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3D60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013D620" wp14:editId="3013D62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3D60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13D60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013D60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13D6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13D60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F5C32">
        <w:rPr>
          <w:b/>
          <w:caps/>
        </w:rPr>
        <w:t>atleidimo nuo nekilnojamojo turto mokesčio mokėjimo</w:t>
      </w:r>
    </w:p>
    <w:p w14:paraId="3013D607" w14:textId="77777777" w:rsidR="00CA4D3B" w:rsidRDefault="00CA4D3B" w:rsidP="00CA4D3B">
      <w:pPr>
        <w:jc w:val="center"/>
      </w:pPr>
    </w:p>
    <w:bookmarkStart w:id="1" w:name="registravimoDataIlga"/>
    <w:p w14:paraId="3013D60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T2-149</w:t>
      </w:r>
      <w:r>
        <w:rPr>
          <w:noProof/>
        </w:rPr>
        <w:fldChar w:fldCharType="end"/>
      </w:r>
      <w:bookmarkEnd w:id="2"/>
    </w:p>
    <w:p w14:paraId="3013D60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13D60A" w14:textId="77777777" w:rsidR="00CA4D3B" w:rsidRPr="008354D5" w:rsidRDefault="00CA4D3B" w:rsidP="00CA4D3B">
      <w:pPr>
        <w:jc w:val="center"/>
      </w:pPr>
    </w:p>
    <w:p w14:paraId="3013D60B" w14:textId="77777777" w:rsidR="00CA4D3B" w:rsidRDefault="00CA4D3B" w:rsidP="00CA4D3B">
      <w:pPr>
        <w:jc w:val="center"/>
      </w:pPr>
    </w:p>
    <w:p w14:paraId="3013D60C" w14:textId="77777777" w:rsidR="002F5C32" w:rsidRDefault="002F5C32" w:rsidP="002F5C32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 ir Lietuvos Respublikos nekilnojamojo turto mokesčio įstatymo 7 straipsnio 5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</w:t>
      </w:r>
    </w:p>
    <w:p w14:paraId="3013D60D" w14:textId="77777777" w:rsidR="002F5C32" w:rsidRDefault="002F5C32" w:rsidP="002F5C32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>
        <w:rPr>
          <w:color w:val="000000"/>
        </w:rPr>
        <w:t>atleisti savivaldybės biudžeto sąskaita:</w:t>
      </w:r>
    </w:p>
    <w:p w14:paraId="3013D60E" w14:textId="77777777" w:rsidR="002F5C32" w:rsidRDefault="002F5C32" w:rsidP="002F5C32">
      <w:pPr>
        <w:ind w:firstLine="709"/>
        <w:jc w:val="both"/>
      </w:pPr>
      <w:r>
        <w:t>1</w:t>
      </w:r>
      <w:r w:rsidRPr="001A1A89">
        <w:t xml:space="preserve">. </w:t>
      </w:r>
      <w:r>
        <w:t xml:space="preserve">IĮ „Retro knygos“ (kodas 300959570), užsiimančią knygyno veikla Klaipėdos miesto istorinėje dalyje, adresu: Tiltų g. 19, Klaipėda, </w:t>
      </w:r>
      <w:r w:rsidRPr="00941951">
        <w:t xml:space="preserve">nuo </w:t>
      </w:r>
      <w:r>
        <w:t>532,90</w:t>
      </w:r>
      <w:r w:rsidRPr="00941951">
        <w:t xml:space="preserve"> Eur nekilnojamojo turto mokesčio, kurį sudaro </w:t>
      </w:r>
      <w:r>
        <w:t>100</w:t>
      </w:r>
      <w:r w:rsidRPr="00941951">
        <w:t xml:space="preserve"> proc. </w:t>
      </w:r>
      <w:r>
        <w:t>deklaruo</w:t>
      </w:r>
      <w:r w:rsidRPr="00941951">
        <w:t>tos sumos, mokėjimo už 2014 metus</w:t>
      </w:r>
      <w:r w:rsidRPr="00C91E57">
        <w:t>;</w:t>
      </w:r>
    </w:p>
    <w:p w14:paraId="3013D60F" w14:textId="77777777" w:rsidR="002F5C32" w:rsidRDefault="002F5C32" w:rsidP="002F5C32">
      <w:pPr>
        <w:pStyle w:val="Antrats"/>
        <w:tabs>
          <w:tab w:val="left" w:pos="1296"/>
        </w:tabs>
        <w:ind w:firstLine="709"/>
        <w:jc w:val="both"/>
      </w:pPr>
      <w:r w:rsidRPr="002E350F">
        <w:t>2. UAB „</w:t>
      </w:r>
      <w:r>
        <w:t>Mano valsas</w:t>
      </w:r>
      <w:r w:rsidRPr="002E350F">
        <w:t xml:space="preserve">“ (kodas </w:t>
      </w:r>
      <w:r>
        <w:t>302296266</w:t>
      </w:r>
      <w:r w:rsidRPr="002E350F">
        <w:t xml:space="preserve">), </w:t>
      </w:r>
      <w:r w:rsidRPr="004853AE">
        <w:t xml:space="preserve">vykdančią </w:t>
      </w:r>
      <w:r w:rsidRPr="006D6365">
        <w:t>mažos parduotuvėlės veiklą Klaipėdos miesto istorinėje dalyje, ad</w:t>
      </w:r>
      <w:r w:rsidRPr="004853AE">
        <w:t xml:space="preserve">resu: </w:t>
      </w:r>
      <w:r>
        <w:t>Šaltkalvių g. 3</w:t>
      </w:r>
      <w:r w:rsidRPr="004853AE">
        <w:t xml:space="preserve">, Klaipėda, </w:t>
      </w:r>
      <w:r w:rsidRPr="00941951">
        <w:t xml:space="preserve">nuo </w:t>
      </w:r>
      <w:r>
        <w:t>325,53</w:t>
      </w:r>
      <w:r w:rsidRPr="00941951">
        <w:t xml:space="preserve"> Eur nekilnojamojo turto mokesčio, kurį sudaro </w:t>
      </w:r>
      <w:r>
        <w:t>50</w:t>
      </w:r>
      <w:r w:rsidRPr="00941951">
        <w:t xml:space="preserve"> proc. </w:t>
      </w:r>
      <w:r>
        <w:t>deklaruo</w:t>
      </w:r>
      <w:r w:rsidRPr="00941951">
        <w:t>tos sumos, mokėjimo už 2014 metus</w:t>
      </w:r>
      <w:r w:rsidRPr="00C91E57">
        <w:t>;</w:t>
      </w:r>
    </w:p>
    <w:p w14:paraId="3013D610" w14:textId="77777777" w:rsidR="002F5C32" w:rsidRDefault="002F5C32" w:rsidP="002F5C32">
      <w:pPr>
        <w:pStyle w:val="Antrats"/>
        <w:tabs>
          <w:tab w:val="left" w:pos="1296"/>
        </w:tabs>
        <w:ind w:firstLine="709"/>
        <w:jc w:val="both"/>
      </w:pPr>
      <w:r w:rsidRPr="002B4086">
        <w:t xml:space="preserve">3. UAB „EXAMODA“ (kodas 300151222), vykdančią mažos parduotuvėlės veiklą Klaipėdos miesto </w:t>
      </w:r>
      <w:r w:rsidRPr="0029764D">
        <w:t>istorinėje dalyje,</w:t>
      </w:r>
      <w:r w:rsidRPr="002B4086">
        <w:t xml:space="preserve"> adresu: H. Manto g. 8, Klaipėda, nuo </w:t>
      </w:r>
      <w:r w:rsidRPr="00986D45">
        <w:t>193,</w:t>
      </w:r>
      <w:r>
        <w:t>23</w:t>
      </w:r>
      <w:r w:rsidRPr="002B4086">
        <w:rPr>
          <w:color w:val="000000" w:themeColor="text1"/>
        </w:rPr>
        <w:t xml:space="preserve"> Eur </w:t>
      </w:r>
      <w:r w:rsidRPr="002B4086">
        <w:t>nekilnojamojo turto mokesčio, kurį sudaro 30 proc. apskaičiuotos sumos, mokėjimo už 2014 metus;</w:t>
      </w:r>
    </w:p>
    <w:p w14:paraId="3013D611" w14:textId="77777777" w:rsidR="002F5C32" w:rsidRDefault="002F5C32" w:rsidP="002F5C32">
      <w:pPr>
        <w:pStyle w:val="Antrats"/>
        <w:tabs>
          <w:tab w:val="left" w:pos="1296"/>
        </w:tabs>
        <w:ind w:firstLine="709"/>
        <w:jc w:val="both"/>
      </w:pPr>
      <w:r>
        <w:t xml:space="preserve">4. UAB „PETAURA“ (kodas 141482786), vykdančią mažos parduotuvėlės veiklą Klaipėdos miesto istorinėje dalyje, adresu: Tiltų g. 19, Klaipėda, </w:t>
      </w:r>
      <w:r w:rsidRPr="00941951">
        <w:t xml:space="preserve">nuo </w:t>
      </w:r>
      <w:r>
        <w:t>573,45</w:t>
      </w:r>
      <w:r w:rsidRPr="00941951">
        <w:t xml:space="preserve"> Eur nekilnojamojo turto mokesčio, kurį sudaro </w:t>
      </w:r>
      <w:r>
        <w:t>50</w:t>
      </w:r>
      <w:r w:rsidRPr="00941951">
        <w:t xml:space="preserve"> proc. </w:t>
      </w:r>
      <w:r>
        <w:t>apskaičiuotos</w:t>
      </w:r>
      <w:r w:rsidRPr="00941951">
        <w:t xml:space="preserve"> sumos, mokėjimo už 2014 metus</w:t>
      </w:r>
      <w:r w:rsidRPr="00C91E57">
        <w:t>;</w:t>
      </w:r>
    </w:p>
    <w:p w14:paraId="3013D612" w14:textId="77777777" w:rsidR="002F5C32" w:rsidRDefault="002F5C32" w:rsidP="002F5C32">
      <w:pPr>
        <w:ind w:firstLine="709"/>
        <w:jc w:val="both"/>
      </w:pPr>
      <w:r>
        <w:t xml:space="preserve">5. D. </w:t>
      </w:r>
      <w:proofErr w:type="spellStart"/>
      <w:r>
        <w:t>Lukošiūnienės</w:t>
      </w:r>
      <w:proofErr w:type="spellEnd"/>
      <w:r>
        <w:t xml:space="preserve"> grožio saloną „</w:t>
      </w:r>
      <w:proofErr w:type="spellStart"/>
      <w:r>
        <w:t>Monrida</w:t>
      </w:r>
      <w:proofErr w:type="spellEnd"/>
      <w:r>
        <w:t>“ (kodas 241904740), teikiantį sanitarinių mazgų, atitinkančių higienos normas, viešas paslaugas Klaipėdos miesto istorinėje dalyje, adresu: Bangų g. 9, Klaipėda, nuo 174 Eur apskaičiuoto nekilnojamojo turto mokesčio mokėjimo už 2014 metus.</w:t>
      </w:r>
    </w:p>
    <w:p w14:paraId="3013D613" w14:textId="77777777" w:rsidR="002F5C32" w:rsidRPr="00E75E47" w:rsidRDefault="002F5C32" w:rsidP="002F5C32">
      <w:pPr>
        <w:ind w:firstLine="709"/>
        <w:jc w:val="both"/>
      </w:pPr>
      <w:r w:rsidRPr="00285997">
        <w:t xml:space="preserve">Šis sprendimas gali būti skundžiamas Lietuvos Respublikos administracinių bylų teisenos </w:t>
      </w:r>
      <w:r w:rsidRPr="00E75E47">
        <w:t>įstatymo nustatyta tvarka.</w:t>
      </w:r>
    </w:p>
    <w:p w14:paraId="3013D614" w14:textId="77777777" w:rsidR="002F5C32" w:rsidRPr="00E75E47" w:rsidRDefault="002F5C32" w:rsidP="002F5C32">
      <w:pPr>
        <w:jc w:val="both"/>
      </w:pPr>
    </w:p>
    <w:p w14:paraId="3013D615" w14:textId="77777777" w:rsidR="002F5C32" w:rsidRDefault="002F5C32" w:rsidP="002F5C32">
      <w:pPr>
        <w:jc w:val="both"/>
      </w:pPr>
    </w:p>
    <w:tbl>
      <w:tblPr>
        <w:tblStyle w:val="Lentelstinklelis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7"/>
        <w:gridCol w:w="3617"/>
      </w:tblGrid>
      <w:tr w:rsidR="00160F24" w14:paraId="3013D61B" w14:textId="77777777" w:rsidTr="00923750">
        <w:trPr>
          <w:trHeight w:val="285"/>
        </w:trPr>
        <w:tc>
          <w:tcPr>
            <w:tcW w:w="6147" w:type="dxa"/>
          </w:tcPr>
          <w:p w14:paraId="3013D619" w14:textId="79BD6051" w:rsidR="00160F24" w:rsidRDefault="00160F24" w:rsidP="002B7DE5">
            <w:r>
              <w:t>Savivaldybės meras</w:t>
            </w:r>
          </w:p>
        </w:tc>
        <w:tc>
          <w:tcPr>
            <w:tcW w:w="3617" w:type="dxa"/>
          </w:tcPr>
          <w:p w14:paraId="3013D61A" w14:textId="77777777" w:rsidR="00160F24" w:rsidRDefault="00160F24" w:rsidP="002B7DE5">
            <w:pPr>
              <w:jc w:val="right"/>
            </w:pPr>
            <w:r>
              <w:t>Vytautas Grubliauskas</w:t>
            </w:r>
          </w:p>
        </w:tc>
      </w:tr>
    </w:tbl>
    <w:p w14:paraId="3013D61F" w14:textId="77777777" w:rsidR="00E014C1" w:rsidRDefault="00E014C1" w:rsidP="002B7DE5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BC923" w14:textId="77777777" w:rsidR="00DC47BC" w:rsidRDefault="00DC47BC" w:rsidP="00E014C1">
      <w:r>
        <w:separator/>
      </w:r>
    </w:p>
  </w:endnote>
  <w:endnote w:type="continuationSeparator" w:id="0">
    <w:p w14:paraId="3970FDBC" w14:textId="77777777" w:rsidR="00DC47BC" w:rsidRDefault="00DC47B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682FA" w14:textId="77777777" w:rsidR="00DC47BC" w:rsidRDefault="00DC47BC" w:rsidP="00E014C1">
      <w:r>
        <w:separator/>
      </w:r>
    </w:p>
  </w:footnote>
  <w:footnote w:type="continuationSeparator" w:id="0">
    <w:p w14:paraId="48CC5281" w14:textId="77777777" w:rsidR="00DC47BC" w:rsidRDefault="00DC47B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3013D62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013D62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0F24"/>
    <w:rsid w:val="001E7FB1"/>
    <w:rsid w:val="002B7DE5"/>
    <w:rsid w:val="002D3896"/>
    <w:rsid w:val="002F5C32"/>
    <w:rsid w:val="003129D6"/>
    <w:rsid w:val="003222B4"/>
    <w:rsid w:val="004476DD"/>
    <w:rsid w:val="00597EE8"/>
    <w:rsid w:val="005F495C"/>
    <w:rsid w:val="008354D5"/>
    <w:rsid w:val="00894D6F"/>
    <w:rsid w:val="00922CD4"/>
    <w:rsid w:val="00A12691"/>
    <w:rsid w:val="00A84E93"/>
    <w:rsid w:val="00AF7D08"/>
    <w:rsid w:val="00C56F56"/>
    <w:rsid w:val="00CA4D3B"/>
    <w:rsid w:val="00DC47B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D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56F3-A9EA-4083-8804-271AF225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690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2015-07-10T10:15:00Z</cp:lastPrinted>
  <dcterms:created xsi:type="dcterms:W3CDTF">2015-07-14T10:22:00Z</dcterms:created>
  <dcterms:modified xsi:type="dcterms:W3CDTF">2015-07-14T10:22:00Z</dcterms:modified>
</cp:coreProperties>
</file>