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EEC5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5BEEC65" wp14:editId="65BEEC6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EEC5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BEEC5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BEEC5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BEEC5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BEEC55" w14:textId="77777777" w:rsidR="000D6D85" w:rsidRPr="001D3C7E" w:rsidRDefault="00CA4D3B" w:rsidP="000D6D85">
      <w:pPr>
        <w:jc w:val="center"/>
      </w:pPr>
      <w:r>
        <w:rPr>
          <w:b/>
          <w:caps/>
        </w:rPr>
        <w:t xml:space="preserve">DĖL </w:t>
      </w:r>
      <w:r w:rsidR="000D6D85">
        <w:rPr>
          <w:b/>
          <w:caps/>
        </w:rPr>
        <w:t>Klaipėdos miesto savivaldybės TARYBOS 2014 M. RUGSĖJO 15 D. sprendimo Nr. T2-227 „Dėl biudžetinės įstaigos Klaipėdos miesto globos namų socialinės globos paslaugos papildomų įkainių nustatymo“ pripažinimo netekusiu galios</w:t>
      </w:r>
    </w:p>
    <w:p w14:paraId="65BEEC57" w14:textId="77777777" w:rsidR="00CA4D3B" w:rsidRDefault="00CA4D3B" w:rsidP="00CA4D3B">
      <w:pPr>
        <w:jc w:val="center"/>
      </w:pPr>
    </w:p>
    <w:bookmarkStart w:id="1" w:name="registravimoDataIlga"/>
    <w:p w14:paraId="65BEEC5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T2-165</w:t>
      </w:r>
      <w:r>
        <w:rPr>
          <w:noProof/>
        </w:rPr>
        <w:fldChar w:fldCharType="end"/>
      </w:r>
      <w:bookmarkEnd w:id="2"/>
    </w:p>
    <w:p w14:paraId="65BEEC5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BEEC5A" w14:textId="77777777" w:rsidR="00CA4D3B" w:rsidRPr="008354D5" w:rsidRDefault="00CA4D3B" w:rsidP="00CA4D3B">
      <w:pPr>
        <w:jc w:val="center"/>
      </w:pPr>
    </w:p>
    <w:p w14:paraId="65BEEC5B" w14:textId="77777777" w:rsidR="00CA4D3B" w:rsidRDefault="00CA4D3B" w:rsidP="00CA4D3B">
      <w:pPr>
        <w:jc w:val="center"/>
      </w:pPr>
    </w:p>
    <w:p w14:paraId="65BEEC5C" w14:textId="77777777" w:rsidR="000D6D85" w:rsidRDefault="000D6D85" w:rsidP="000D6D85">
      <w:pPr>
        <w:tabs>
          <w:tab w:val="left" w:pos="0"/>
        </w:tabs>
        <w:ind w:firstLine="709"/>
        <w:jc w:val="both"/>
      </w:pPr>
      <w:r>
        <w:t xml:space="preserve">Vadovaudamasi Lietuvos Respublikos vietos savivaldos įstatymo 18 straipsnio 1 dalimi, Socialinės globos normų aprašo 4 priedu, patvirtintu Lietuvos Respublikos socialinės apsaugos ir darbo ministro 2007 m. vasario 20 d. įsakymu Nr. A1-46 „Dėl Socialinės globos normų aprašo patvirtinimo“, ir atsižvelgdama į Socialinių paslaugų priežiūros departamento prie Socialinės apsaugos ir darbo ministerijos 2015 m. balandžio 20 d. Klaipėdos miesto globos namų teikiamos socialinės globos kokybės vertinimą Nr. ĮVP-27, Klaipėdos miesto savivaldybės taryba </w:t>
      </w:r>
      <w:r w:rsidRPr="00E40657">
        <w:rPr>
          <w:spacing w:val="60"/>
        </w:rPr>
        <w:t>nusprendži</w:t>
      </w:r>
      <w:r>
        <w:t>a:</w:t>
      </w:r>
    </w:p>
    <w:p w14:paraId="65BEEC5D" w14:textId="77777777" w:rsidR="000D6D85" w:rsidRPr="008203D0" w:rsidRDefault="000D6D85" w:rsidP="000D6D85">
      <w:pPr>
        <w:tabs>
          <w:tab w:val="left" w:pos="0"/>
        </w:tabs>
        <w:ind w:firstLine="709"/>
        <w:jc w:val="both"/>
      </w:pPr>
      <w:r>
        <w:t>1. Pripažinti netekusiu galios Klaipėdos miesto savivaldybės tarybos 2014 m. rugsėjo 15 d. sprendimą Nr. T2-227 „Dėl biudžetinės įstaigos Klaipėdos miesto globos namų socialinės globos paslaugų papildomų įkainių nustatymo“.</w:t>
      </w:r>
    </w:p>
    <w:p w14:paraId="65BEEC5E" w14:textId="77777777" w:rsidR="00CA4D3B" w:rsidRDefault="000D6D85" w:rsidP="004D5F30">
      <w:pPr>
        <w:ind w:firstLine="709"/>
        <w:jc w:val="both"/>
      </w:pPr>
      <w:r>
        <w:rPr>
          <w:lang w:eastAsia="lt-LT"/>
        </w:rPr>
        <w:t>2. Skelbti šį sprendimą Teisės aktų registre ir Klaipėdos miesto savivaldybės interneto svetainėje.</w:t>
      </w:r>
    </w:p>
    <w:p w14:paraId="65BEEC5F" w14:textId="77777777" w:rsidR="004476DD" w:rsidRDefault="004476DD" w:rsidP="00CA4D3B">
      <w:pPr>
        <w:jc w:val="both"/>
      </w:pPr>
    </w:p>
    <w:p w14:paraId="65BEEC60" w14:textId="77777777" w:rsidR="000D6D85" w:rsidRDefault="000D6D8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5BEEC63" w14:textId="77777777" w:rsidTr="00C56F56">
        <w:tc>
          <w:tcPr>
            <w:tcW w:w="6204" w:type="dxa"/>
          </w:tcPr>
          <w:p w14:paraId="65BEEC6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5BEEC62" w14:textId="77777777" w:rsidR="004476DD" w:rsidRDefault="000D6D85" w:rsidP="004476DD">
            <w:pPr>
              <w:jc w:val="right"/>
            </w:pPr>
            <w:r>
              <w:t>Vytautas Grubliauskas</w:t>
            </w:r>
          </w:p>
        </w:tc>
      </w:tr>
    </w:tbl>
    <w:p w14:paraId="65BEEC64" w14:textId="77777777" w:rsidR="000D6D85" w:rsidRDefault="000D6D85" w:rsidP="001E7FB1">
      <w:pPr>
        <w:jc w:val="both"/>
      </w:pPr>
    </w:p>
    <w:sectPr w:rsidR="000D6D85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EC69" w14:textId="77777777" w:rsidR="00B071F7" w:rsidRDefault="00B071F7" w:rsidP="00E014C1">
      <w:r>
        <w:separator/>
      </w:r>
    </w:p>
  </w:endnote>
  <w:endnote w:type="continuationSeparator" w:id="0">
    <w:p w14:paraId="65BEEC6A" w14:textId="77777777" w:rsidR="00B071F7" w:rsidRDefault="00B071F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EEC67" w14:textId="77777777" w:rsidR="00B071F7" w:rsidRDefault="00B071F7" w:rsidP="00E014C1">
      <w:r>
        <w:separator/>
      </w:r>
    </w:p>
  </w:footnote>
  <w:footnote w:type="continuationSeparator" w:id="0">
    <w:p w14:paraId="65BEEC68" w14:textId="77777777" w:rsidR="00B071F7" w:rsidRDefault="00B071F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5BEEC6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BEEC6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6D85"/>
    <w:rsid w:val="001E7FB1"/>
    <w:rsid w:val="003222B4"/>
    <w:rsid w:val="0035159A"/>
    <w:rsid w:val="004476DD"/>
    <w:rsid w:val="004D5F30"/>
    <w:rsid w:val="00597EE8"/>
    <w:rsid w:val="005F495C"/>
    <w:rsid w:val="008354D5"/>
    <w:rsid w:val="00894D6F"/>
    <w:rsid w:val="00922CD4"/>
    <w:rsid w:val="00A12691"/>
    <w:rsid w:val="00AE75EE"/>
    <w:rsid w:val="00AF7D08"/>
    <w:rsid w:val="00B071F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E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2015-07-14T13:44:00Z</dcterms:created>
  <dcterms:modified xsi:type="dcterms:W3CDTF">2015-07-14T13:44:00Z</dcterms:modified>
</cp:coreProperties>
</file>