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74316" w:rsidP="00CA4D3B">
      <w:pPr>
        <w:jc w:val="center"/>
      </w:pPr>
      <w:r w:rsidRPr="00D74316">
        <w:rPr>
          <w:b/>
          <w:caps/>
        </w:rPr>
        <w:t>DĖL KLAIPĖDOS MIESTO SAVIVALDYBĖS TARYBOS ETIKOS KOMISIJOS SUDARYMO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Vadovaudamasi Lietuvos Respublikos vietos savivaldos įstatymo 15 straipsnio 1 ir 5 dalimis, 16 straipsnio 2 dalies 6 punktu, Lietuvos Respublikos valstybės politikų elgesio kodekso 6 straipsnio 1 dalies 2 punktu, Klaipėdos miesto savivaldybės tarybos etikos komisijos veiklos nuostatų, patvirtintų Klaipėdos miesto savivaldybės tarybos 2009 m. kovo 26 d. sprendimu Nr. T2</w:t>
      </w:r>
      <w:r>
        <w:noBreakHyphen/>
        <w:t xml:space="preserve">120, 15 punktu ir atsižvelgdama į Klaipėdos miesto seniūnaičių sueigos 2015-06-09 protokolą, Klaipėdos miesto savivaldybės taryba </w:t>
      </w:r>
      <w:r w:rsidRPr="00696904">
        <w:rPr>
          <w:spacing w:val="40"/>
        </w:rPr>
        <w:t>nusprendži</w:t>
      </w:r>
      <w:r w:rsidRPr="00B91556">
        <w:t>a:</w:t>
      </w:r>
    </w:p>
    <w:p w:rsidR="00E7541B" w:rsidRDefault="00E7541B" w:rsidP="00E7541B">
      <w:pPr>
        <w:tabs>
          <w:tab w:val="left" w:pos="993"/>
        </w:tabs>
        <w:ind w:firstLine="709"/>
        <w:jc w:val="both"/>
      </w:pPr>
      <w:r>
        <w:t>1. Sudaryti šios sudėties Klaipėdos miesto savivaldybės tarybos Etikos komisiją iš 5 gyvenamųjų vietovių bendruomenių atstovų ir iš 8 Klaipėdos miesto savivaldybės tarybos narių: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1.3. Irena Gailiutė, Klaipėdos miesto Laukininkų g. seniūnaitė;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1.4. Antanas Gimbutas, Klaipėdos miesto Dviračių treko seniūnaitis;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1.5. Ligita Girskienė, Klaipėdos miesto savivaldybės tarybos narė;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1.6. Laisvūnas Kavaliauskas, Klaipėdos miesto savivaldybės tarybos narys;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1.7. Saulius Liekis, Klaipėdos miesto savivaldybės tarybos narys;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1.8. Aurimas Mockus, Klaipėdos miesto Šilojų g. seniūnaitis;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1.9. Mindaugas Prialgauskas, Klaipėdos miesto Švyturio seniūnaitis;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1.10. Jonas Sąlyga, Klaipėdos miesto savivaldybės tarybos narys;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1.11. Karolis Stankus, Klaipėdos miesto Vakarų seniūnaitis;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1.12. Aldona Staponkienė, Klaipėdos miesto savivaldybės tarybos narė;</w:t>
      </w:r>
    </w:p>
    <w:p w:rsidR="00E7541B" w:rsidRDefault="00E7541B" w:rsidP="00E7541B">
      <w:pPr>
        <w:tabs>
          <w:tab w:val="left" w:pos="912"/>
        </w:tabs>
        <w:ind w:firstLine="709"/>
        <w:jc w:val="both"/>
      </w:pPr>
      <w:r>
        <w:t>1.13. Viačeslav Titov, Klaipėdos miesto savivaldybės tarybos narys.</w:t>
      </w:r>
    </w:p>
    <w:p w:rsidR="00E7541B" w:rsidRPr="008203D0" w:rsidRDefault="00E7541B" w:rsidP="00E7541B">
      <w:pPr>
        <w:tabs>
          <w:tab w:val="left" w:pos="1134"/>
        </w:tabs>
        <w:ind w:firstLine="709"/>
        <w:jc w:val="both"/>
      </w:pPr>
      <w:r>
        <w:t>2. Skelbti šį sprendimą Klaipėdos miesto savivaldybės interneto svetainėje.</w:t>
      </w:r>
    </w:p>
    <w:p w:rsidR="004476DD" w:rsidRDefault="004476DD" w:rsidP="00E7541B">
      <w:pPr>
        <w:ind w:firstLine="709"/>
        <w:jc w:val="both"/>
      </w:pPr>
    </w:p>
    <w:p w:rsidR="00E7541B" w:rsidRDefault="00E7541B" w:rsidP="00E7541B">
      <w:pPr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7541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95" w:rsidRDefault="00522195" w:rsidP="00E014C1">
      <w:r>
        <w:separator/>
      </w:r>
    </w:p>
  </w:endnote>
  <w:endnote w:type="continuationSeparator" w:id="0">
    <w:p w:rsidR="00522195" w:rsidRDefault="0052219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95" w:rsidRDefault="00522195" w:rsidP="00E014C1">
      <w:r>
        <w:separator/>
      </w:r>
    </w:p>
  </w:footnote>
  <w:footnote w:type="continuationSeparator" w:id="0">
    <w:p w:rsidR="00522195" w:rsidRDefault="0052219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E5B0A"/>
    <w:rsid w:val="003222B4"/>
    <w:rsid w:val="004476DD"/>
    <w:rsid w:val="00522195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74316"/>
    <w:rsid w:val="00E014C1"/>
    <w:rsid w:val="00E33871"/>
    <w:rsid w:val="00E7541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2015-07-17T05:27:00Z</dcterms:created>
  <dcterms:modified xsi:type="dcterms:W3CDTF">2015-07-17T05:27:00Z</dcterms:modified>
</cp:coreProperties>
</file>