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668"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8"/>
      </w:tblGrid>
      <w:tr w:rsidR="0006079E" w:rsidRPr="00295CD7" w:rsidTr="00F844BF">
        <w:tc>
          <w:tcPr>
            <w:tcW w:w="3668" w:type="dxa"/>
          </w:tcPr>
          <w:p w:rsidR="0006079E" w:rsidRPr="00295CD7" w:rsidRDefault="0006079E" w:rsidP="0019615E">
            <w:pPr>
              <w:tabs>
                <w:tab w:val="left" w:pos="5070"/>
                <w:tab w:val="left" w:pos="5366"/>
                <w:tab w:val="left" w:pos="6771"/>
                <w:tab w:val="left" w:pos="7363"/>
              </w:tabs>
              <w:jc w:val="both"/>
            </w:pPr>
            <w:bookmarkStart w:id="0" w:name="_GoBack"/>
            <w:bookmarkEnd w:id="0"/>
            <w:r w:rsidRPr="00295CD7">
              <w:t>P</w:t>
            </w:r>
            <w:r w:rsidR="0019615E" w:rsidRPr="00295CD7">
              <w:t>RITARTA</w:t>
            </w:r>
          </w:p>
        </w:tc>
      </w:tr>
      <w:tr w:rsidR="0006079E" w:rsidRPr="00295CD7" w:rsidTr="00F844BF">
        <w:tc>
          <w:tcPr>
            <w:tcW w:w="3668" w:type="dxa"/>
          </w:tcPr>
          <w:p w:rsidR="0006079E" w:rsidRPr="00295CD7" w:rsidRDefault="0006079E" w:rsidP="0006079E">
            <w:r w:rsidRPr="00295CD7">
              <w:t>Klaipėdos miesto savivaldybės</w:t>
            </w:r>
          </w:p>
        </w:tc>
      </w:tr>
      <w:tr w:rsidR="0006079E" w:rsidRPr="00295CD7" w:rsidTr="00F844BF">
        <w:tc>
          <w:tcPr>
            <w:tcW w:w="3668" w:type="dxa"/>
          </w:tcPr>
          <w:p w:rsidR="0006079E" w:rsidRPr="00295CD7" w:rsidRDefault="0006079E" w:rsidP="0006079E">
            <w:r w:rsidRPr="00295CD7">
              <w:t xml:space="preserve">tarybos </w:t>
            </w:r>
            <w:bookmarkStart w:id="1" w:name="registravimoDataIlga"/>
            <w:r w:rsidRPr="00295CD7">
              <w:rPr>
                <w:noProof/>
              </w:rPr>
              <w:fldChar w:fldCharType="begin">
                <w:ffData>
                  <w:name w:val="registravimoDataIlga"/>
                  <w:enabled/>
                  <w:calcOnExit w:val="0"/>
                  <w:textInput>
                    <w:maxLength w:val="1"/>
                  </w:textInput>
                </w:ffData>
              </w:fldChar>
            </w:r>
            <w:r w:rsidRPr="00295CD7">
              <w:rPr>
                <w:noProof/>
              </w:rPr>
              <w:instrText xml:space="preserve"> FORMTEXT </w:instrText>
            </w:r>
            <w:r w:rsidRPr="00295CD7">
              <w:rPr>
                <w:noProof/>
              </w:rPr>
            </w:r>
            <w:r w:rsidRPr="00295CD7">
              <w:rPr>
                <w:noProof/>
              </w:rPr>
              <w:fldChar w:fldCharType="separate"/>
            </w:r>
            <w:r w:rsidRPr="00295CD7">
              <w:rPr>
                <w:noProof/>
              </w:rPr>
              <w:t>2015 m. liepos 31 d.</w:t>
            </w:r>
            <w:r w:rsidRPr="00295CD7">
              <w:rPr>
                <w:noProof/>
              </w:rPr>
              <w:fldChar w:fldCharType="end"/>
            </w:r>
            <w:bookmarkEnd w:id="1"/>
          </w:p>
        </w:tc>
      </w:tr>
      <w:tr w:rsidR="0006079E" w:rsidRPr="00295CD7" w:rsidTr="00F844BF">
        <w:tc>
          <w:tcPr>
            <w:tcW w:w="3668" w:type="dxa"/>
          </w:tcPr>
          <w:p w:rsidR="0006079E" w:rsidRPr="00295CD7" w:rsidRDefault="0006079E" w:rsidP="008E6E82">
            <w:pPr>
              <w:tabs>
                <w:tab w:val="left" w:pos="5070"/>
                <w:tab w:val="left" w:pos="5366"/>
                <w:tab w:val="left" w:pos="6771"/>
                <w:tab w:val="left" w:pos="7363"/>
              </w:tabs>
            </w:pPr>
            <w:r w:rsidRPr="00295CD7">
              <w:t xml:space="preserve">sprendimu Nr. </w:t>
            </w:r>
            <w:bookmarkStart w:id="2" w:name="dokumentoNr"/>
            <w:r w:rsidRPr="00295CD7">
              <w:rPr>
                <w:noProof/>
              </w:rPr>
              <w:fldChar w:fldCharType="begin">
                <w:ffData>
                  <w:name w:val="dokumentoNr"/>
                  <w:enabled/>
                  <w:calcOnExit w:val="0"/>
                  <w:textInput>
                    <w:maxLength w:val="1"/>
                  </w:textInput>
                </w:ffData>
              </w:fldChar>
            </w:r>
            <w:r w:rsidRPr="00295CD7">
              <w:rPr>
                <w:noProof/>
              </w:rPr>
              <w:instrText xml:space="preserve"> FORMTEXT </w:instrText>
            </w:r>
            <w:r w:rsidRPr="00295CD7">
              <w:rPr>
                <w:noProof/>
              </w:rPr>
            </w:r>
            <w:r w:rsidRPr="00295CD7">
              <w:rPr>
                <w:noProof/>
              </w:rPr>
              <w:fldChar w:fldCharType="separate"/>
            </w:r>
            <w:r w:rsidRPr="00295CD7">
              <w:rPr>
                <w:noProof/>
              </w:rPr>
              <w:t>T2-204</w:t>
            </w:r>
            <w:r w:rsidRPr="00295CD7">
              <w:rPr>
                <w:noProof/>
              </w:rPr>
              <w:fldChar w:fldCharType="end"/>
            </w:r>
            <w:bookmarkEnd w:id="2"/>
          </w:p>
        </w:tc>
      </w:tr>
    </w:tbl>
    <w:p w:rsidR="00832CC9" w:rsidRPr="00295CD7" w:rsidRDefault="00832CC9" w:rsidP="0006079E">
      <w:pPr>
        <w:jc w:val="center"/>
      </w:pPr>
    </w:p>
    <w:p w:rsidR="005824AF" w:rsidRPr="005824AF" w:rsidRDefault="005824AF" w:rsidP="00EA0A5C">
      <w:pPr>
        <w:jc w:val="center"/>
        <w:rPr>
          <w:b/>
        </w:rPr>
      </w:pPr>
    </w:p>
    <w:p w:rsidR="000524AB" w:rsidRPr="005824AF" w:rsidRDefault="00655B55" w:rsidP="00EA0A5C">
      <w:pPr>
        <w:jc w:val="center"/>
        <w:rPr>
          <w:b/>
        </w:rPr>
      </w:pPr>
      <w:r w:rsidRPr="005824AF">
        <w:rPr>
          <w:b/>
        </w:rPr>
        <w:t xml:space="preserve">KLAIPĖDOS MIESTO INTEGRUOTŲ INVESTICIJŲ TERITORIJOS </w:t>
      </w:r>
    </w:p>
    <w:p w:rsidR="00EA0A5C" w:rsidRPr="005824AF" w:rsidRDefault="00655B55" w:rsidP="00EA0A5C">
      <w:pPr>
        <w:jc w:val="center"/>
        <w:rPr>
          <w:b/>
        </w:rPr>
      </w:pPr>
      <w:r w:rsidRPr="005824AF">
        <w:rPr>
          <w:b/>
        </w:rPr>
        <w:t xml:space="preserve">VIETOS VEIKLOS GRUPĖS </w:t>
      </w:r>
      <w:r w:rsidR="00EA0A5C" w:rsidRPr="005824AF">
        <w:rPr>
          <w:b/>
        </w:rPr>
        <w:t>ĮSTATAI</w:t>
      </w:r>
    </w:p>
    <w:p w:rsidR="00EA0A5C" w:rsidRPr="005824AF" w:rsidRDefault="00EA0A5C" w:rsidP="00EA0A5C">
      <w:pPr>
        <w:jc w:val="center"/>
        <w:rPr>
          <w:b/>
          <w:lang w:val="en-US"/>
        </w:rPr>
      </w:pPr>
    </w:p>
    <w:p w:rsidR="006D1444" w:rsidRPr="005824AF" w:rsidRDefault="00EA0A5C" w:rsidP="00EA0A5C">
      <w:pPr>
        <w:jc w:val="center"/>
        <w:rPr>
          <w:b/>
          <w:caps/>
        </w:rPr>
      </w:pPr>
      <w:r w:rsidRPr="005824AF">
        <w:rPr>
          <w:b/>
          <w:caps/>
        </w:rPr>
        <w:t>I</w:t>
      </w:r>
      <w:r w:rsidR="006D1444" w:rsidRPr="005824AF">
        <w:rPr>
          <w:b/>
          <w:caps/>
        </w:rPr>
        <w:t xml:space="preserve"> SKYRIUS</w:t>
      </w:r>
    </w:p>
    <w:p w:rsidR="00EA0A5C" w:rsidRPr="005824AF" w:rsidRDefault="00EA0A5C" w:rsidP="00EA0A5C">
      <w:pPr>
        <w:jc w:val="center"/>
        <w:rPr>
          <w:b/>
          <w:caps/>
        </w:rPr>
      </w:pPr>
      <w:r w:rsidRPr="005824AF">
        <w:rPr>
          <w:b/>
          <w:caps/>
        </w:rPr>
        <w:t>Bendrosios nuostatos</w:t>
      </w:r>
    </w:p>
    <w:p w:rsidR="00EA0A5C" w:rsidRPr="005824AF" w:rsidRDefault="00EA0A5C" w:rsidP="00EA0A5C">
      <w:pPr>
        <w:jc w:val="both"/>
        <w:rPr>
          <w:b/>
          <w:caps/>
        </w:rPr>
      </w:pPr>
    </w:p>
    <w:p w:rsidR="00EA0A5C" w:rsidRPr="005824AF" w:rsidRDefault="00CF525C" w:rsidP="00655B55">
      <w:pPr>
        <w:ind w:firstLine="709"/>
        <w:jc w:val="both"/>
        <w:rPr>
          <w:color w:val="000000"/>
        </w:rPr>
      </w:pPr>
      <w:r w:rsidRPr="005824AF">
        <w:t xml:space="preserve">1. </w:t>
      </w:r>
      <w:r w:rsidR="00EA0A5C" w:rsidRPr="005824AF">
        <w:t xml:space="preserve">Klaipėdos miesto integruotų investicijų teritorijos vietos veiklos grupė (toliau – Asociacija) yra ribotos civilinės atsakomybės viešasis juridinis asmuo, kurio teisinė forma – </w:t>
      </w:r>
      <w:r w:rsidR="00D227F5" w:rsidRPr="005824AF">
        <w:t>a</w:t>
      </w:r>
      <w:r w:rsidR="00EA0A5C" w:rsidRPr="005824AF">
        <w:t>sociacija</w:t>
      </w:r>
      <w:r w:rsidR="00EA0A5C" w:rsidRPr="005824AF">
        <w:rPr>
          <w:color w:val="000000"/>
        </w:rPr>
        <w:t xml:space="preserve">. Savo veikloje Asociacija vadovaujasi Lietuvos Respublikos Konstitucija, Lietuvos Respublikos </w:t>
      </w:r>
      <w:r w:rsidR="00D227F5" w:rsidRPr="005824AF">
        <w:rPr>
          <w:color w:val="000000"/>
        </w:rPr>
        <w:t>c</w:t>
      </w:r>
      <w:r w:rsidR="00EA0A5C" w:rsidRPr="005824AF">
        <w:rPr>
          <w:color w:val="000000"/>
        </w:rPr>
        <w:t xml:space="preserve">iviliniu kodeksu, Lietuvos Respublikos </w:t>
      </w:r>
      <w:r w:rsidR="00D227F5" w:rsidRPr="005824AF">
        <w:rPr>
          <w:color w:val="000000"/>
        </w:rPr>
        <w:t>a</w:t>
      </w:r>
      <w:r w:rsidR="00EA0A5C" w:rsidRPr="005824AF">
        <w:rPr>
          <w:color w:val="000000"/>
        </w:rPr>
        <w:t>sociacijų įstatymu, Lietuvos Respublik</w:t>
      </w:r>
      <w:r w:rsidR="00D227F5" w:rsidRPr="005824AF">
        <w:rPr>
          <w:color w:val="000000"/>
        </w:rPr>
        <w:t xml:space="preserve">os vidaus reikalų ministro 2015 m. sausio </w:t>
      </w:r>
      <w:r w:rsidR="00EA0A5C" w:rsidRPr="005824AF">
        <w:rPr>
          <w:color w:val="000000"/>
        </w:rPr>
        <w:t xml:space="preserve">22 d. įsakymu Nr. 1V-36 </w:t>
      </w:r>
      <w:r w:rsidR="00D227F5" w:rsidRPr="005824AF">
        <w:rPr>
          <w:color w:val="000000"/>
        </w:rPr>
        <w:t>„</w:t>
      </w:r>
      <w:r w:rsidR="00EA0A5C" w:rsidRPr="005824AF">
        <w:rPr>
          <w:color w:val="000000"/>
        </w:rPr>
        <w:t>Dėl Vietos plėtros strategijų rengimo taisyklių patvirtinimo</w:t>
      </w:r>
      <w:r w:rsidR="00D227F5" w:rsidRPr="005824AF">
        <w:rPr>
          <w:color w:val="000000"/>
        </w:rPr>
        <w:t>“</w:t>
      </w:r>
      <w:r w:rsidR="00EA0A5C" w:rsidRPr="005824AF">
        <w:rPr>
          <w:color w:val="000000"/>
        </w:rPr>
        <w:t>, kitais Lietuvos Respublikos įstatymais bei teisės aktais ir šiais įstatais.</w:t>
      </w:r>
    </w:p>
    <w:p w:rsidR="00EA0A5C" w:rsidRPr="005824AF" w:rsidRDefault="00D227F5" w:rsidP="00655B55">
      <w:pPr>
        <w:ind w:firstLine="709"/>
        <w:jc w:val="both"/>
        <w:rPr>
          <w:color w:val="000000"/>
        </w:rPr>
      </w:pPr>
      <w:r w:rsidRPr="005824AF">
        <w:rPr>
          <w:color w:val="000000"/>
        </w:rPr>
        <w:t xml:space="preserve">2. </w:t>
      </w:r>
      <w:r w:rsidR="00EA0A5C" w:rsidRPr="005824AF">
        <w:rPr>
          <w:color w:val="000000"/>
        </w:rPr>
        <w:t>Asociacija vadovaujasi</w:t>
      </w:r>
      <w:r w:rsidR="00EA0A5C" w:rsidRPr="005824AF">
        <w:t xml:space="preserve"> </w:t>
      </w:r>
      <w:r w:rsidR="00EA0A5C" w:rsidRPr="005824AF">
        <w:rPr>
          <w:color w:val="000000"/>
        </w:rPr>
        <w:t>horizontaliuoju vyrų ir moterų lygių galimybių skatinimo, nediskriminacijos</w:t>
      </w:r>
      <w:r w:rsidR="000F7ACA" w:rsidRPr="005824AF">
        <w:rPr>
          <w:color w:val="000000"/>
        </w:rPr>
        <w:t xml:space="preserve"> principu</w:t>
      </w:r>
      <w:r w:rsidR="00EA0A5C" w:rsidRPr="005824AF">
        <w:rPr>
          <w:color w:val="000000"/>
        </w:rPr>
        <w:t>, horizontaliuoju jaunimo princip</w:t>
      </w:r>
      <w:r w:rsidR="000F7ACA" w:rsidRPr="005824AF">
        <w:rPr>
          <w:color w:val="000000"/>
        </w:rPr>
        <w:t>u</w:t>
      </w:r>
      <w:r w:rsidR="00EA0A5C" w:rsidRPr="005824AF">
        <w:rPr>
          <w:color w:val="000000"/>
        </w:rPr>
        <w:t xml:space="preserve"> </w:t>
      </w:r>
      <w:r w:rsidR="009259AB">
        <w:rPr>
          <w:color w:val="000000"/>
        </w:rPr>
        <w:t xml:space="preserve">pagal </w:t>
      </w:r>
      <w:r w:rsidR="000F7ACA" w:rsidRPr="005824AF">
        <w:rPr>
          <w:color w:val="000000"/>
        </w:rPr>
        <w:t>Vietos plėtros strategijų rengimo taisyklių, patvirtintų</w:t>
      </w:r>
      <w:r w:rsidR="000008BD" w:rsidRPr="005824AF">
        <w:rPr>
          <w:color w:val="000000"/>
        </w:rPr>
        <w:t xml:space="preserve"> </w:t>
      </w:r>
      <w:r w:rsidR="00EA0A5C" w:rsidRPr="005824AF">
        <w:rPr>
          <w:color w:val="000000"/>
        </w:rPr>
        <w:t xml:space="preserve">Lietuvos Respublikos vidaus reikalų ministro </w:t>
      </w:r>
      <w:r w:rsidRPr="005824AF">
        <w:rPr>
          <w:color w:val="000000"/>
        </w:rPr>
        <w:t xml:space="preserve">2015 m. sausio 22 d. </w:t>
      </w:r>
      <w:r w:rsidR="00EA0A5C" w:rsidRPr="005824AF">
        <w:rPr>
          <w:color w:val="000000"/>
        </w:rPr>
        <w:t>įsakym</w:t>
      </w:r>
      <w:r w:rsidR="000F7ACA" w:rsidRPr="005824AF">
        <w:rPr>
          <w:color w:val="000000"/>
        </w:rPr>
        <w:t>u</w:t>
      </w:r>
      <w:r w:rsidR="00EA0A5C" w:rsidRPr="005824AF">
        <w:rPr>
          <w:color w:val="000000"/>
        </w:rPr>
        <w:t xml:space="preserve"> Nr. 1V-36 </w:t>
      </w:r>
      <w:r w:rsidRPr="005824AF">
        <w:rPr>
          <w:color w:val="000000"/>
        </w:rPr>
        <w:t>„</w:t>
      </w:r>
      <w:r w:rsidR="00EA0A5C" w:rsidRPr="005824AF">
        <w:rPr>
          <w:color w:val="000000"/>
        </w:rPr>
        <w:t>Dėl Vietos plėtros strategijų rengimo taisyklių patvirtinimo</w:t>
      </w:r>
      <w:r w:rsidRPr="005824AF">
        <w:rPr>
          <w:color w:val="000000"/>
        </w:rPr>
        <w:t>“</w:t>
      </w:r>
      <w:r w:rsidR="009259AB">
        <w:rPr>
          <w:color w:val="000000"/>
        </w:rPr>
        <w:t>,</w:t>
      </w:r>
      <w:r w:rsidR="00EA0A5C" w:rsidRPr="005824AF">
        <w:rPr>
          <w:color w:val="000000"/>
        </w:rPr>
        <w:t xml:space="preserve"> 4.5</w:t>
      </w:r>
      <w:r w:rsidR="00A7675B" w:rsidRPr="005824AF">
        <w:rPr>
          <w:color w:val="000000"/>
        </w:rPr>
        <w:t> </w:t>
      </w:r>
      <w:r w:rsidRPr="005824AF">
        <w:rPr>
          <w:color w:val="000000"/>
        </w:rPr>
        <w:t>pa</w:t>
      </w:r>
      <w:r w:rsidR="00EA0A5C" w:rsidRPr="005824AF">
        <w:rPr>
          <w:color w:val="000000"/>
        </w:rPr>
        <w:t>punk</w:t>
      </w:r>
      <w:r w:rsidR="009259AB">
        <w:rPr>
          <w:color w:val="000000"/>
        </w:rPr>
        <w:t>tį</w:t>
      </w:r>
      <w:r w:rsidR="00EA0A5C" w:rsidRPr="005824AF">
        <w:rPr>
          <w:color w:val="000000"/>
        </w:rPr>
        <w:t xml:space="preserve">. </w:t>
      </w:r>
    </w:p>
    <w:p w:rsidR="00EA0A5C" w:rsidRPr="005824AF" w:rsidRDefault="000F7ACA" w:rsidP="00655B55">
      <w:pPr>
        <w:ind w:firstLine="709"/>
        <w:jc w:val="both"/>
      </w:pPr>
      <w:r w:rsidRPr="005824AF">
        <w:t xml:space="preserve">3. </w:t>
      </w:r>
      <w:r w:rsidR="00EA0A5C" w:rsidRPr="005824AF">
        <w:t>Asociacijos veiklos laikotarpis – neribotas.</w:t>
      </w:r>
    </w:p>
    <w:p w:rsidR="00EA0A5C" w:rsidRPr="005824AF" w:rsidRDefault="000F7ACA" w:rsidP="00655B55">
      <w:pPr>
        <w:ind w:firstLine="709"/>
        <w:jc w:val="both"/>
      </w:pPr>
      <w:r w:rsidRPr="005824AF">
        <w:t xml:space="preserve">4. </w:t>
      </w:r>
      <w:r w:rsidR="00EA0A5C" w:rsidRPr="005824AF">
        <w:t>Asociacijos finansiniais metais laikomi kalendoriniai metai.</w:t>
      </w:r>
    </w:p>
    <w:p w:rsidR="00EA0A5C" w:rsidRPr="005824AF" w:rsidRDefault="000F7ACA" w:rsidP="00655B55">
      <w:pPr>
        <w:ind w:firstLine="709"/>
        <w:jc w:val="both"/>
      </w:pPr>
      <w:r w:rsidRPr="005824AF">
        <w:t xml:space="preserve">5. </w:t>
      </w:r>
      <w:r w:rsidR="00EA0A5C" w:rsidRPr="005824AF">
        <w:t>Asociacija yra paramos gavėja.</w:t>
      </w:r>
    </w:p>
    <w:p w:rsidR="00EA0A5C" w:rsidRPr="005824AF" w:rsidRDefault="000F7ACA" w:rsidP="00655B55">
      <w:pPr>
        <w:ind w:firstLine="709"/>
        <w:jc w:val="both"/>
      </w:pPr>
      <w:r w:rsidRPr="005824AF">
        <w:t xml:space="preserve">6. </w:t>
      </w:r>
      <w:r w:rsidR="00EA0A5C" w:rsidRPr="005824AF">
        <w:t>Asociacijos v</w:t>
      </w:r>
      <w:r w:rsidR="000008BD" w:rsidRPr="005824AF">
        <w:t>eiklos teritorija yra Klaipėdos</w:t>
      </w:r>
      <w:r w:rsidR="00EA0A5C" w:rsidRPr="005824AF">
        <w:t xml:space="preserve"> miesto integruotų investicijų teritorija, patvirtinta Klaipėdos miesto savivaldybės tarybos </w:t>
      </w:r>
      <w:smartTag w:uri="urn:schemas-microsoft-com:office:smarttags" w:element="metricconverter">
        <w:smartTagPr>
          <w:attr w:name="ProductID" w:val="2015 m"/>
        </w:smartTagPr>
        <w:r w:rsidR="00DE627E" w:rsidRPr="005824AF">
          <w:t>2015 m</w:t>
        </w:r>
      </w:smartTag>
      <w:r w:rsidR="00DE627E" w:rsidRPr="005824AF">
        <w:t xml:space="preserve">. liepos 10 d. </w:t>
      </w:r>
      <w:r w:rsidR="00EA0A5C" w:rsidRPr="005824AF">
        <w:t>sprendimu Nr.</w:t>
      </w:r>
      <w:r w:rsidR="00DE627E" w:rsidRPr="005824AF">
        <w:t> </w:t>
      </w:r>
      <w:r w:rsidR="00242BE4">
        <w:t>T2-146 „</w:t>
      </w:r>
      <w:r w:rsidR="00EA0A5C" w:rsidRPr="005824AF">
        <w:t xml:space="preserve">Dėl Klaipėdos miesto savivaldybės tarybos </w:t>
      </w:r>
      <w:smartTag w:uri="urn:schemas-microsoft-com:office:smarttags" w:element="metricconverter">
        <w:smartTagPr>
          <w:attr w:name="ProductID" w:val="2015 m"/>
        </w:smartTagPr>
        <w:r w:rsidR="00EA0A5C" w:rsidRPr="005824AF">
          <w:t>2015 m</w:t>
        </w:r>
      </w:smartTag>
      <w:r w:rsidR="00EA0A5C" w:rsidRPr="005824AF">
        <w:t>. balandžio 14 d. sprendimo Nr.</w:t>
      </w:r>
      <w:r w:rsidR="00DE627E" w:rsidRPr="005824AF">
        <w:t> </w:t>
      </w:r>
      <w:r w:rsidR="00EA0A5C" w:rsidRPr="005824AF">
        <w:t>T2-63 „Dėl pritarimo Klaipėdos miesto 2014</w:t>
      </w:r>
      <w:r w:rsidR="00DE627E" w:rsidRPr="005824AF">
        <w:t>–</w:t>
      </w:r>
      <w:r w:rsidR="00EA0A5C" w:rsidRPr="005824AF">
        <w:t xml:space="preserve">2020 metų integruotų investicijų programos projektui“ pakeitimo“. </w:t>
      </w:r>
    </w:p>
    <w:p w:rsidR="00EA0A5C" w:rsidRPr="005824AF" w:rsidRDefault="00EA0A5C" w:rsidP="00655B55">
      <w:pPr>
        <w:ind w:firstLine="709"/>
        <w:jc w:val="center"/>
        <w:rPr>
          <w:b/>
          <w:caps/>
          <w:lang w:val="en-US"/>
        </w:rPr>
      </w:pPr>
    </w:p>
    <w:p w:rsidR="006D1444" w:rsidRPr="005824AF" w:rsidRDefault="00EA0A5C" w:rsidP="006D1444">
      <w:pPr>
        <w:jc w:val="center"/>
        <w:rPr>
          <w:b/>
          <w:caps/>
        </w:rPr>
      </w:pPr>
      <w:r w:rsidRPr="005824AF">
        <w:rPr>
          <w:b/>
          <w:caps/>
        </w:rPr>
        <w:t>II</w:t>
      </w:r>
      <w:r w:rsidR="006D1444" w:rsidRPr="005824AF">
        <w:rPr>
          <w:b/>
          <w:caps/>
        </w:rPr>
        <w:t xml:space="preserve"> SKYRIUS</w:t>
      </w:r>
    </w:p>
    <w:p w:rsidR="00EA0A5C" w:rsidRPr="005824AF" w:rsidRDefault="00EA0A5C" w:rsidP="00EA0A5C">
      <w:pPr>
        <w:jc w:val="center"/>
        <w:rPr>
          <w:b/>
          <w:color w:val="000000"/>
        </w:rPr>
      </w:pPr>
      <w:r w:rsidRPr="005824AF">
        <w:rPr>
          <w:b/>
          <w:color w:val="000000"/>
        </w:rPr>
        <w:t>ASOCIACIJOS VEIKLOS TIKSLAI, SRITYS IR RŪŠYS</w:t>
      </w:r>
    </w:p>
    <w:p w:rsidR="00EA0A5C" w:rsidRPr="005824AF" w:rsidRDefault="00EA0A5C" w:rsidP="00EA0A5C">
      <w:pPr>
        <w:jc w:val="both"/>
        <w:rPr>
          <w:b/>
          <w:color w:val="000000"/>
          <w:lang w:val="en-US"/>
        </w:rPr>
      </w:pPr>
    </w:p>
    <w:p w:rsidR="00EA0A5C" w:rsidRPr="005824AF" w:rsidRDefault="00DE627E" w:rsidP="0024792F">
      <w:pPr>
        <w:ind w:firstLine="709"/>
        <w:jc w:val="both"/>
      </w:pPr>
      <w:r w:rsidRPr="005824AF">
        <w:t xml:space="preserve">7. </w:t>
      </w:r>
      <w:r w:rsidR="00EA0A5C" w:rsidRPr="005824AF">
        <w:t>Pagrindiniai Asociacijos veiklos tikslai – pagerinti vietines įsidarbinimo galimybes ir didinti bendruomenių socialinę integraciją, išnaudojant vietos bendruomenių, verslo ir vietos valdžios ryšius, pagal savo veiklos kompetenciją ir galimybes skatinti Klaipėdos miesto plėtrą, aktyviai dalyvauti rengiant ir įgyvendinant miesto plėtros strategiją, planus bei programas Klaipėdos miesto integruotų investicijų teritorijoje</w:t>
      </w:r>
      <w:r w:rsidR="00242BE4">
        <w:t>;</w:t>
      </w:r>
      <w:r w:rsidR="00EA0A5C" w:rsidRPr="005824AF">
        <w:t xml:space="preserve"> </w:t>
      </w:r>
      <w:r w:rsidR="00242BE4">
        <w:t>įgyvendinant šį tikslą</w:t>
      </w:r>
      <w:r w:rsidR="00EA0A5C" w:rsidRPr="005824AF">
        <w:t xml:space="preserve"> siekti Asociacijos narių veiklos koordinavimo ir jos narių interesų atstovavimo ir tenkinti kitus viešuosi</w:t>
      </w:r>
      <w:r w:rsidR="000008BD" w:rsidRPr="005824AF">
        <w:t>us interesus pagal šias išvardy</w:t>
      </w:r>
      <w:r w:rsidR="00EA0A5C" w:rsidRPr="005824AF">
        <w:t>tas veiklos sritis:</w:t>
      </w:r>
    </w:p>
    <w:p w:rsidR="00EA0A5C" w:rsidRPr="005824AF" w:rsidRDefault="00DE627E" w:rsidP="0024792F">
      <w:pPr>
        <w:ind w:firstLine="709"/>
        <w:jc w:val="both"/>
      </w:pPr>
      <w:r w:rsidRPr="005824AF">
        <w:t xml:space="preserve">7.1. </w:t>
      </w:r>
      <w:r w:rsidR="00EA0A5C" w:rsidRPr="005824AF">
        <w:t>telkti suinteresuotų vietos valdžios, verslo, nevyriausybinių ir kitų įstaigų bei organizacijų pastangas ieškant tinkamiausių sprendimų Klaipėdos miesto ekonominei ir socialinei gerovei kelti;</w:t>
      </w:r>
    </w:p>
    <w:p w:rsidR="00EA0A5C" w:rsidRPr="005824AF" w:rsidRDefault="00DE627E" w:rsidP="0024792F">
      <w:pPr>
        <w:ind w:firstLine="709"/>
        <w:jc w:val="both"/>
      </w:pPr>
      <w:r w:rsidRPr="005824AF">
        <w:t xml:space="preserve">7.2. </w:t>
      </w:r>
      <w:r w:rsidR="00EA0A5C" w:rsidRPr="005824AF">
        <w:t>siekti pagerinti vietines įsidarbinimo galimybes ir didinti bendruomenių socialinę integraciją išnaudojant vietos bendruomenių, verslo ir vietos valdžios ryšius;</w:t>
      </w:r>
    </w:p>
    <w:p w:rsidR="00EA0A5C" w:rsidRPr="005824AF" w:rsidRDefault="00DE627E" w:rsidP="0024792F">
      <w:pPr>
        <w:ind w:firstLine="709"/>
        <w:jc w:val="both"/>
      </w:pPr>
      <w:r w:rsidRPr="005824AF">
        <w:t xml:space="preserve">7.3. </w:t>
      </w:r>
      <w:r w:rsidR="00EA0A5C" w:rsidRPr="005824AF">
        <w:t>ieškoti naujoviškų ir efektyvių būdų vietos gamtiniams, kultūriniams, žmonių ir kitiems materialiems bei nematerialiems ištekliams panaudoti miesto plėtrai;</w:t>
      </w:r>
    </w:p>
    <w:p w:rsidR="00EA0A5C" w:rsidRPr="005824AF" w:rsidRDefault="00DE627E" w:rsidP="0024792F">
      <w:pPr>
        <w:ind w:firstLine="709"/>
        <w:jc w:val="both"/>
      </w:pPr>
      <w:r w:rsidRPr="005824AF">
        <w:t xml:space="preserve">7.4. </w:t>
      </w:r>
      <w:r w:rsidR="00EA0A5C" w:rsidRPr="005824AF">
        <w:t>skatinti ir palaikyti vietines miesto žmonių iniciatyvas verslo, gamtos apsaugos, švietimo, kultūros, socialinės paramos ir kitose srityse;</w:t>
      </w:r>
    </w:p>
    <w:p w:rsidR="00EA0A5C" w:rsidRPr="005824AF" w:rsidRDefault="00DE627E" w:rsidP="0024792F">
      <w:pPr>
        <w:ind w:firstLine="709"/>
        <w:jc w:val="both"/>
      </w:pPr>
      <w:r w:rsidRPr="005824AF">
        <w:t xml:space="preserve">7.5. </w:t>
      </w:r>
      <w:r w:rsidR="00EA0A5C" w:rsidRPr="005824AF">
        <w:t xml:space="preserve">teikti pasiūlymus vietos ir nacionalinėms institucijoms bei organizacijoms dėl miesto plėtros planų ir priemonių kūrimo bei įgyvendinimo; </w:t>
      </w:r>
    </w:p>
    <w:p w:rsidR="00EA0A5C" w:rsidRPr="005824AF" w:rsidRDefault="00DE627E" w:rsidP="0024792F">
      <w:pPr>
        <w:ind w:firstLine="709"/>
        <w:jc w:val="both"/>
      </w:pPr>
      <w:r w:rsidRPr="005824AF">
        <w:lastRenderedPageBreak/>
        <w:t xml:space="preserve">7.6. </w:t>
      </w:r>
      <w:r w:rsidR="00EA0A5C" w:rsidRPr="005824AF">
        <w:t>organizuoti miesto plėtros dalyvių švietimą bei mokymą, organizuoti ir teikti paramą miesto bendruomenių projektams ir iniciatyvoms įgyvendinti;</w:t>
      </w:r>
    </w:p>
    <w:p w:rsidR="00EA0A5C" w:rsidRPr="005824AF" w:rsidRDefault="00DE627E" w:rsidP="0024792F">
      <w:pPr>
        <w:ind w:firstLine="709"/>
        <w:jc w:val="both"/>
      </w:pPr>
      <w:r w:rsidRPr="005824AF">
        <w:t xml:space="preserve">7.7. </w:t>
      </w:r>
      <w:r w:rsidR="00EA0A5C" w:rsidRPr="005824AF">
        <w:t>inicijuoti jaunimo ir kitų nevyriausybinių organizacijų programų ir projektų rengimą miesto bendruomenėse;</w:t>
      </w:r>
    </w:p>
    <w:p w:rsidR="00EA0A5C" w:rsidRPr="005824AF" w:rsidRDefault="00DE627E" w:rsidP="0024792F">
      <w:pPr>
        <w:ind w:firstLine="709"/>
        <w:jc w:val="both"/>
      </w:pPr>
      <w:r w:rsidRPr="005824AF">
        <w:t xml:space="preserve">7.8. </w:t>
      </w:r>
      <w:r w:rsidR="00EA0A5C" w:rsidRPr="005824AF">
        <w:t>organizuoti ir teikti paramą miesto plėtros projektams ir iniciatyvoms įgyvendinti;</w:t>
      </w:r>
    </w:p>
    <w:p w:rsidR="00EA0A5C" w:rsidRPr="005824AF" w:rsidRDefault="00DE627E" w:rsidP="0024792F">
      <w:pPr>
        <w:ind w:firstLine="709"/>
        <w:jc w:val="both"/>
      </w:pPr>
      <w:r w:rsidRPr="005824AF">
        <w:t xml:space="preserve">7.9. </w:t>
      </w:r>
      <w:r w:rsidR="00EA0A5C" w:rsidRPr="005824AF">
        <w:t>skatinti bendradarbiavimą su kitomis visuomeninėmis nacionalinėmis ir tarptautinėmis organizacijomis bei kitomis įstaigomis ir organizacijomis Lietuvoje ir užsienyje;</w:t>
      </w:r>
    </w:p>
    <w:p w:rsidR="00EA0A5C" w:rsidRPr="005824AF" w:rsidRDefault="00DE627E" w:rsidP="0024792F">
      <w:pPr>
        <w:ind w:firstLine="709"/>
        <w:jc w:val="both"/>
      </w:pPr>
      <w:r w:rsidRPr="005824AF">
        <w:t xml:space="preserve">7.10. </w:t>
      </w:r>
      <w:r w:rsidR="00EA0A5C" w:rsidRPr="005824AF">
        <w:t>įstoti į kitas asociacijas, tarptautines organizacijas, kurių tikslas ir veikla neprieštarauja</w:t>
      </w:r>
      <w:r w:rsidR="000008BD" w:rsidRPr="005824AF">
        <w:t xml:space="preserve"> </w:t>
      </w:r>
      <w:r w:rsidR="00EA0A5C" w:rsidRPr="005824AF">
        <w:t xml:space="preserve">Lietuvos Respublikos Konstitucijai, </w:t>
      </w:r>
      <w:r w:rsidR="00A7675B" w:rsidRPr="005824AF">
        <w:t>Lietuvos Respublikos a</w:t>
      </w:r>
      <w:r w:rsidR="00EA0A5C" w:rsidRPr="005824AF">
        <w:t xml:space="preserve">sociacijų </w:t>
      </w:r>
      <w:r w:rsidR="00A7675B" w:rsidRPr="005824AF">
        <w:t xml:space="preserve">įstatymui </w:t>
      </w:r>
      <w:r w:rsidR="00EA0A5C" w:rsidRPr="005824AF">
        <w:t>ar kitiems įstatymams;</w:t>
      </w:r>
    </w:p>
    <w:p w:rsidR="00EA0A5C" w:rsidRPr="005824AF" w:rsidRDefault="00DE627E" w:rsidP="0024792F">
      <w:pPr>
        <w:ind w:firstLine="709"/>
        <w:jc w:val="both"/>
      </w:pPr>
      <w:r w:rsidRPr="005824AF">
        <w:t xml:space="preserve">7.11. </w:t>
      </w:r>
      <w:r w:rsidR="00EA0A5C" w:rsidRPr="005824AF">
        <w:t>rengti ir įgyvendinti vietos plėtros strategiją;</w:t>
      </w:r>
    </w:p>
    <w:p w:rsidR="00EA0A5C" w:rsidRPr="005824AF" w:rsidRDefault="00DE627E" w:rsidP="0024792F">
      <w:pPr>
        <w:ind w:firstLine="709"/>
        <w:jc w:val="both"/>
      </w:pPr>
      <w:r w:rsidRPr="005824AF">
        <w:t xml:space="preserve">7.12. </w:t>
      </w:r>
      <w:r w:rsidR="00EA0A5C" w:rsidRPr="005824AF">
        <w:t xml:space="preserve">tenkinti kitus, įstatymams neprieštaraujančius, viešuosius interesus. </w:t>
      </w:r>
    </w:p>
    <w:p w:rsidR="00EA0A5C" w:rsidRPr="005824AF" w:rsidRDefault="003D7A57" w:rsidP="0024792F">
      <w:pPr>
        <w:ind w:firstLine="709"/>
        <w:jc w:val="both"/>
      </w:pPr>
      <w:r w:rsidRPr="005824AF">
        <w:t xml:space="preserve">8. </w:t>
      </w:r>
      <w:r w:rsidR="00EA0A5C" w:rsidRPr="005824AF">
        <w:t>Asociacijos veiklos rūšys pagal Ekonominės veiklos rūšių klasifikatorių:</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8.1. </w:t>
      </w:r>
      <w:r w:rsidR="00EA0A5C" w:rsidRPr="005824AF">
        <w:rPr>
          <w:szCs w:val="24"/>
          <w:lang w:val="lt-LT"/>
        </w:rPr>
        <w:t>Leidybinė veikla, kodas 58;</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8.2. </w:t>
      </w:r>
      <w:r w:rsidR="00EA0A5C" w:rsidRPr="005824AF">
        <w:rPr>
          <w:szCs w:val="24"/>
          <w:lang w:val="lt-LT"/>
        </w:rPr>
        <w:t>Kompiuterių programavimo, konsultacinė ir susijusi veikla, kodas</w:t>
      </w:r>
      <w:r w:rsidR="000008BD" w:rsidRPr="005824AF">
        <w:rPr>
          <w:szCs w:val="24"/>
          <w:lang w:val="lt-LT"/>
        </w:rPr>
        <w:t xml:space="preserve"> </w:t>
      </w:r>
      <w:r w:rsidR="00EA0A5C" w:rsidRPr="005824AF">
        <w:rPr>
          <w:szCs w:val="24"/>
          <w:lang w:val="lt-LT"/>
        </w:rPr>
        <w:t>62;</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8.3. </w:t>
      </w:r>
      <w:r w:rsidR="00EA0A5C" w:rsidRPr="005824AF">
        <w:rPr>
          <w:szCs w:val="24"/>
          <w:lang w:val="lt-LT"/>
        </w:rPr>
        <w:t>Informacinių paslaugų veikla, kodas 63;</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8.4. </w:t>
      </w:r>
      <w:r w:rsidR="00EA0A5C" w:rsidRPr="005824AF">
        <w:rPr>
          <w:szCs w:val="24"/>
          <w:lang w:val="lt-LT"/>
        </w:rPr>
        <w:t>Apskaitos, buhalterijos ir audito veikla; konsultacijos mokesčių klausimais, kodas 69.20;</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8.5. </w:t>
      </w:r>
      <w:r w:rsidR="00EA0A5C" w:rsidRPr="005824AF">
        <w:rPr>
          <w:szCs w:val="24"/>
          <w:lang w:val="lt-LT"/>
        </w:rPr>
        <w:t>Konsultacinė verslo ir kito valdymo veikla, kodas 70.22;</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8.6. </w:t>
      </w:r>
      <w:r w:rsidR="00EA0A5C" w:rsidRPr="005824AF">
        <w:rPr>
          <w:szCs w:val="24"/>
          <w:lang w:val="lt-LT"/>
        </w:rPr>
        <w:t>Rinkos tyrimas ir viešosios nuomonės apklausa, kodas 73.20;</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8.7. </w:t>
      </w:r>
      <w:r w:rsidR="00EA0A5C" w:rsidRPr="005824AF">
        <w:rPr>
          <w:szCs w:val="24"/>
          <w:lang w:val="lt-LT"/>
        </w:rPr>
        <w:t>Kita profesinė, mokslinė ir techninė veikla, kodas 74;</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8.8. </w:t>
      </w:r>
      <w:r w:rsidR="00EA0A5C" w:rsidRPr="005824AF">
        <w:rPr>
          <w:szCs w:val="24"/>
          <w:lang w:val="lt-LT"/>
        </w:rPr>
        <w:t>Kelionių agentūrų ir ekskursijų organizatorių veikla, kodas 79.1;</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8.9. </w:t>
      </w:r>
      <w:r w:rsidR="00EA0A5C" w:rsidRPr="005824AF">
        <w:rPr>
          <w:szCs w:val="24"/>
          <w:lang w:val="lt-LT"/>
        </w:rPr>
        <w:t>Administracinė veikla, įstaigų ir kitų verslo įmonių aptarnavimo veikla, kodas 82;</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8.10. </w:t>
      </w:r>
      <w:r w:rsidR="00EA0A5C" w:rsidRPr="005824AF">
        <w:rPr>
          <w:szCs w:val="24"/>
          <w:lang w:val="lt-LT"/>
        </w:rPr>
        <w:t>Kitas mokymas, kodas 85.51;</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8.11. </w:t>
      </w:r>
      <w:r w:rsidR="00EA0A5C" w:rsidRPr="005824AF">
        <w:rPr>
          <w:szCs w:val="24"/>
          <w:lang w:val="lt-LT"/>
        </w:rPr>
        <w:t>Kultūrinis švietimas, kodas 85.52;</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8.12. </w:t>
      </w:r>
      <w:r w:rsidR="00EA0A5C" w:rsidRPr="005824AF">
        <w:rPr>
          <w:szCs w:val="24"/>
          <w:lang w:val="lt-LT"/>
        </w:rPr>
        <w:t>Kitas, niekur kitur nepriskirtas, švietimas</w:t>
      </w:r>
      <w:r w:rsidR="00A7675B" w:rsidRPr="005824AF">
        <w:rPr>
          <w:szCs w:val="24"/>
          <w:lang w:val="lt-LT"/>
        </w:rPr>
        <w:t>,</w:t>
      </w:r>
      <w:r w:rsidR="00EA0A5C" w:rsidRPr="005824AF">
        <w:rPr>
          <w:szCs w:val="24"/>
          <w:lang w:val="lt-LT"/>
        </w:rPr>
        <w:t xml:space="preserve"> kodas 85.59;</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8.13. </w:t>
      </w:r>
      <w:r w:rsidR="00EA0A5C" w:rsidRPr="005824AF">
        <w:rPr>
          <w:szCs w:val="24"/>
          <w:lang w:val="lt-LT"/>
        </w:rPr>
        <w:t>Kūrybinė, meninė ir pramogų organizavimo veikla, kodas 90;</w:t>
      </w:r>
    </w:p>
    <w:p w:rsidR="00EA0A5C" w:rsidRPr="005824AF" w:rsidRDefault="003D7A57" w:rsidP="0024792F">
      <w:pPr>
        <w:pStyle w:val="DefaultText"/>
        <w:tabs>
          <w:tab w:val="left" w:pos="0"/>
        </w:tabs>
        <w:ind w:firstLine="709"/>
        <w:jc w:val="both"/>
        <w:rPr>
          <w:szCs w:val="24"/>
          <w:lang w:val="lt-LT"/>
        </w:rPr>
      </w:pPr>
      <w:r w:rsidRPr="005824AF">
        <w:rPr>
          <w:szCs w:val="24"/>
          <w:lang w:val="lt-LT"/>
        </w:rPr>
        <w:t xml:space="preserve">8.14. </w:t>
      </w:r>
      <w:r w:rsidR="00EA0A5C" w:rsidRPr="005824AF">
        <w:rPr>
          <w:szCs w:val="24"/>
          <w:lang w:val="lt-LT"/>
        </w:rPr>
        <w:t>Kita pramogų ir poilsio organizavimo veikla, kodas 93.29.</w:t>
      </w:r>
    </w:p>
    <w:p w:rsidR="00EA0A5C" w:rsidRPr="005824AF" w:rsidRDefault="003D7A57" w:rsidP="0024792F">
      <w:pPr>
        <w:ind w:firstLine="709"/>
        <w:jc w:val="both"/>
      </w:pPr>
      <w:r w:rsidRPr="005824AF">
        <w:t xml:space="preserve">9. </w:t>
      </w:r>
      <w:r w:rsidR="00EA0A5C" w:rsidRPr="005824AF">
        <w:t xml:space="preserve">Asociacija turi teisę vykdyti įstatymų nedraudžiamą ūkinę komercinę veiklą, kuri neprieštarauja jos įstatams bei veiklos tikslams ir reikalinga Asociacijos tikslams pasiekti. </w:t>
      </w:r>
    </w:p>
    <w:p w:rsidR="00EA0A5C" w:rsidRPr="005824AF" w:rsidRDefault="00EA0A5C" w:rsidP="00EA0A5C">
      <w:pPr>
        <w:jc w:val="both"/>
      </w:pPr>
    </w:p>
    <w:p w:rsidR="006D1444" w:rsidRPr="005824AF" w:rsidRDefault="00EA0A5C" w:rsidP="006D1444">
      <w:pPr>
        <w:jc w:val="center"/>
        <w:rPr>
          <w:b/>
          <w:caps/>
        </w:rPr>
      </w:pPr>
      <w:r w:rsidRPr="005824AF">
        <w:rPr>
          <w:b/>
          <w:caps/>
        </w:rPr>
        <w:t>III</w:t>
      </w:r>
      <w:r w:rsidR="006D1444" w:rsidRPr="005824AF">
        <w:rPr>
          <w:b/>
          <w:caps/>
        </w:rPr>
        <w:t xml:space="preserve"> SKYRIUS</w:t>
      </w:r>
    </w:p>
    <w:p w:rsidR="00EA0A5C" w:rsidRPr="005824AF" w:rsidRDefault="00EA0A5C" w:rsidP="00EA0A5C">
      <w:pPr>
        <w:jc w:val="center"/>
        <w:rPr>
          <w:b/>
          <w:color w:val="000000"/>
          <w:lang w:val="en-US"/>
        </w:rPr>
      </w:pPr>
      <w:r w:rsidRPr="005824AF">
        <w:rPr>
          <w:b/>
          <w:color w:val="000000"/>
        </w:rPr>
        <w:t>NARYSTĖ ASOCIACIJOJE, ASOCIACIJOS NARIŲ TEISĖS IR PAREIGOS</w:t>
      </w:r>
    </w:p>
    <w:p w:rsidR="00EA0A5C" w:rsidRPr="005824AF" w:rsidRDefault="00EA0A5C" w:rsidP="0024792F">
      <w:pPr>
        <w:ind w:firstLine="709"/>
        <w:jc w:val="both"/>
        <w:rPr>
          <w:b/>
          <w:color w:val="000000"/>
        </w:rPr>
      </w:pPr>
    </w:p>
    <w:p w:rsidR="00EA0A5C" w:rsidRPr="005824AF" w:rsidRDefault="00F72C4D" w:rsidP="0024792F">
      <w:pPr>
        <w:ind w:firstLine="709"/>
        <w:jc w:val="both"/>
      </w:pPr>
      <w:r w:rsidRPr="005824AF">
        <w:t xml:space="preserve">10. </w:t>
      </w:r>
      <w:r w:rsidR="00EA0A5C" w:rsidRPr="005824AF">
        <w:t>Asociacijos nariais gali būti juridiniai asmenys, kurie priskiriami bet kuriai iš 3 grupių</w:t>
      </w:r>
      <w:r w:rsidRPr="005824AF">
        <w:t xml:space="preserve"> </w:t>
      </w:r>
      <w:r w:rsidR="00EA0A5C" w:rsidRPr="005824AF">
        <w:t xml:space="preserve">– bendruomeninių ir nevyriausybinių organizacijų, asocijuotų verslo struktūrų ir (ar) privačių pelno siekiančių juridinių asmenų, savivaldybės, pripažįstantys Asociacijos įstatus bei suinteresuoti jos veikla ir pateikę prašymą įstoti į Asociaciją. </w:t>
      </w:r>
    </w:p>
    <w:p w:rsidR="00EA0A5C" w:rsidRPr="005824AF" w:rsidRDefault="00F72C4D" w:rsidP="0024792F">
      <w:pPr>
        <w:ind w:firstLine="709"/>
        <w:jc w:val="both"/>
      </w:pPr>
      <w:r w:rsidRPr="005824AF">
        <w:t xml:space="preserve">11. </w:t>
      </w:r>
      <w:r w:rsidR="00EA0A5C" w:rsidRPr="005824AF">
        <w:t>Asmenys naujais Asociacijos nariais priimami</w:t>
      </w:r>
      <w:r w:rsidRPr="005824AF">
        <w:t xml:space="preserve"> pasiūlius ne mažiau kaip dviem</w:t>
      </w:r>
      <w:r w:rsidR="00EA0A5C" w:rsidRPr="005824AF">
        <w:t xml:space="preserve"> Asociacijos nariams ir jų narystei Asociacijoje pritarus pirmininkui. Valdybos sprendimas dėl naujo nario priėmimo priimamas ne mažesne kaip 2/3 visų susirinkimo narių balsų dauguma.</w:t>
      </w:r>
    </w:p>
    <w:p w:rsidR="00EA0A5C" w:rsidRPr="005824AF" w:rsidRDefault="00F72C4D" w:rsidP="0024792F">
      <w:pPr>
        <w:ind w:firstLine="709"/>
        <w:jc w:val="both"/>
      </w:pPr>
      <w:r w:rsidRPr="005824AF">
        <w:t xml:space="preserve">12. </w:t>
      </w:r>
      <w:r w:rsidR="004248A2" w:rsidRPr="005824AF">
        <w:t>Artimiausio posėdžio metu po prašymo pateikimo dienos</w:t>
      </w:r>
      <w:r w:rsidR="00EA0A5C" w:rsidRPr="005824AF">
        <w:t xml:space="preserve"> Asociacijos valdyba, atsižvelgdama į tam tikrus kriterijus – vykdomą veiklą, žinomumą miesto bendruomenei, projektinę veiklą, dalyvavimą </w:t>
      </w:r>
      <w:r w:rsidR="00143084" w:rsidRPr="005824AF">
        <w:t>rengi</w:t>
      </w:r>
      <w:r w:rsidR="00143084">
        <w:t>ant</w:t>
      </w:r>
      <w:r w:rsidR="00143084" w:rsidRPr="005824AF">
        <w:t xml:space="preserve"> </w:t>
      </w:r>
      <w:r w:rsidR="00EA0A5C" w:rsidRPr="005824AF">
        <w:t>strate</w:t>
      </w:r>
      <w:r w:rsidR="004248A2" w:rsidRPr="005824AF">
        <w:t>gij</w:t>
      </w:r>
      <w:r w:rsidR="00143084">
        <w:t>as</w:t>
      </w:r>
      <w:r w:rsidR="004248A2" w:rsidRPr="005824AF">
        <w:t>, jų įgyvendinimą,</w:t>
      </w:r>
      <w:r w:rsidR="00EA0A5C" w:rsidRPr="005824AF">
        <w:t xml:space="preserve"> taip pat į narių skaičių ir koki</w:t>
      </w:r>
      <w:r w:rsidR="004248A2" w:rsidRPr="005824AF">
        <w:t>ai gyventojų daliai, grupei</w:t>
      </w:r>
      <w:r w:rsidR="00EA0A5C" w:rsidRPr="005824AF">
        <w:t xml:space="preserve"> atstovauja – priima sprendimą dėl priėmimo į narius. Apie priimtą valdybos sprendimą Asociacijos vadovas praneša prašymo teikėjui per 14 dienų nuo sprendimo priėmimo, asmeniškai pasirašytinai</w:t>
      </w:r>
      <w:r w:rsidR="004248A2" w:rsidRPr="005824AF">
        <w:t>,</w:t>
      </w:r>
      <w:r w:rsidR="00EA0A5C" w:rsidRPr="005824AF">
        <w:t xml:space="preserve"> registruotu ar elektroniniu laišku. Asmuo, kurio prašymas patenkintas, sumoka stojamąjį įnašą </w:t>
      </w:r>
      <w:r w:rsidR="004248A2" w:rsidRPr="005824AF">
        <w:t>bei</w:t>
      </w:r>
      <w:r w:rsidR="00EA0A5C" w:rsidRPr="005824AF">
        <w:t xml:space="preserve"> nario mokestį </w:t>
      </w:r>
      <w:r w:rsidR="004248A2" w:rsidRPr="005824AF">
        <w:t>ir</w:t>
      </w:r>
      <w:r w:rsidR="00EA0A5C" w:rsidRPr="005824AF">
        <w:t xml:space="preserve"> jam išduodamas narystę patvirtinantis dokumentas.</w:t>
      </w:r>
    </w:p>
    <w:p w:rsidR="00EA0A5C" w:rsidRPr="005824AF" w:rsidRDefault="00F72C4D" w:rsidP="0024792F">
      <w:pPr>
        <w:ind w:firstLine="709"/>
        <w:jc w:val="both"/>
      </w:pPr>
      <w:r w:rsidRPr="005824AF">
        <w:t xml:space="preserve">13. </w:t>
      </w:r>
      <w:r w:rsidR="00EA0A5C" w:rsidRPr="005824AF">
        <w:t>Narys turi teisę išstoti iš Asociacijos, apie tai raštu pranešęs Asociacijos vadovui, prašymas apsvarstomas valdyboje. Tokio nario išstojimą iš Asociacijos tvirtina Asociacijos valdyba.</w:t>
      </w:r>
    </w:p>
    <w:p w:rsidR="00EA0A5C" w:rsidRPr="005824AF" w:rsidRDefault="00F72C4D" w:rsidP="0024792F">
      <w:pPr>
        <w:ind w:firstLine="709"/>
        <w:jc w:val="both"/>
      </w:pPr>
      <w:r w:rsidRPr="005824AF">
        <w:t xml:space="preserve">14. </w:t>
      </w:r>
      <w:r w:rsidR="00EA0A5C" w:rsidRPr="005824AF">
        <w:t>Stojamųjų įnašų ir nario mokesčio dydžiai, jų mokėjimo tvarka, pašalinimo iš Asociacijos narių tvarka tvirtinama visuotinio narių susirinkimo sprendimu.</w:t>
      </w:r>
    </w:p>
    <w:p w:rsidR="00EA0A5C" w:rsidRPr="005824AF" w:rsidRDefault="00F72C4D" w:rsidP="0024792F">
      <w:pPr>
        <w:ind w:firstLine="709"/>
        <w:jc w:val="both"/>
      </w:pPr>
      <w:r w:rsidRPr="005824AF">
        <w:lastRenderedPageBreak/>
        <w:t xml:space="preserve">15. </w:t>
      </w:r>
      <w:r w:rsidR="00EA0A5C" w:rsidRPr="005824AF">
        <w:t>Asociacijos narių teisės:</w:t>
      </w:r>
    </w:p>
    <w:p w:rsidR="00EA0A5C" w:rsidRPr="005824AF" w:rsidRDefault="00F72C4D" w:rsidP="0024792F">
      <w:pPr>
        <w:ind w:firstLine="709"/>
        <w:jc w:val="both"/>
      </w:pPr>
      <w:r w:rsidRPr="005824AF">
        <w:t xml:space="preserve">15.1. </w:t>
      </w:r>
      <w:r w:rsidR="00EA0A5C" w:rsidRPr="005824AF">
        <w:t>dalyvauti</w:t>
      </w:r>
      <w:r w:rsidR="000008BD" w:rsidRPr="005824AF">
        <w:t xml:space="preserve"> </w:t>
      </w:r>
      <w:r w:rsidR="00EA0A5C" w:rsidRPr="005824AF">
        <w:t>ir balsuoti Asociacijos</w:t>
      </w:r>
      <w:r w:rsidR="000008BD" w:rsidRPr="005824AF">
        <w:t xml:space="preserve"> </w:t>
      </w:r>
      <w:r w:rsidR="00EA0A5C" w:rsidRPr="005824AF">
        <w:t>visuotiniame narių susirinkime;</w:t>
      </w:r>
    </w:p>
    <w:p w:rsidR="00EA0A5C" w:rsidRPr="005824AF" w:rsidRDefault="00F72C4D" w:rsidP="0024792F">
      <w:pPr>
        <w:ind w:firstLine="709"/>
        <w:jc w:val="both"/>
      </w:pPr>
      <w:r w:rsidRPr="005824AF">
        <w:t xml:space="preserve">15.2. </w:t>
      </w:r>
      <w:r w:rsidR="00EA0A5C" w:rsidRPr="005824AF">
        <w:t>naudotis Asociacijos teikiamomis paslaugomis;</w:t>
      </w:r>
    </w:p>
    <w:p w:rsidR="00EA0A5C" w:rsidRPr="005824AF" w:rsidRDefault="00F72C4D" w:rsidP="0024792F">
      <w:pPr>
        <w:ind w:firstLine="709"/>
        <w:jc w:val="both"/>
      </w:pPr>
      <w:r w:rsidRPr="005824AF">
        <w:t xml:space="preserve">15.3. </w:t>
      </w:r>
      <w:r w:rsidR="00EA0A5C" w:rsidRPr="005824AF">
        <w:t>susipažinti</w:t>
      </w:r>
      <w:r w:rsidR="000008BD" w:rsidRPr="005824AF">
        <w:t xml:space="preserve"> </w:t>
      </w:r>
      <w:r w:rsidR="00EA0A5C" w:rsidRPr="005824AF">
        <w:t>su Asociacijos dokumentais ir</w:t>
      </w:r>
      <w:r w:rsidR="000008BD" w:rsidRPr="005824AF">
        <w:t xml:space="preserve"> </w:t>
      </w:r>
      <w:r w:rsidR="00EA0A5C" w:rsidRPr="005824AF">
        <w:t>gauti visą Asociacijos turimą informaciją apie jos veiklą;</w:t>
      </w:r>
    </w:p>
    <w:p w:rsidR="00EA0A5C" w:rsidRPr="005824AF" w:rsidRDefault="00F72C4D" w:rsidP="0024792F">
      <w:pPr>
        <w:ind w:firstLine="709"/>
        <w:jc w:val="both"/>
      </w:pPr>
      <w:r w:rsidRPr="005824AF">
        <w:t xml:space="preserve">15.4. </w:t>
      </w:r>
      <w:r w:rsidR="00EA0A5C" w:rsidRPr="005824AF">
        <w:t>bet kada išstoti iš Asociacijos. Tokiu atveju</w:t>
      </w:r>
      <w:r w:rsidR="000008BD" w:rsidRPr="005824AF">
        <w:t xml:space="preserve"> </w:t>
      </w:r>
      <w:r w:rsidR="00EA0A5C" w:rsidRPr="005824AF">
        <w:t>stojamieji nario įnašai ir nario mokesčiai ar kitaip Asociacijai</w:t>
      </w:r>
      <w:r w:rsidR="000008BD" w:rsidRPr="005824AF">
        <w:t xml:space="preserve"> </w:t>
      </w:r>
      <w:r w:rsidR="00EA0A5C" w:rsidRPr="005824AF">
        <w:t>nuosavybėn perduotos lėšos ir turtas negrąžinami;</w:t>
      </w:r>
    </w:p>
    <w:p w:rsidR="00EA0A5C" w:rsidRPr="005824AF" w:rsidRDefault="00F72C4D" w:rsidP="0024792F">
      <w:pPr>
        <w:ind w:firstLine="709"/>
        <w:jc w:val="both"/>
      </w:pPr>
      <w:r w:rsidRPr="005824AF">
        <w:t xml:space="preserve">15.5. </w:t>
      </w:r>
      <w:r w:rsidR="00EA0A5C" w:rsidRPr="005824AF">
        <w:t>kitas teisės aktuose ir Asociacijos įstatuose</w:t>
      </w:r>
      <w:r w:rsidR="000008BD" w:rsidRPr="005824AF">
        <w:t xml:space="preserve"> </w:t>
      </w:r>
      <w:r w:rsidR="00EA0A5C" w:rsidRPr="005824AF">
        <w:t>nustatytas teises.</w:t>
      </w:r>
    </w:p>
    <w:p w:rsidR="00EA0A5C" w:rsidRPr="005824AF" w:rsidRDefault="00F72C4D" w:rsidP="0024792F">
      <w:pPr>
        <w:ind w:firstLine="709"/>
        <w:jc w:val="both"/>
      </w:pPr>
      <w:r w:rsidRPr="005824AF">
        <w:t xml:space="preserve">16. </w:t>
      </w:r>
      <w:r w:rsidR="00EA0A5C" w:rsidRPr="005824AF">
        <w:t>Asociacijos narių pareigos:</w:t>
      </w:r>
    </w:p>
    <w:p w:rsidR="00EA0A5C" w:rsidRPr="005824AF" w:rsidRDefault="00F72C4D" w:rsidP="0024792F">
      <w:pPr>
        <w:ind w:firstLine="709"/>
        <w:jc w:val="both"/>
      </w:pPr>
      <w:r w:rsidRPr="005824AF">
        <w:t xml:space="preserve">16.1. </w:t>
      </w:r>
      <w:r w:rsidR="00EA0A5C" w:rsidRPr="005824AF">
        <w:t>laikytis Asociacijos įstatų;</w:t>
      </w:r>
    </w:p>
    <w:p w:rsidR="00EA0A5C" w:rsidRPr="005824AF" w:rsidRDefault="00F72C4D" w:rsidP="0024792F">
      <w:pPr>
        <w:ind w:firstLine="709"/>
        <w:jc w:val="both"/>
      </w:pPr>
      <w:r w:rsidRPr="005824AF">
        <w:t xml:space="preserve">16.2. </w:t>
      </w:r>
      <w:r w:rsidR="00EA0A5C" w:rsidRPr="005824AF">
        <w:t>vykdyti visuotinio narių susirinkimo, valdymo organų sprendimus;</w:t>
      </w:r>
    </w:p>
    <w:p w:rsidR="00EA0A5C" w:rsidRPr="005824AF" w:rsidRDefault="00F72C4D" w:rsidP="0024792F">
      <w:pPr>
        <w:ind w:firstLine="709"/>
        <w:jc w:val="both"/>
      </w:pPr>
      <w:r w:rsidRPr="005824AF">
        <w:t xml:space="preserve">16.3. </w:t>
      </w:r>
      <w:r w:rsidR="00EA0A5C" w:rsidRPr="005824AF">
        <w:t>dalyvauti visuotiniuose narių susirinkimuose;</w:t>
      </w:r>
    </w:p>
    <w:p w:rsidR="00EA0A5C" w:rsidRPr="005824AF" w:rsidRDefault="00F72C4D" w:rsidP="0024792F">
      <w:pPr>
        <w:ind w:firstLine="709"/>
        <w:jc w:val="both"/>
      </w:pPr>
      <w:r w:rsidRPr="005824AF">
        <w:t xml:space="preserve">16.4. </w:t>
      </w:r>
      <w:r w:rsidR="00EA0A5C" w:rsidRPr="005824AF">
        <w:t>mokėti nustatytą nario mokestį.</w:t>
      </w:r>
    </w:p>
    <w:p w:rsidR="00EA0A5C" w:rsidRPr="005824AF" w:rsidRDefault="00EA0A5C" w:rsidP="0024792F">
      <w:pPr>
        <w:ind w:firstLine="709"/>
        <w:jc w:val="both"/>
        <w:rPr>
          <w:lang w:val="en-US"/>
        </w:rPr>
      </w:pPr>
    </w:p>
    <w:p w:rsidR="006D1444" w:rsidRPr="005824AF" w:rsidRDefault="00EA0A5C" w:rsidP="006D1444">
      <w:pPr>
        <w:jc w:val="center"/>
        <w:rPr>
          <w:b/>
          <w:caps/>
        </w:rPr>
      </w:pPr>
      <w:r w:rsidRPr="005824AF">
        <w:rPr>
          <w:b/>
          <w:caps/>
        </w:rPr>
        <w:t>IV</w:t>
      </w:r>
      <w:r w:rsidR="006D1444" w:rsidRPr="005824AF">
        <w:rPr>
          <w:b/>
          <w:caps/>
        </w:rPr>
        <w:t xml:space="preserve"> SKYRIUS</w:t>
      </w:r>
    </w:p>
    <w:p w:rsidR="00EA0A5C" w:rsidRPr="005824AF" w:rsidRDefault="00EA0A5C" w:rsidP="00EA0A5C">
      <w:pPr>
        <w:jc w:val="center"/>
        <w:rPr>
          <w:b/>
          <w:color w:val="000000"/>
        </w:rPr>
      </w:pPr>
      <w:r w:rsidRPr="005824AF">
        <w:rPr>
          <w:b/>
          <w:color w:val="000000"/>
        </w:rPr>
        <w:t>ASOCIACIJOS ORGANAI</w:t>
      </w:r>
    </w:p>
    <w:p w:rsidR="00EA0A5C" w:rsidRPr="005824AF" w:rsidRDefault="00EA0A5C" w:rsidP="00EA0A5C">
      <w:pPr>
        <w:jc w:val="both"/>
        <w:rPr>
          <w:b/>
          <w:color w:val="000000"/>
        </w:rPr>
      </w:pPr>
    </w:p>
    <w:p w:rsidR="00EA0A5C" w:rsidRPr="005824AF" w:rsidRDefault="00F72C4D" w:rsidP="0024792F">
      <w:pPr>
        <w:ind w:firstLine="709"/>
        <w:jc w:val="both"/>
        <w:rPr>
          <w:bCs/>
          <w:color w:val="000000"/>
        </w:rPr>
      </w:pPr>
      <w:r w:rsidRPr="005824AF">
        <w:rPr>
          <w:bCs/>
          <w:color w:val="000000"/>
        </w:rPr>
        <w:t xml:space="preserve">17. </w:t>
      </w:r>
      <w:r w:rsidR="00EA0A5C" w:rsidRPr="005824AF">
        <w:rPr>
          <w:bCs/>
          <w:color w:val="000000"/>
        </w:rPr>
        <w:t>Asociacijos organai yra:</w:t>
      </w:r>
    </w:p>
    <w:p w:rsidR="00EA0A5C" w:rsidRPr="005824AF" w:rsidRDefault="00F72C4D" w:rsidP="0024792F">
      <w:pPr>
        <w:ind w:firstLine="709"/>
        <w:jc w:val="both"/>
      </w:pPr>
      <w:r w:rsidRPr="005824AF">
        <w:t xml:space="preserve">17.1. </w:t>
      </w:r>
      <w:r w:rsidR="00EA0A5C" w:rsidRPr="005824AF">
        <w:t>visuotinis narių susirinkimas;</w:t>
      </w:r>
    </w:p>
    <w:p w:rsidR="00EA0A5C" w:rsidRPr="005824AF" w:rsidRDefault="00F72C4D" w:rsidP="0024792F">
      <w:pPr>
        <w:ind w:firstLine="709"/>
        <w:jc w:val="both"/>
      </w:pPr>
      <w:r w:rsidRPr="005824AF">
        <w:t xml:space="preserve">17.2. </w:t>
      </w:r>
      <w:r w:rsidR="00EA0A5C" w:rsidRPr="005824AF">
        <w:t>kolegialus valdymo organas – valdyba;</w:t>
      </w:r>
    </w:p>
    <w:p w:rsidR="00EA0A5C" w:rsidRPr="005824AF" w:rsidRDefault="00F72C4D" w:rsidP="0024792F">
      <w:pPr>
        <w:ind w:firstLine="709"/>
        <w:jc w:val="both"/>
      </w:pPr>
      <w:r w:rsidRPr="005824AF">
        <w:t xml:space="preserve">17.3. </w:t>
      </w:r>
      <w:r w:rsidR="00EA0A5C" w:rsidRPr="005824AF">
        <w:t>vienasmenis Asociacijos valdymo organas – vadovas (direktorius);</w:t>
      </w:r>
    </w:p>
    <w:p w:rsidR="00EA0A5C" w:rsidRPr="005824AF" w:rsidRDefault="00F72C4D" w:rsidP="0024792F">
      <w:pPr>
        <w:ind w:firstLine="709"/>
        <w:jc w:val="both"/>
      </w:pPr>
      <w:r w:rsidRPr="005824AF">
        <w:t xml:space="preserve">17.4. </w:t>
      </w:r>
      <w:r w:rsidR="00EA0A5C" w:rsidRPr="005824AF">
        <w:t>revizorius.</w:t>
      </w:r>
    </w:p>
    <w:p w:rsidR="00EA0A5C" w:rsidRPr="005824AF" w:rsidRDefault="00EA0A5C" w:rsidP="00EA0A5C">
      <w:pPr>
        <w:jc w:val="both"/>
        <w:rPr>
          <w:lang w:val="en-US"/>
        </w:rPr>
      </w:pPr>
    </w:p>
    <w:p w:rsidR="006D1444" w:rsidRPr="005824AF" w:rsidRDefault="00EA0A5C" w:rsidP="006D1444">
      <w:pPr>
        <w:jc w:val="center"/>
        <w:rPr>
          <w:b/>
          <w:caps/>
        </w:rPr>
      </w:pPr>
      <w:r w:rsidRPr="005824AF">
        <w:rPr>
          <w:b/>
        </w:rPr>
        <w:t>V</w:t>
      </w:r>
      <w:r w:rsidR="006D1444" w:rsidRPr="005824AF">
        <w:rPr>
          <w:b/>
          <w:caps/>
        </w:rPr>
        <w:t xml:space="preserve"> SKYRIUS</w:t>
      </w:r>
    </w:p>
    <w:p w:rsidR="00EA0A5C" w:rsidRPr="005824AF" w:rsidRDefault="0024792F" w:rsidP="00EA0A5C">
      <w:pPr>
        <w:jc w:val="center"/>
        <w:rPr>
          <w:b/>
        </w:rPr>
      </w:pPr>
      <w:r w:rsidRPr="005824AF">
        <w:rPr>
          <w:b/>
          <w:color w:val="000000"/>
        </w:rPr>
        <w:t>ASOCIACIJOS</w:t>
      </w:r>
      <w:r w:rsidRPr="005824AF">
        <w:rPr>
          <w:b/>
        </w:rPr>
        <w:t xml:space="preserve"> </w:t>
      </w:r>
      <w:r w:rsidR="00EA0A5C" w:rsidRPr="005824AF">
        <w:rPr>
          <w:b/>
        </w:rPr>
        <w:t>VISUOTINIS NARIŲ SUSIRINKIMAS</w:t>
      </w:r>
    </w:p>
    <w:p w:rsidR="00EA0A5C" w:rsidRPr="005824AF" w:rsidRDefault="00EA0A5C" w:rsidP="00EA0A5C">
      <w:pPr>
        <w:jc w:val="both"/>
        <w:rPr>
          <w:b/>
        </w:rPr>
      </w:pPr>
    </w:p>
    <w:p w:rsidR="00EA0A5C" w:rsidRPr="005824AF" w:rsidRDefault="00F72C4D" w:rsidP="00116A12">
      <w:pPr>
        <w:ind w:firstLine="709"/>
        <w:jc w:val="both"/>
        <w:rPr>
          <w:bCs/>
          <w:color w:val="000000"/>
        </w:rPr>
      </w:pPr>
      <w:r w:rsidRPr="005824AF">
        <w:rPr>
          <w:bCs/>
          <w:color w:val="000000"/>
        </w:rPr>
        <w:t xml:space="preserve">18. </w:t>
      </w:r>
      <w:r w:rsidR="00EA0A5C" w:rsidRPr="005824AF">
        <w:rPr>
          <w:bCs/>
          <w:color w:val="000000"/>
        </w:rPr>
        <w:t xml:space="preserve">Visuotinio narių susirinkimo kompetencija: </w:t>
      </w:r>
    </w:p>
    <w:p w:rsidR="00EA0A5C" w:rsidRPr="005824AF" w:rsidRDefault="00F72C4D" w:rsidP="00116A12">
      <w:pPr>
        <w:ind w:firstLine="709"/>
      </w:pPr>
      <w:r w:rsidRPr="005824AF">
        <w:t xml:space="preserve">18.1. </w:t>
      </w:r>
      <w:r w:rsidR="00EA0A5C" w:rsidRPr="005824AF">
        <w:t>keičia Asociacijos įstatus;</w:t>
      </w:r>
    </w:p>
    <w:p w:rsidR="00EA0A5C" w:rsidRPr="005824AF" w:rsidRDefault="00F72C4D" w:rsidP="00116A12">
      <w:pPr>
        <w:ind w:firstLine="709"/>
      </w:pPr>
      <w:r w:rsidRPr="005824AF">
        <w:t xml:space="preserve">18.2. </w:t>
      </w:r>
      <w:r w:rsidR="00EA0A5C" w:rsidRPr="005824AF">
        <w:t>skiria ir atšaukia vadovą, valdybos narius;</w:t>
      </w:r>
    </w:p>
    <w:p w:rsidR="00EA0A5C" w:rsidRPr="005824AF" w:rsidRDefault="00F72C4D" w:rsidP="00116A12">
      <w:pPr>
        <w:ind w:firstLine="709"/>
      </w:pPr>
      <w:r w:rsidRPr="005824AF">
        <w:t xml:space="preserve">18.3. </w:t>
      </w:r>
      <w:r w:rsidR="00EA0A5C" w:rsidRPr="005824AF">
        <w:t>skiria ir atšaukia revizorių;</w:t>
      </w:r>
    </w:p>
    <w:p w:rsidR="00EA0A5C" w:rsidRPr="005824AF" w:rsidRDefault="00F72C4D" w:rsidP="00116A12">
      <w:pPr>
        <w:ind w:firstLine="709"/>
        <w:jc w:val="both"/>
      </w:pPr>
      <w:r w:rsidRPr="005824AF">
        <w:t xml:space="preserve">18.4. </w:t>
      </w:r>
      <w:r w:rsidR="00EA0A5C" w:rsidRPr="005824AF">
        <w:t>priima sprendimą dėl Asociacijos audito atlikimo;</w:t>
      </w:r>
    </w:p>
    <w:p w:rsidR="00EA0A5C" w:rsidRPr="005824AF" w:rsidRDefault="00F72C4D" w:rsidP="00116A12">
      <w:pPr>
        <w:ind w:firstLine="709"/>
        <w:jc w:val="both"/>
      </w:pPr>
      <w:r w:rsidRPr="005824AF">
        <w:t xml:space="preserve">18.5. </w:t>
      </w:r>
      <w:r w:rsidR="00EA0A5C" w:rsidRPr="005824AF">
        <w:t>nustato Asociacijos narių stojamųjų įnašų dydį ir</w:t>
      </w:r>
      <w:r w:rsidR="000008BD" w:rsidRPr="005824AF">
        <w:t xml:space="preserve"> </w:t>
      </w:r>
      <w:r w:rsidR="00EA0A5C" w:rsidRPr="005824AF">
        <w:t>narių mokesčių</w:t>
      </w:r>
      <w:r w:rsidR="000008BD" w:rsidRPr="005824AF">
        <w:t xml:space="preserve"> </w:t>
      </w:r>
      <w:r w:rsidR="00EA0A5C" w:rsidRPr="005824AF">
        <w:t>dydį,</w:t>
      </w:r>
      <w:r w:rsidR="000008BD" w:rsidRPr="005824AF">
        <w:t xml:space="preserve"> </w:t>
      </w:r>
      <w:r w:rsidR="00EA0A5C" w:rsidRPr="005824AF">
        <w:t>jų mokėjimo tvarką;</w:t>
      </w:r>
    </w:p>
    <w:p w:rsidR="00EA0A5C" w:rsidRPr="005824AF" w:rsidRDefault="00F72C4D" w:rsidP="00116A12">
      <w:pPr>
        <w:ind w:firstLine="709"/>
      </w:pPr>
      <w:r w:rsidRPr="005824AF">
        <w:t xml:space="preserve">18.6. </w:t>
      </w:r>
      <w:r w:rsidR="00EA0A5C" w:rsidRPr="005824AF">
        <w:t>tvirtina Asociacijos metinių finansinių ataskaitų rinkinį;</w:t>
      </w:r>
    </w:p>
    <w:p w:rsidR="00EA0A5C" w:rsidRPr="005824AF" w:rsidRDefault="00F72C4D" w:rsidP="00116A12">
      <w:pPr>
        <w:ind w:firstLine="709"/>
        <w:jc w:val="both"/>
      </w:pPr>
      <w:r w:rsidRPr="005824AF">
        <w:t xml:space="preserve">18.7. </w:t>
      </w:r>
      <w:r w:rsidR="00EA0A5C" w:rsidRPr="005824AF">
        <w:t>priima sprendimą dėl Asociacijos pertvarkymo ar</w:t>
      </w:r>
      <w:r w:rsidR="000008BD" w:rsidRPr="005824AF">
        <w:t xml:space="preserve"> </w:t>
      </w:r>
      <w:r w:rsidR="00EA0A5C" w:rsidRPr="005824AF">
        <w:t>pabaigos (reorganizavimo ar likvidavimo).</w:t>
      </w:r>
    </w:p>
    <w:p w:rsidR="00EA0A5C" w:rsidRPr="005824AF" w:rsidRDefault="00F72C4D" w:rsidP="00116A12">
      <w:pPr>
        <w:ind w:firstLine="709"/>
        <w:jc w:val="both"/>
        <w:rPr>
          <w:bCs/>
          <w:color w:val="000000"/>
        </w:rPr>
      </w:pPr>
      <w:r w:rsidRPr="005824AF">
        <w:t xml:space="preserve">19. </w:t>
      </w:r>
      <w:r w:rsidR="00EA0A5C" w:rsidRPr="005824AF">
        <w:t>Visuotinis narių susirinkimas sprendžia ir kitus įstatymuose bei šiuose įstatuose nustatytus klausimus, kurie nepriskirti kitų organų kompetencijai ir</w:t>
      </w:r>
      <w:r w:rsidR="000008BD" w:rsidRPr="005824AF">
        <w:t xml:space="preserve"> </w:t>
      </w:r>
      <w:r w:rsidR="00EA0A5C" w:rsidRPr="005824AF">
        <w:t>jei pagal esmę tai nėra valdymo organo funkcijos.</w:t>
      </w:r>
    </w:p>
    <w:p w:rsidR="00EA0A5C" w:rsidRPr="005824AF" w:rsidRDefault="00F72C4D" w:rsidP="00116A12">
      <w:pPr>
        <w:ind w:firstLine="709"/>
        <w:jc w:val="both"/>
      </w:pPr>
      <w:r w:rsidRPr="005824AF">
        <w:t xml:space="preserve">20. </w:t>
      </w:r>
      <w:r w:rsidR="00EA0A5C" w:rsidRPr="005824AF">
        <w:t>Visuotinį eilinį narių susirinkimą šaukia vadovas kartą per metus, ne vėliau kaip per 4 mėnesius nuo finansinių metų pabaigos. Apie šaukiamą visuotinį susirinkimą vadovas ne vėliau kaip likus 20 dienų iki susirinkimo dienos prane</w:t>
      </w:r>
      <w:r w:rsidR="001F1F9F">
        <w:t xml:space="preserve">ša kiekvienam nariui įstatų </w:t>
      </w:r>
      <w:r w:rsidR="00CD2E32" w:rsidRPr="00CD2E32">
        <w:t>46</w:t>
      </w:r>
      <w:r w:rsidR="00EA0A5C" w:rsidRPr="00CD2E32">
        <w:t xml:space="preserve"> punkte</w:t>
      </w:r>
      <w:r w:rsidR="00EA0A5C" w:rsidRPr="005824AF">
        <w:t xml:space="preserve"> nurodyta tvarka. Jeigu visuotiniame susirinkime nėra kvorumo, per 30 dienų šaukiamas pakartotinis visuotinis narių susirinkimas, kuris turi teisę priimti sprendimus neįvykusio susirinkimo darbotvarkės klausimais. Visuotinis narių susirinkimas gali būti šaukiamas nesilaikant šių terminų, jei su tuo raštu sutinka visi Asociacijos nariai.</w:t>
      </w:r>
    </w:p>
    <w:p w:rsidR="00EA0A5C" w:rsidRPr="005824AF" w:rsidRDefault="00F72C4D" w:rsidP="00116A12">
      <w:pPr>
        <w:ind w:firstLine="709"/>
        <w:jc w:val="both"/>
      </w:pPr>
      <w:r w:rsidRPr="005824AF">
        <w:t xml:space="preserve">21. </w:t>
      </w:r>
      <w:r w:rsidR="00EA0A5C" w:rsidRPr="005824AF">
        <w:t>Visuotinis narių susirinkimas gali priimti sprendimus, kai jame dalyvauja daugiau kaip 1/2 Asociacijos narių. Vienas narys visuotiniame narių susirinkime</w:t>
      </w:r>
      <w:r w:rsidR="000008BD" w:rsidRPr="005824AF">
        <w:t xml:space="preserve"> </w:t>
      </w:r>
      <w:r w:rsidR="00EA0A5C" w:rsidRPr="005824AF">
        <w:t xml:space="preserve"> turi</w:t>
      </w:r>
      <w:r w:rsidR="000008BD" w:rsidRPr="005824AF">
        <w:t xml:space="preserve"> </w:t>
      </w:r>
      <w:r w:rsidR="00EA0A5C" w:rsidRPr="005824AF">
        <w:t xml:space="preserve"> vieną</w:t>
      </w:r>
      <w:r w:rsidR="000008BD" w:rsidRPr="005824AF">
        <w:t xml:space="preserve"> </w:t>
      </w:r>
      <w:r w:rsidR="00EA0A5C" w:rsidRPr="005824AF">
        <w:t>balsą. Visuotinio narių susirinkimo sprendimai priimami paprasta dalyvaujančių narių balsų dauguma (asmenys, balsuodami susilaikę, neskaičiuojami, tai</w:t>
      </w:r>
      <w:r w:rsidR="000008BD" w:rsidRPr="005824AF">
        <w:t xml:space="preserve"> </w:t>
      </w:r>
      <w:r w:rsidR="00EA0A5C" w:rsidRPr="005824AF">
        <w:t>yra jie laikomi</w:t>
      </w:r>
      <w:r w:rsidR="000008BD" w:rsidRPr="005824AF">
        <w:t xml:space="preserve"> </w:t>
      </w:r>
      <w:r w:rsidR="00EA0A5C" w:rsidRPr="005824AF">
        <w:t>balsavimo metu nedalyvavusiais</w:t>
      </w:r>
      <w:r w:rsidR="000008BD" w:rsidRPr="005824AF">
        <w:t xml:space="preserve"> </w:t>
      </w:r>
      <w:r w:rsidR="00EA0A5C" w:rsidRPr="005824AF">
        <w:t>asmenimis), išskyrus šiame punkte nurodytus sprendimus. Sprendimams priimti reikia ne mažiau kaip 2/3 susirinkime dalyvaujančių Asociacijos narių balsų, kai priimamas sprendimas keisti Asociacijos įstatus, pertvarkyti, reorganizuoti ar likviduoti Asociaciją.</w:t>
      </w:r>
    </w:p>
    <w:p w:rsidR="00EA0A5C" w:rsidRPr="005824AF" w:rsidRDefault="00F72C4D" w:rsidP="00116A12">
      <w:pPr>
        <w:ind w:firstLine="709"/>
        <w:jc w:val="both"/>
      </w:pPr>
      <w:r w:rsidRPr="005824AF">
        <w:lastRenderedPageBreak/>
        <w:t xml:space="preserve">22. </w:t>
      </w:r>
      <w:r w:rsidR="00EA0A5C" w:rsidRPr="005824AF">
        <w:t>Neeilinį visuotinį narių susirinkimą gali inicijuoti ir organizuoti iniciatyvinė grupė, sudaryta ne mažiau kaip iš 3 narių, vadovas arba valdyba.</w:t>
      </w:r>
    </w:p>
    <w:p w:rsidR="00EA0A5C" w:rsidRPr="005824AF" w:rsidRDefault="00EA0A5C" w:rsidP="00EA0A5C">
      <w:pPr>
        <w:jc w:val="both"/>
        <w:rPr>
          <w:lang w:val="en-US"/>
        </w:rPr>
      </w:pPr>
    </w:p>
    <w:p w:rsidR="006D1444" w:rsidRPr="005824AF" w:rsidRDefault="00EA0A5C" w:rsidP="006D1444">
      <w:pPr>
        <w:jc w:val="center"/>
        <w:rPr>
          <w:b/>
          <w:caps/>
        </w:rPr>
      </w:pPr>
      <w:r w:rsidRPr="005824AF">
        <w:rPr>
          <w:b/>
        </w:rPr>
        <w:t>VI</w:t>
      </w:r>
      <w:r w:rsidR="006D1444" w:rsidRPr="005824AF">
        <w:rPr>
          <w:b/>
          <w:caps/>
        </w:rPr>
        <w:t xml:space="preserve"> SKYRIUS</w:t>
      </w:r>
    </w:p>
    <w:p w:rsidR="00EA0A5C" w:rsidRPr="005824AF" w:rsidRDefault="0024792F" w:rsidP="00EA0A5C">
      <w:pPr>
        <w:jc w:val="center"/>
        <w:rPr>
          <w:b/>
        </w:rPr>
      </w:pPr>
      <w:r w:rsidRPr="005824AF">
        <w:rPr>
          <w:b/>
          <w:color w:val="000000"/>
        </w:rPr>
        <w:t>ASOCIACIJOS</w:t>
      </w:r>
      <w:r w:rsidRPr="005824AF">
        <w:rPr>
          <w:b/>
        </w:rPr>
        <w:t xml:space="preserve"> </w:t>
      </w:r>
      <w:r w:rsidR="00EA0A5C" w:rsidRPr="005824AF">
        <w:rPr>
          <w:b/>
        </w:rPr>
        <w:t>VALDYBA</w:t>
      </w:r>
    </w:p>
    <w:p w:rsidR="00EA0A5C" w:rsidRPr="005824AF" w:rsidRDefault="00EA0A5C" w:rsidP="00EA0A5C">
      <w:pPr>
        <w:jc w:val="both"/>
      </w:pPr>
    </w:p>
    <w:p w:rsidR="00EA0A5C" w:rsidRPr="005824AF" w:rsidRDefault="00F72C4D" w:rsidP="00116A12">
      <w:pPr>
        <w:spacing w:line="20" w:lineRule="atLeast"/>
        <w:ind w:firstLine="709"/>
        <w:jc w:val="both"/>
      </w:pPr>
      <w:r w:rsidRPr="005824AF">
        <w:t xml:space="preserve">23. </w:t>
      </w:r>
      <w:r w:rsidR="00EA0A5C" w:rsidRPr="005824AF">
        <w:t>Asociacijos valdyba yra kolegialus valdymo organas, susi</w:t>
      </w:r>
      <w:r w:rsidR="001F1F9F">
        <w:t>dedantis iš 9 narių, kuriuos tre</w:t>
      </w:r>
      <w:r w:rsidR="00EA0A5C" w:rsidRPr="005824AF">
        <w:t>jų metų laikotarpiui renka ir atšaukia visuotinis narių susirinkimas. Visuotinis narių susirinkimas gali rinkti ir atšaukti pavienius valdybos narius. Jeigu</w:t>
      </w:r>
      <w:r w:rsidR="000008BD" w:rsidRPr="005824AF">
        <w:t xml:space="preserve"> </w:t>
      </w:r>
      <w:r w:rsidR="00EA0A5C" w:rsidRPr="005824AF">
        <w:t>renkami</w:t>
      </w:r>
      <w:r w:rsidR="000008BD" w:rsidRPr="005824AF">
        <w:t xml:space="preserve"> </w:t>
      </w:r>
      <w:r w:rsidR="00EA0A5C" w:rsidRPr="005824AF">
        <w:t xml:space="preserve"> pavieniai valdybos</w:t>
      </w:r>
      <w:r w:rsidR="000008BD" w:rsidRPr="005824AF">
        <w:t xml:space="preserve"> </w:t>
      </w:r>
      <w:r w:rsidR="00EA0A5C" w:rsidRPr="005824AF">
        <w:t>nariai,</w:t>
      </w:r>
      <w:r w:rsidR="000008BD" w:rsidRPr="005824AF">
        <w:t xml:space="preserve"> </w:t>
      </w:r>
      <w:r w:rsidR="00EA0A5C" w:rsidRPr="005824AF">
        <w:t>jie</w:t>
      </w:r>
      <w:r w:rsidR="000008BD" w:rsidRPr="005824AF">
        <w:t xml:space="preserve"> </w:t>
      </w:r>
      <w:r w:rsidR="00116A12" w:rsidRPr="005824AF">
        <w:t>renkami</w:t>
      </w:r>
      <w:r w:rsidR="000008BD" w:rsidRPr="005824AF">
        <w:t xml:space="preserve"> </w:t>
      </w:r>
      <w:r w:rsidR="00116A12" w:rsidRPr="005824AF">
        <w:t>tik</w:t>
      </w:r>
      <w:r w:rsidR="000008BD" w:rsidRPr="005824AF">
        <w:t xml:space="preserve"> </w:t>
      </w:r>
      <w:r w:rsidR="00116A12" w:rsidRPr="005824AF">
        <w:t>iki</w:t>
      </w:r>
      <w:r w:rsidR="000008BD" w:rsidRPr="005824AF">
        <w:t xml:space="preserve"> </w:t>
      </w:r>
      <w:r w:rsidR="00116A12" w:rsidRPr="005824AF">
        <w:t>veikiančios</w:t>
      </w:r>
      <w:r w:rsidR="00EA0A5C" w:rsidRPr="005824AF">
        <w:t xml:space="preserve"> valdybos kadencijos pabaigos. Valdybos narių kadencijų skaičius neribojamas. </w:t>
      </w:r>
    </w:p>
    <w:p w:rsidR="00EA0A5C" w:rsidRPr="005824AF" w:rsidRDefault="00F72C4D" w:rsidP="00116A12">
      <w:pPr>
        <w:spacing w:line="20" w:lineRule="atLeast"/>
        <w:ind w:firstLine="709"/>
        <w:jc w:val="both"/>
      </w:pPr>
      <w:r w:rsidRPr="005824AF">
        <w:t xml:space="preserve">24. </w:t>
      </w:r>
      <w:r w:rsidR="00EA0A5C" w:rsidRPr="005824AF">
        <w:t xml:space="preserve">Į valdybos narius išrenkami nepriekaištingos reputacijos asmenys, tiesiogiai susiję su Asociacijos veiklos teritorija. </w:t>
      </w:r>
    </w:p>
    <w:p w:rsidR="00EA0A5C" w:rsidRPr="005824AF" w:rsidRDefault="00F72C4D" w:rsidP="00116A12">
      <w:pPr>
        <w:spacing w:line="20" w:lineRule="atLeast"/>
        <w:ind w:firstLine="709"/>
        <w:jc w:val="both"/>
      </w:pPr>
      <w:r w:rsidRPr="005824AF">
        <w:t xml:space="preserve">25. </w:t>
      </w:r>
      <w:r w:rsidR="00EA0A5C" w:rsidRPr="005824AF">
        <w:t>Jei į Asociacijos sudėtį nariais įeina pavienės įmonės – įmonė turi vykdyti</w:t>
      </w:r>
      <w:r w:rsidR="000008BD" w:rsidRPr="005824AF">
        <w:t xml:space="preserve"> </w:t>
      </w:r>
      <w:r w:rsidR="00EA0A5C" w:rsidRPr="005824AF">
        <w:t xml:space="preserve">veiklą ir būti registruota toje teritorijoje, turėti filialą ar pan. Tokiu atveju į Asociacijos valdymo organą galima deleguoti bet kurį tos įmonės atstovą. </w:t>
      </w:r>
    </w:p>
    <w:p w:rsidR="00EA0A5C" w:rsidRPr="005824AF" w:rsidRDefault="00F72C4D" w:rsidP="00116A12">
      <w:pPr>
        <w:spacing w:line="20" w:lineRule="atLeast"/>
        <w:ind w:firstLine="709"/>
        <w:jc w:val="both"/>
      </w:pPr>
      <w:r w:rsidRPr="005824AF">
        <w:t xml:space="preserve">26. </w:t>
      </w:r>
      <w:r w:rsidR="00EA0A5C" w:rsidRPr="005824AF">
        <w:t>Jei į Asociacijos sudėtį nariais įeina pavienės įmonės, kurios neregistruotos toje teritorijoje, neturi filialo ar pan. –</w:t>
      </w:r>
      <w:r w:rsidR="000008BD" w:rsidRPr="005824AF">
        <w:t xml:space="preserve"> </w:t>
      </w:r>
      <w:r w:rsidR="00EA0A5C" w:rsidRPr="005824AF">
        <w:t>į Asociacijos valdymo organą įmonės deleguojamas atstovas turi būti tiesiogiai susijęs su juridinio asmens (Asociacijos) veiklos teritorija, t.</w:t>
      </w:r>
      <w:r w:rsidR="006714AF">
        <w:t> </w:t>
      </w:r>
      <w:r w:rsidR="00EA0A5C" w:rsidRPr="005824AF">
        <w:t>y. deklaravęs gyvenamą</w:t>
      </w:r>
      <w:r w:rsidR="001F1F9F">
        <w:t>ją</w:t>
      </w:r>
      <w:r w:rsidR="00EA0A5C" w:rsidRPr="005824AF">
        <w:t xml:space="preserve"> vietą toje teritorijoje. </w:t>
      </w:r>
    </w:p>
    <w:p w:rsidR="00EA0A5C" w:rsidRPr="005824AF" w:rsidRDefault="00F72C4D" w:rsidP="00116A12">
      <w:pPr>
        <w:spacing w:line="20" w:lineRule="atLeast"/>
        <w:ind w:firstLine="709"/>
        <w:jc w:val="both"/>
      </w:pPr>
      <w:r w:rsidRPr="005824AF">
        <w:t xml:space="preserve">27. </w:t>
      </w:r>
      <w:r w:rsidR="006714AF">
        <w:t>Jei Asocijuotos verslo struktūros (tokio</w:t>
      </w:r>
      <w:r w:rsidR="00EA0A5C" w:rsidRPr="005824AF">
        <w:t>s</w:t>
      </w:r>
      <w:r w:rsidR="001F1F9F">
        <w:t>,</w:t>
      </w:r>
      <w:r w:rsidR="00EA0A5C" w:rsidRPr="005824AF">
        <w:t xml:space="preserve"> kaip pramonininkų konfederacija, verslo konfedera</w:t>
      </w:r>
      <w:r w:rsidR="006714AF">
        <w:t>cija ir pan.) ir nevyriausybinės organizacijo</w:t>
      </w:r>
      <w:r w:rsidR="00EA0A5C" w:rsidRPr="005824AF">
        <w:t>s, kurių veiklos teritorija platesnė nei juridinio asmens (Asociacijos) veiklos teritorija</w:t>
      </w:r>
      <w:r w:rsidR="006714AF">
        <w:t xml:space="preserve">, </w:t>
      </w:r>
      <w:r w:rsidR="00EA0A5C" w:rsidRPr="005824AF">
        <w:t>skiria atstovauti savo interes</w:t>
      </w:r>
      <w:r w:rsidR="006714AF">
        <w:t>am</w:t>
      </w:r>
      <w:r w:rsidR="00EA0A5C" w:rsidRPr="005824AF">
        <w:t>s įmonę – įmonė turi būti registruota</w:t>
      </w:r>
      <w:r w:rsidR="000008BD" w:rsidRPr="005824AF">
        <w:t xml:space="preserve"> </w:t>
      </w:r>
      <w:r w:rsidR="00EA0A5C" w:rsidRPr="005824AF">
        <w:t>ir vykdyti veiklą toje teritorijoje. Tokiu atveju į Asociacijos valdymo organą galima deleguoti bet kurį tos įmonės atstovą. Kitu atve</w:t>
      </w:r>
      <w:r w:rsidR="006714AF">
        <w:t>ju įmonės deleguojamas atstovas</w:t>
      </w:r>
      <w:r w:rsidR="00EA0A5C" w:rsidRPr="005824AF">
        <w:t xml:space="preserve"> turi būti tiesiogiai susijęs su juridinio asmens (Asociacijos) veiklos teritorija, t.</w:t>
      </w:r>
      <w:r w:rsidR="006238AE">
        <w:t> </w:t>
      </w:r>
      <w:r w:rsidR="00EA0A5C" w:rsidRPr="005824AF">
        <w:t>y. deklaravęs gyvenamą</w:t>
      </w:r>
      <w:r w:rsidR="006238AE">
        <w:t>ją</w:t>
      </w:r>
      <w:r w:rsidR="00EA0A5C" w:rsidRPr="005824AF">
        <w:t xml:space="preserve"> vietą toje teritorijoje. </w:t>
      </w:r>
    </w:p>
    <w:p w:rsidR="00EA0A5C" w:rsidRPr="005824AF" w:rsidRDefault="00F72C4D" w:rsidP="00116A12">
      <w:pPr>
        <w:ind w:firstLine="709"/>
        <w:jc w:val="both"/>
      </w:pPr>
      <w:r w:rsidRPr="005824AF">
        <w:t xml:space="preserve">28. </w:t>
      </w:r>
      <w:r w:rsidR="00EA0A5C" w:rsidRPr="005824AF">
        <w:t>Valdybos sudėtyje negali būti nė vienos iš lyčių atstovų daugiau nei 60 proc. Bent vienas išrinktas valdybos narys turi būti jaunesnis nei 29 metų arba Asociacijos narės</w:t>
      </w:r>
      <w:r w:rsidR="006714AF">
        <w:t xml:space="preserve"> –</w:t>
      </w:r>
      <w:r w:rsidR="00EA0A5C" w:rsidRPr="005824AF">
        <w:t xml:space="preserve"> jaunim</w:t>
      </w:r>
      <w:r w:rsidR="006714AF">
        <w:t>o nevyriausybinės organizacijos</w:t>
      </w:r>
      <w:r w:rsidR="00EA0A5C" w:rsidRPr="005824AF">
        <w:t xml:space="preserve"> pasiūlytas asmuo. Valdybos nariai</w:t>
      </w:r>
      <w:r w:rsidR="000008BD" w:rsidRPr="005824AF">
        <w:t xml:space="preserve"> </w:t>
      </w:r>
      <w:r w:rsidR="00EA0A5C" w:rsidRPr="005824AF">
        <w:t>renkami lygiomis dalimis iš 3 grupių: bendruomeninių ir nevyriausybinių organizacijų, asocijuotų verslo struktūrų ir (ar) privačių pelno siekiančių juridinių asmenų, savivaldybės tarybos deleguotų asmenų.</w:t>
      </w:r>
    </w:p>
    <w:p w:rsidR="00EA0A5C" w:rsidRPr="005824AF" w:rsidRDefault="00F72C4D" w:rsidP="00116A12">
      <w:pPr>
        <w:ind w:firstLine="709"/>
        <w:jc w:val="both"/>
      </w:pPr>
      <w:r w:rsidRPr="005824AF">
        <w:t xml:space="preserve">29. </w:t>
      </w:r>
      <w:r w:rsidR="00EA0A5C" w:rsidRPr="005824AF">
        <w:t>Valdyba iš savo narių renka valdybos pirmininką. Išrin</w:t>
      </w:r>
      <w:r w:rsidR="008370B9">
        <w:t>kto valdybos pirmininko teikimu</w:t>
      </w:r>
      <w:r w:rsidR="00EA0A5C" w:rsidRPr="005824AF">
        <w:t xml:space="preserve"> valdyba iš savo narių išrenka valdybos pirmininko pavaduotoją. Valdybos narys gali atsistatydinti iš pareigų kadencijai nesibaigus, apie tai ne vėliau kaip prieš 14 dienų raštu</w:t>
      </w:r>
      <w:r w:rsidR="000008BD" w:rsidRPr="005824AF">
        <w:t xml:space="preserve"> </w:t>
      </w:r>
      <w:r w:rsidR="00EA0A5C" w:rsidRPr="005824AF">
        <w:t>įspėjęs valdybą.</w:t>
      </w:r>
    </w:p>
    <w:p w:rsidR="00EA0A5C" w:rsidRPr="005824AF" w:rsidRDefault="00BE055A" w:rsidP="00116A12">
      <w:pPr>
        <w:ind w:firstLine="709"/>
        <w:jc w:val="both"/>
      </w:pPr>
      <w:r w:rsidRPr="005824AF">
        <w:t xml:space="preserve">30. </w:t>
      </w:r>
      <w:r w:rsidR="00EA0A5C" w:rsidRPr="005824AF">
        <w:t>Asociacijos valdybos kompetencija:</w:t>
      </w:r>
    </w:p>
    <w:p w:rsidR="00EA0A5C" w:rsidRPr="005824AF" w:rsidRDefault="00BE055A" w:rsidP="00116A12">
      <w:pPr>
        <w:ind w:firstLine="709"/>
        <w:jc w:val="both"/>
      </w:pPr>
      <w:r w:rsidRPr="005824AF">
        <w:t xml:space="preserve">30.1. </w:t>
      </w:r>
      <w:r w:rsidR="00EA0A5C" w:rsidRPr="005824AF">
        <w:t>organizuoja Asociacijos veiklos teritorijos vietos plėtros strategijos rengimą ir įgyvendinimą;</w:t>
      </w:r>
    </w:p>
    <w:p w:rsidR="00EA0A5C" w:rsidRPr="005824AF" w:rsidRDefault="00BE055A" w:rsidP="00116A12">
      <w:pPr>
        <w:ind w:firstLine="709"/>
        <w:jc w:val="both"/>
      </w:pPr>
      <w:r w:rsidRPr="005824AF">
        <w:t xml:space="preserve">30.2. </w:t>
      </w:r>
      <w:r w:rsidR="00EA0A5C" w:rsidRPr="005824AF">
        <w:t>tvirtina Asociacijos veiklos teritorijos vietos plėtros strategiją;</w:t>
      </w:r>
    </w:p>
    <w:p w:rsidR="00EA0A5C" w:rsidRPr="005824AF" w:rsidRDefault="00BE055A" w:rsidP="00116A12">
      <w:pPr>
        <w:ind w:firstLine="709"/>
        <w:jc w:val="both"/>
      </w:pPr>
      <w:r w:rsidRPr="005824AF">
        <w:t xml:space="preserve">30.3. </w:t>
      </w:r>
      <w:r w:rsidR="00EA0A5C" w:rsidRPr="005824AF">
        <w:t>tvirtina darbo užmokesčio fondą;</w:t>
      </w:r>
    </w:p>
    <w:p w:rsidR="00EA0A5C" w:rsidRPr="005824AF" w:rsidRDefault="00BE055A" w:rsidP="00116A12">
      <w:pPr>
        <w:ind w:firstLine="709"/>
        <w:jc w:val="both"/>
      </w:pPr>
      <w:r w:rsidRPr="005824AF">
        <w:t xml:space="preserve">30.4. </w:t>
      </w:r>
      <w:r w:rsidR="00EA0A5C" w:rsidRPr="005824AF">
        <w:t>svarsto ir tvirtina bei pateikia visuotiniam narių susirinkimui aprobuoti Asociacijos veiklos programą;</w:t>
      </w:r>
    </w:p>
    <w:p w:rsidR="00EA0A5C" w:rsidRPr="005824AF" w:rsidRDefault="00BE055A" w:rsidP="00116A12">
      <w:pPr>
        <w:ind w:firstLine="709"/>
        <w:jc w:val="both"/>
      </w:pPr>
      <w:r w:rsidRPr="005824AF">
        <w:t xml:space="preserve">30.5. </w:t>
      </w:r>
      <w:r w:rsidR="00EA0A5C" w:rsidRPr="005824AF">
        <w:t>įgyvendina visuotinio narių susirinkimo aprobuotą Asociacijos veiklos programą;</w:t>
      </w:r>
    </w:p>
    <w:p w:rsidR="00EA0A5C" w:rsidRPr="005824AF" w:rsidRDefault="00BE055A" w:rsidP="00116A12">
      <w:pPr>
        <w:ind w:firstLine="709"/>
        <w:jc w:val="both"/>
      </w:pPr>
      <w:r w:rsidRPr="005824AF">
        <w:t xml:space="preserve">30.6. </w:t>
      </w:r>
      <w:r w:rsidR="00EA0A5C" w:rsidRPr="005824AF">
        <w:t>vykdo visuotinio narių susirinkimo pavedimus;</w:t>
      </w:r>
    </w:p>
    <w:p w:rsidR="00EA0A5C" w:rsidRPr="005824AF" w:rsidRDefault="00BE055A" w:rsidP="00116A12">
      <w:pPr>
        <w:ind w:firstLine="709"/>
        <w:jc w:val="both"/>
      </w:pPr>
      <w:r w:rsidRPr="005824AF">
        <w:t xml:space="preserve">30.7. </w:t>
      </w:r>
      <w:r w:rsidR="00EA0A5C" w:rsidRPr="005824AF">
        <w:t>skelbia Asociacijos narių susirinkimo datą, rengia susirinkimo darbotvarkę ir teikia ją Asociacijos vadovui;</w:t>
      </w:r>
    </w:p>
    <w:p w:rsidR="00EA0A5C" w:rsidRPr="005824AF" w:rsidRDefault="00BE055A" w:rsidP="00116A12">
      <w:pPr>
        <w:ind w:firstLine="709"/>
        <w:jc w:val="both"/>
      </w:pPr>
      <w:r w:rsidRPr="005824AF">
        <w:t xml:space="preserve">30.8. </w:t>
      </w:r>
      <w:r w:rsidR="00EA0A5C" w:rsidRPr="005824AF">
        <w:t xml:space="preserve">nustato nuolatiniam darbui reikalingus darbuotojų etatų sąrašus, svarsto ir tvirtina Asociacijos darbuotojų pareigybes, jų atlyginimo dydžius; </w:t>
      </w:r>
    </w:p>
    <w:p w:rsidR="00EA0A5C" w:rsidRPr="005824AF" w:rsidRDefault="00BE055A" w:rsidP="00116A12">
      <w:pPr>
        <w:ind w:firstLine="709"/>
        <w:jc w:val="both"/>
      </w:pPr>
      <w:r w:rsidRPr="005824AF">
        <w:t xml:space="preserve">30.9. </w:t>
      </w:r>
      <w:r w:rsidR="00EA0A5C" w:rsidRPr="005824AF">
        <w:t>priima sprendimus dėl filialų ir atstovybių steigimo bei jų veiklos nutraukimo ir tvirtina jų nuostatus;</w:t>
      </w:r>
    </w:p>
    <w:p w:rsidR="00EA0A5C" w:rsidRPr="005824AF" w:rsidRDefault="00BE055A" w:rsidP="00116A12">
      <w:pPr>
        <w:ind w:firstLine="709"/>
        <w:jc w:val="both"/>
      </w:pPr>
      <w:r w:rsidRPr="005824AF">
        <w:t xml:space="preserve">30.10. </w:t>
      </w:r>
      <w:r w:rsidR="00EA0A5C" w:rsidRPr="005824AF">
        <w:t>skiria ir atšaukia filialų ir atstovybių vadovus;</w:t>
      </w:r>
    </w:p>
    <w:p w:rsidR="00EA0A5C" w:rsidRPr="005824AF" w:rsidRDefault="006D4699" w:rsidP="00116A12">
      <w:pPr>
        <w:ind w:firstLine="709"/>
        <w:jc w:val="both"/>
      </w:pPr>
      <w:r w:rsidRPr="005824AF">
        <w:t xml:space="preserve">30.11. </w:t>
      </w:r>
      <w:r w:rsidR="00EA0A5C" w:rsidRPr="005824AF">
        <w:t>eiliniame visuotiniame narių susirinkime atsiskaito už savo veiklą;</w:t>
      </w:r>
    </w:p>
    <w:p w:rsidR="008A131C" w:rsidRPr="008A131C" w:rsidRDefault="008A131C" w:rsidP="008A131C">
      <w:pPr>
        <w:ind w:firstLine="709"/>
        <w:jc w:val="both"/>
      </w:pPr>
      <w:r>
        <w:lastRenderedPageBreak/>
        <w:t>30</w:t>
      </w:r>
      <w:r w:rsidRPr="008A131C">
        <w:t>.12. priima sprendimą dėl kitų j</w:t>
      </w:r>
      <w:r w:rsidR="00917DEE">
        <w:t>uridinių asmenų steigimo ar dėl tapimo kitų</w:t>
      </w:r>
      <w:r w:rsidRPr="008A131C">
        <w:t xml:space="preserve"> juridinių asmenų dalyviu;</w:t>
      </w:r>
    </w:p>
    <w:p w:rsidR="00EA0A5C" w:rsidRPr="005824AF" w:rsidRDefault="006D4699" w:rsidP="00116A12">
      <w:pPr>
        <w:ind w:firstLine="709"/>
        <w:jc w:val="both"/>
      </w:pPr>
      <w:r w:rsidRPr="005824AF">
        <w:t>30.1</w:t>
      </w:r>
      <w:r w:rsidR="008A131C">
        <w:t>3</w:t>
      </w:r>
      <w:r w:rsidRPr="005824AF">
        <w:t xml:space="preserve">. </w:t>
      </w:r>
      <w:r w:rsidR="00EA0A5C" w:rsidRPr="005824AF">
        <w:t>priima sprendimus dėl Asociacijai nuosavybes teise priklausančio nekilnojamojo turto perleidimo, hipotekos, nuomos ar tokio turto įsigijimo bei vienkartinio sandorio, kurio vertė didesnė kaip 2896 eur</w:t>
      </w:r>
      <w:r w:rsidR="00387116">
        <w:t>ai</w:t>
      </w:r>
      <w:r w:rsidR="00EA0A5C" w:rsidRPr="005824AF">
        <w:t xml:space="preserve"> (atskirai kiekvienai sandorio rūšiai) ir paveda šiuos sprendimus įgyvendinti Asociacijos vadovui;</w:t>
      </w:r>
    </w:p>
    <w:p w:rsidR="00EA0A5C" w:rsidRPr="005824AF" w:rsidRDefault="006D4699" w:rsidP="00116A12">
      <w:pPr>
        <w:ind w:firstLine="709"/>
        <w:jc w:val="both"/>
      </w:pPr>
      <w:r w:rsidRPr="005824AF">
        <w:t>30.1</w:t>
      </w:r>
      <w:r w:rsidR="008A131C">
        <w:t>4</w:t>
      </w:r>
      <w:r w:rsidRPr="005824AF">
        <w:t xml:space="preserve">. </w:t>
      </w:r>
      <w:r w:rsidR="00EA0A5C" w:rsidRPr="005824AF">
        <w:t>priima sprendimus dėl lėšų įgijimo;</w:t>
      </w:r>
    </w:p>
    <w:p w:rsidR="00EA0A5C" w:rsidRPr="005824AF" w:rsidRDefault="006D4699" w:rsidP="00116A12">
      <w:pPr>
        <w:ind w:firstLine="709"/>
        <w:jc w:val="both"/>
      </w:pPr>
      <w:r w:rsidRPr="005824AF">
        <w:t>30.1</w:t>
      </w:r>
      <w:r w:rsidR="008A131C">
        <w:t>5</w:t>
      </w:r>
      <w:r w:rsidRPr="005824AF">
        <w:t xml:space="preserve">. </w:t>
      </w:r>
      <w:r w:rsidR="00EA0A5C" w:rsidRPr="005824AF">
        <w:t>vykdo iš dalies ar visiškai Asociacijos lėšomis finansuojamų projektų atranką;</w:t>
      </w:r>
    </w:p>
    <w:p w:rsidR="00EA0A5C" w:rsidRPr="005824AF" w:rsidRDefault="006D4699" w:rsidP="00116A12">
      <w:pPr>
        <w:ind w:firstLine="709"/>
        <w:jc w:val="both"/>
      </w:pPr>
      <w:r w:rsidRPr="005824AF">
        <w:t>30.1</w:t>
      </w:r>
      <w:r w:rsidR="008A131C">
        <w:t>6</w:t>
      </w:r>
      <w:r w:rsidRPr="005824AF">
        <w:t xml:space="preserve">. </w:t>
      </w:r>
      <w:r w:rsidR="00EA0A5C" w:rsidRPr="005824AF">
        <w:t>vykdo kitus visuotinio narių susirinkimo priskirtus pavedimus bei šiuose įstatuose numatytas funkcijas.</w:t>
      </w:r>
    </w:p>
    <w:p w:rsidR="00EA0A5C" w:rsidRPr="005824AF" w:rsidRDefault="006D4699" w:rsidP="00116A12">
      <w:pPr>
        <w:ind w:firstLine="709"/>
        <w:jc w:val="both"/>
      </w:pPr>
      <w:r w:rsidRPr="005824AF">
        <w:t xml:space="preserve">31. </w:t>
      </w:r>
      <w:r w:rsidR="00EA0A5C" w:rsidRPr="005824AF">
        <w:t xml:space="preserve">Valdybai vadovauja valdybos pirmininkas. Jam negalint, vadovauja valdybos pirmininko pavaduotojas. </w:t>
      </w:r>
    </w:p>
    <w:p w:rsidR="00EA0A5C" w:rsidRPr="005824AF" w:rsidRDefault="006D4699" w:rsidP="00116A12">
      <w:pPr>
        <w:ind w:firstLine="709"/>
        <w:jc w:val="both"/>
      </w:pPr>
      <w:r w:rsidRPr="005824AF">
        <w:t xml:space="preserve">32. </w:t>
      </w:r>
      <w:r w:rsidR="00EA0A5C" w:rsidRPr="005824AF">
        <w:t>Valdybos posėdžio šaukimo iniciatyvos teisę turi kiekvienas valdybos narys. Apie šaukiamą valdybos posėdį valdybos posėdžio iniciatorius informuoja kiekvieną valdybos narį ne vėliau kaip prieš 7 dienas iki posėdžio raštu pasirašytinai arba elektroniniu paštu</w:t>
      </w:r>
      <w:r w:rsidR="00262C41">
        <w:t>,</w:t>
      </w:r>
      <w:r w:rsidR="00EA0A5C" w:rsidRPr="005824AF">
        <w:t xml:space="preserve"> kartu pateikdamas posėdžio darbotvarkę.</w:t>
      </w:r>
    </w:p>
    <w:p w:rsidR="00EA0A5C" w:rsidRPr="005824AF" w:rsidRDefault="006D4699" w:rsidP="00116A12">
      <w:pPr>
        <w:ind w:firstLine="709"/>
        <w:jc w:val="both"/>
      </w:pPr>
      <w:r w:rsidRPr="005824AF">
        <w:t xml:space="preserve">33. </w:t>
      </w:r>
      <w:r w:rsidR="00EA0A5C" w:rsidRPr="005824AF">
        <w:t xml:space="preserve">Valdybos posėdis laikomas įvykusiu, kai jame dalyvauja daugiau kaip 1/2 valdybos narių. Balsavimo metu kiekvienas valdybos narys turi vieną balsą. Valdybos sprendimas yra priimtas, </w:t>
      </w:r>
      <w:r w:rsidR="004B7B20">
        <w:t xml:space="preserve">kai už jį gauta daugiau balsų negu prieš. Balsams </w:t>
      </w:r>
      <w:r w:rsidR="00EA0A5C" w:rsidRPr="005824AF">
        <w:t>pasiskirsčius po lygiai, lemia valdybos pirmininko balsas.</w:t>
      </w:r>
    </w:p>
    <w:p w:rsidR="00EA0A5C" w:rsidRPr="005824AF" w:rsidRDefault="006D4699" w:rsidP="00116A12">
      <w:pPr>
        <w:ind w:firstLine="709"/>
        <w:jc w:val="both"/>
      </w:pPr>
      <w:r w:rsidRPr="005824AF">
        <w:t xml:space="preserve">34. </w:t>
      </w:r>
      <w:r w:rsidR="00EA0A5C" w:rsidRPr="005824AF">
        <w:t>Valdybos narys neturi teisės balsuoti, kai valdyba sprendžia jo materialinės atsakomybės, personalinius jo darbo Asociacijoje ir su Asociacija susijusiais juridiniais asmenimis klausimus</w:t>
      </w:r>
      <w:r w:rsidR="00E642F1" w:rsidRPr="005824AF">
        <w:t>,</w:t>
      </w:r>
      <w:r w:rsidR="00EA0A5C" w:rsidRPr="005824AF">
        <w:t xml:space="preserve"> klausimus dėl projektų finansavimo, kurie tiesiogiai susiję su jo naryste kitame juridiniame asmenyje, vadovavimu jam.</w:t>
      </w:r>
    </w:p>
    <w:p w:rsidR="00EA0A5C" w:rsidRPr="005824AF" w:rsidRDefault="00E642F1" w:rsidP="00116A12">
      <w:pPr>
        <w:ind w:firstLine="709"/>
        <w:jc w:val="both"/>
      </w:pPr>
      <w:r w:rsidRPr="005824AF">
        <w:t xml:space="preserve">35. </w:t>
      </w:r>
      <w:r w:rsidR="00EA0A5C" w:rsidRPr="005824AF">
        <w:t>Valdybai vadovauja valdybos pirmininkas. Jam negalint, vadovauja valdybos pirmininko pavaduotojas.</w:t>
      </w:r>
    </w:p>
    <w:p w:rsidR="00EA0A5C" w:rsidRPr="005824AF" w:rsidRDefault="00EA0A5C" w:rsidP="00EA0A5C">
      <w:pPr>
        <w:jc w:val="both"/>
        <w:rPr>
          <w:b/>
          <w:lang w:val="en-US"/>
        </w:rPr>
      </w:pPr>
    </w:p>
    <w:p w:rsidR="006D1444" w:rsidRPr="005824AF" w:rsidRDefault="00EA0A5C" w:rsidP="006D1444">
      <w:pPr>
        <w:jc w:val="center"/>
        <w:rPr>
          <w:b/>
          <w:caps/>
        </w:rPr>
      </w:pPr>
      <w:r w:rsidRPr="005824AF">
        <w:rPr>
          <w:b/>
        </w:rPr>
        <w:t>VII</w:t>
      </w:r>
      <w:r w:rsidR="006D1444" w:rsidRPr="005824AF">
        <w:rPr>
          <w:b/>
          <w:caps/>
        </w:rPr>
        <w:t xml:space="preserve"> SKYRIUS</w:t>
      </w:r>
    </w:p>
    <w:p w:rsidR="00EA0A5C" w:rsidRPr="005824AF" w:rsidRDefault="00EA0A5C" w:rsidP="00EA0A5C">
      <w:pPr>
        <w:jc w:val="center"/>
        <w:rPr>
          <w:b/>
        </w:rPr>
      </w:pPr>
      <w:r w:rsidRPr="005824AF">
        <w:rPr>
          <w:b/>
        </w:rPr>
        <w:t>ASOCIACIJOS VADOVAS</w:t>
      </w:r>
    </w:p>
    <w:p w:rsidR="00EA0A5C" w:rsidRPr="005824AF" w:rsidRDefault="00EA0A5C" w:rsidP="00EA0A5C">
      <w:pPr>
        <w:jc w:val="both"/>
        <w:rPr>
          <w:b/>
        </w:rPr>
      </w:pPr>
    </w:p>
    <w:p w:rsidR="00EA0A5C" w:rsidRPr="005824AF" w:rsidRDefault="00E642F1" w:rsidP="0024792F">
      <w:pPr>
        <w:ind w:firstLine="709"/>
        <w:jc w:val="both"/>
      </w:pPr>
      <w:r w:rsidRPr="005824AF">
        <w:t xml:space="preserve">36. </w:t>
      </w:r>
      <w:r w:rsidR="00EA0A5C" w:rsidRPr="005824AF">
        <w:t>Asociacijos vadovas (direktorius) yra viena</w:t>
      </w:r>
      <w:r w:rsidR="00F713ED">
        <w:t>smenis valdymo organas, kurį tre</w:t>
      </w:r>
      <w:r w:rsidR="00EA0A5C" w:rsidRPr="005824AF">
        <w:t>jų metų laikotarpiui valdybos teikimu renka ir atšaukia visuotinis narių susirinkimas. Asociacijos vadovas turi turėti aukštojo mokslo išsilavinimą, taip pat turėti patirties rengiant ir įgyvendinant strateginio planavimo dokumentus</w:t>
      </w:r>
      <w:r w:rsidR="00F713ED">
        <w:t>,</w:t>
      </w:r>
      <w:r w:rsidR="00EA0A5C" w:rsidRPr="005824AF">
        <w:t xml:space="preserve"> susijusius su Europos Sąjungos struktūrinių fondų ar kitos finansinės paramos valdymu ir panaudojimu</w:t>
      </w:r>
      <w:r w:rsidR="00F713ED">
        <w:t>,</w:t>
      </w:r>
      <w:r w:rsidR="00EA0A5C" w:rsidRPr="005824AF">
        <w:t xml:space="preserve"> arba ne mažesnę kaip 1 metų vadovaujamojo darbo patirtį įmonėje, įstaigoje ar organizacijoje, turinčioje ne mažiau kaip 5 darbuotojus. </w:t>
      </w:r>
    </w:p>
    <w:p w:rsidR="00EA0A5C" w:rsidRPr="005824AF" w:rsidRDefault="00E642F1" w:rsidP="0024792F">
      <w:pPr>
        <w:ind w:firstLine="709"/>
        <w:jc w:val="both"/>
      </w:pPr>
      <w:r w:rsidRPr="005824AF">
        <w:t xml:space="preserve">37. </w:t>
      </w:r>
      <w:r w:rsidR="00EA0A5C" w:rsidRPr="005824AF">
        <w:t>Asociacijos vadovo kadencijų skaičius neribojamas. Asociacijos vadovas gali atsistatydinti iš pareigų kadencijai nesibaigus, apie tai ne vėliau kaip prieš 14 dienų raštu įspėjęs valdybą. Vietoj atsistatydinusio vadovo šias pareigas laikinai pavedama eiti valdybos paskirtam vienam iš valdybos narių</w:t>
      </w:r>
      <w:r w:rsidR="00F713ED">
        <w:t>,</w:t>
      </w:r>
      <w:r w:rsidR="00EA0A5C" w:rsidRPr="005824AF">
        <w:t xml:space="preserve"> iki bus išrinktas naujas vadovas.</w:t>
      </w:r>
    </w:p>
    <w:p w:rsidR="00EA0A5C" w:rsidRPr="005824AF" w:rsidRDefault="00E642F1" w:rsidP="0024792F">
      <w:pPr>
        <w:ind w:firstLine="709"/>
        <w:jc w:val="both"/>
      </w:pPr>
      <w:r w:rsidRPr="005824AF">
        <w:t xml:space="preserve">38. </w:t>
      </w:r>
      <w:r w:rsidR="00EA0A5C" w:rsidRPr="005824AF">
        <w:t>Asociacijos vadovo kompetencija:</w:t>
      </w:r>
    </w:p>
    <w:p w:rsidR="00EA0A5C" w:rsidRPr="005824AF" w:rsidRDefault="00E642F1" w:rsidP="0024792F">
      <w:pPr>
        <w:ind w:firstLine="709"/>
        <w:jc w:val="both"/>
      </w:pPr>
      <w:r w:rsidRPr="005824AF">
        <w:t xml:space="preserve">38.1. </w:t>
      </w:r>
      <w:r w:rsidR="00EA0A5C" w:rsidRPr="005824AF">
        <w:t xml:space="preserve">atsako už Asociacijos veiklos organizavimą </w:t>
      </w:r>
      <w:r w:rsidR="003A2EED">
        <w:t>ir</w:t>
      </w:r>
      <w:r w:rsidR="00EA0A5C" w:rsidRPr="005824AF">
        <w:t xml:space="preserve"> jos tikslų įgyvendinimą;</w:t>
      </w:r>
    </w:p>
    <w:p w:rsidR="00EA0A5C" w:rsidRPr="005824AF" w:rsidRDefault="00E642F1" w:rsidP="0024792F">
      <w:pPr>
        <w:ind w:firstLine="709"/>
        <w:jc w:val="both"/>
      </w:pPr>
      <w:r w:rsidRPr="005824AF">
        <w:t xml:space="preserve">38.2. </w:t>
      </w:r>
      <w:r w:rsidR="00EA0A5C" w:rsidRPr="005824AF">
        <w:t>kontroliuoja Asociacijos tikslų įgyvendinimą;</w:t>
      </w:r>
    </w:p>
    <w:p w:rsidR="00EA0A5C" w:rsidRPr="005824AF" w:rsidRDefault="00E642F1" w:rsidP="0024792F">
      <w:pPr>
        <w:ind w:firstLine="709"/>
        <w:jc w:val="both"/>
      </w:pPr>
      <w:r w:rsidRPr="005824AF">
        <w:t xml:space="preserve">38.3. </w:t>
      </w:r>
      <w:r w:rsidR="00EA0A5C" w:rsidRPr="005824AF">
        <w:t>organizuoja bei koordinuoja Asociacijos veiklą;</w:t>
      </w:r>
    </w:p>
    <w:p w:rsidR="00EA0A5C" w:rsidRPr="005824AF" w:rsidRDefault="00E642F1" w:rsidP="0024792F">
      <w:pPr>
        <w:ind w:firstLine="709"/>
        <w:jc w:val="both"/>
      </w:pPr>
      <w:r w:rsidRPr="005824AF">
        <w:t xml:space="preserve">38.4. </w:t>
      </w:r>
      <w:r w:rsidR="00EA0A5C" w:rsidRPr="005824AF">
        <w:t>atstovauja Asociacijai ir vienvaldiškai veikia Asociacijos vardu</w:t>
      </w:r>
      <w:r w:rsidR="004C5213">
        <w:t>,</w:t>
      </w:r>
      <w:r w:rsidR="00EA0A5C" w:rsidRPr="005824AF">
        <w:t xml:space="preserve"> esant santyki</w:t>
      </w:r>
      <w:r w:rsidR="004C5213">
        <w:t>ams</w:t>
      </w:r>
      <w:r w:rsidR="00EA0A5C" w:rsidRPr="005824AF">
        <w:t xml:space="preserve"> su kitais juridiniais ir fiziniais asmenimis</w:t>
      </w:r>
      <w:r w:rsidR="00AE5701">
        <w:t>,</w:t>
      </w:r>
      <w:r w:rsidR="00EA0A5C" w:rsidRPr="005824AF">
        <w:t xml:space="preserve"> bei sudaro sandorius su trečiaisia</w:t>
      </w:r>
      <w:r w:rsidR="003A2EED">
        <w:t xml:space="preserve">is asmenimis. Šių Įstatų </w:t>
      </w:r>
      <w:r w:rsidR="0095229A">
        <w:t>30</w:t>
      </w:r>
      <w:r w:rsidR="003A2EED">
        <w:t>.13</w:t>
      </w:r>
      <w:r w:rsidR="00EA0A5C" w:rsidRPr="005824AF">
        <w:t xml:space="preserve"> </w:t>
      </w:r>
      <w:r w:rsidR="003A2EED">
        <w:t>pa</w:t>
      </w:r>
      <w:r w:rsidR="00EA0A5C" w:rsidRPr="005824AF">
        <w:t>punkt</w:t>
      </w:r>
      <w:r w:rsidR="003A2EED">
        <w:t>yj</w:t>
      </w:r>
      <w:r w:rsidR="00EA0A5C" w:rsidRPr="005824AF">
        <w:t xml:space="preserve">e numatytus sandorius vadovas gali sudaryti, kai yra valdybos sprendimas; </w:t>
      </w:r>
    </w:p>
    <w:p w:rsidR="00EA0A5C" w:rsidRPr="005824AF" w:rsidRDefault="00E642F1" w:rsidP="0024792F">
      <w:pPr>
        <w:ind w:firstLine="709"/>
        <w:jc w:val="both"/>
      </w:pPr>
      <w:r w:rsidRPr="005824AF">
        <w:t xml:space="preserve">38.5. </w:t>
      </w:r>
      <w:r w:rsidR="00EA0A5C" w:rsidRPr="005824AF">
        <w:t>Valdybai pritarus, priima į darbą ir atleidžia darbuotojus, sudaro ir nutraukia su jais darbo sutartis;</w:t>
      </w:r>
    </w:p>
    <w:p w:rsidR="00EA0A5C" w:rsidRPr="005824AF" w:rsidRDefault="00E642F1" w:rsidP="0024792F">
      <w:pPr>
        <w:ind w:firstLine="709"/>
        <w:jc w:val="both"/>
      </w:pPr>
      <w:r w:rsidRPr="005824AF">
        <w:t xml:space="preserve">38.6. </w:t>
      </w:r>
      <w:r w:rsidR="00EA0A5C" w:rsidRPr="005824AF">
        <w:t>įstatuose nustatytu būdu informuoja narius apie įvyksiantį visuotinį narių susirinkimą;</w:t>
      </w:r>
    </w:p>
    <w:p w:rsidR="00EA0A5C" w:rsidRPr="005824AF" w:rsidRDefault="00E642F1" w:rsidP="0024792F">
      <w:pPr>
        <w:ind w:firstLine="709"/>
        <w:jc w:val="both"/>
      </w:pPr>
      <w:r w:rsidRPr="005824AF">
        <w:t xml:space="preserve">38.7. </w:t>
      </w:r>
      <w:r w:rsidR="00EA0A5C" w:rsidRPr="005824AF">
        <w:t>atidaro, uždaro sąskaitas bankuose ir kitose kredito įstaigose;</w:t>
      </w:r>
    </w:p>
    <w:p w:rsidR="00EA0A5C" w:rsidRPr="005824AF" w:rsidRDefault="00E642F1" w:rsidP="0024792F">
      <w:pPr>
        <w:ind w:firstLine="709"/>
        <w:jc w:val="both"/>
      </w:pPr>
      <w:r w:rsidRPr="005824AF">
        <w:lastRenderedPageBreak/>
        <w:t xml:space="preserve">38.8. </w:t>
      </w:r>
      <w:r w:rsidR="00EA0A5C" w:rsidRPr="005824AF">
        <w:t>teisės aktuose bei šiuose įstatuose numatytais atvejais ir nustatyta tvarka pateikia reikiamus duomenis atitinkamoms institucijoms, įstaigoms, įmonėms, organizacijoms ar kitiems tretiesiems asmenims, skelbia viešą informaciją įstatuose nurodytame šaltinyje;</w:t>
      </w:r>
    </w:p>
    <w:p w:rsidR="00EA0A5C" w:rsidRPr="005824AF" w:rsidRDefault="00E642F1" w:rsidP="0024792F">
      <w:pPr>
        <w:ind w:firstLine="709"/>
        <w:jc w:val="both"/>
      </w:pPr>
      <w:r w:rsidRPr="005824AF">
        <w:t xml:space="preserve">38.9. </w:t>
      </w:r>
      <w:r w:rsidR="00EA0A5C" w:rsidRPr="005824AF">
        <w:t>registruoja Asociacijos narius ir tvarko jų sąrašą;</w:t>
      </w:r>
    </w:p>
    <w:p w:rsidR="00EA0A5C" w:rsidRPr="005824AF" w:rsidRDefault="00E642F1" w:rsidP="0024792F">
      <w:pPr>
        <w:ind w:firstLine="709"/>
        <w:jc w:val="both"/>
      </w:pPr>
      <w:r w:rsidRPr="005824AF">
        <w:t xml:space="preserve">38.10. </w:t>
      </w:r>
      <w:r w:rsidR="00EA0A5C" w:rsidRPr="005824AF">
        <w:t>atsiskaito už Asociacijos veiklą valdybai ir eiliniam visuotiniam narių susirinkimui;</w:t>
      </w:r>
    </w:p>
    <w:p w:rsidR="00EA0A5C" w:rsidRPr="005824AF" w:rsidRDefault="00E642F1" w:rsidP="0024792F">
      <w:pPr>
        <w:ind w:firstLine="709"/>
        <w:jc w:val="both"/>
      </w:pPr>
      <w:r w:rsidRPr="005824AF">
        <w:t xml:space="preserve">38.11. </w:t>
      </w:r>
      <w:r w:rsidR="00EA0A5C" w:rsidRPr="005824AF">
        <w:t>atstovauja Asociacij</w:t>
      </w:r>
      <w:r w:rsidR="0024792F" w:rsidRPr="005824AF">
        <w:t>ai</w:t>
      </w:r>
      <w:r w:rsidR="00EA0A5C" w:rsidRPr="005824AF">
        <w:t xml:space="preserve"> valdžios ir valdymo organuose, teisme, arbitraže, esant santykių su bet kuriais kitais juridiniais ir fiziniais asmen</w:t>
      </w:r>
      <w:r w:rsidR="006F6979">
        <w:t>imis,</w:t>
      </w:r>
      <w:r w:rsidR="00EA0A5C" w:rsidRPr="005824AF">
        <w:t xml:space="preserve"> taip pat atstovauja Asociacijos interes</w:t>
      </w:r>
      <w:r w:rsidR="006F6979">
        <w:t>am</w:t>
      </w:r>
      <w:r w:rsidR="00EA0A5C" w:rsidRPr="005824AF">
        <w:t>s ir palaiko dalykinius ryšius su kitomis Lietuvos Respublikos ir užsienio šalių</w:t>
      </w:r>
      <w:r w:rsidR="006F6979">
        <w:t xml:space="preserve"> miesto vietos veiklos grupėmis</w:t>
      </w:r>
      <w:r w:rsidR="00EA0A5C" w:rsidRPr="005824AF">
        <w:t xml:space="preserve"> </w:t>
      </w:r>
      <w:r w:rsidR="006F6979">
        <w:t>a</w:t>
      </w:r>
      <w:r w:rsidR="00EA0A5C" w:rsidRPr="005824AF">
        <w:t>sociacijomis, kitomis įmonėmis, įstaigomis, institucijomis bei kitais trečiaisiais asmenimis;</w:t>
      </w:r>
    </w:p>
    <w:p w:rsidR="00EA0A5C" w:rsidRPr="005824AF" w:rsidRDefault="00E642F1" w:rsidP="0024792F">
      <w:pPr>
        <w:ind w:firstLine="709"/>
        <w:jc w:val="both"/>
      </w:pPr>
      <w:r w:rsidRPr="005824AF">
        <w:t xml:space="preserve">38.12. </w:t>
      </w:r>
      <w:r w:rsidR="00EA0A5C" w:rsidRPr="005824AF">
        <w:t>užmezga ir palaiko ryšius su tarptautinėmis organizacijomis;</w:t>
      </w:r>
    </w:p>
    <w:p w:rsidR="00EA0A5C" w:rsidRPr="005824AF" w:rsidRDefault="00E642F1" w:rsidP="0024792F">
      <w:pPr>
        <w:ind w:firstLine="709"/>
        <w:jc w:val="both"/>
      </w:pPr>
      <w:r w:rsidRPr="005824AF">
        <w:t xml:space="preserve">38.13. </w:t>
      </w:r>
      <w:r w:rsidR="00EA0A5C" w:rsidRPr="005824AF">
        <w:t>teikia valdybai pasiūlymus dėl Asociacijos veiklos tobulinimo;</w:t>
      </w:r>
    </w:p>
    <w:p w:rsidR="00EA0A5C" w:rsidRPr="005824AF" w:rsidRDefault="00E642F1" w:rsidP="0024792F">
      <w:pPr>
        <w:ind w:firstLine="709"/>
        <w:jc w:val="both"/>
      </w:pPr>
      <w:r w:rsidRPr="005824AF">
        <w:t xml:space="preserve">38.14. </w:t>
      </w:r>
      <w:r w:rsidR="00EA0A5C" w:rsidRPr="005824AF">
        <w:t>Asociacijos narių, valdybos ir</w:t>
      </w:r>
      <w:r w:rsidR="00AE3723">
        <w:t xml:space="preserve"> (</w:t>
      </w:r>
      <w:r w:rsidR="00EA0A5C" w:rsidRPr="005824AF">
        <w:t>ar</w:t>
      </w:r>
      <w:r w:rsidR="00AE3723">
        <w:t>)</w:t>
      </w:r>
      <w:r w:rsidR="00EA0A5C" w:rsidRPr="005824AF">
        <w:t xml:space="preserve"> revizoriaus (auditoriaus ar audito įmonės) raštišku prašymu teikia jiems su Asociacijos veikla susijusią informaciją ir dokumentus;</w:t>
      </w:r>
    </w:p>
    <w:p w:rsidR="00EA0A5C" w:rsidRPr="005824AF" w:rsidRDefault="00E642F1" w:rsidP="0024792F">
      <w:pPr>
        <w:ind w:firstLine="709"/>
        <w:jc w:val="both"/>
      </w:pPr>
      <w:r w:rsidRPr="005824AF">
        <w:t xml:space="preserve">38.15. </w:t>
      </w:r>
      <w:r w:rsidR="00EA0A5C" w:rsidRPr="005824AF">
        <w:t>disponuoja, valdo bei naudoja Asociacijos lėšas, jas tvarko ir atsako už tinkamą Asociacijos lėšų panaudojimą bei pasirašo finansinius dokumentus;</w:t>
      </w:r>
    </w:p>
    <w:p w:rsidR="00EA0A5C" w:rsidRPr="005824AF" w:rsidRDefault="00E642F1" w:rsidP="0024792F">
      <w:pPr>
        <w:ind w:firstLine="709"/>
        <w:jc w:val="both"/>
      </w:pPr>
      <w:r w:rsidRPr="005824AF">
        <w:t xml:space="preserve">38.16. </w:t>
      </w:r>
      <w:r w:rsidR="00EA0A5C" w:rsidRPr="005824AF">
        <w:t>išduoda įgaliojimus vykdyti toms funkcijoms, kurios yra jo kompetencij</w:t>
      </w:r>
      <w:r w:rsidR="00083A10">
        <w:t>a;</w:t>
      </w:r>
    </w:p>
    <w:p w:rsidR="00EA0A5C" w:rsidRPr="005824AF" w:rsidRDefault="00E642F1" w:rsidP="0024792F">
      <w:pPr>
        <w:ind w:firstLine="709"/>
        <w:jc w:val="both"/>
      </w:pPr>
      <w:r w:rsidRPr="005824AF">
        <w:t xml:space="preserve">38.17. </w:t>
      </w:r>
      <w:r w:rsidR="00EA0A5C" w:rsidRPr="005824AF">
        <w:t>reprezentuoja Asociaciją oficialiuose priėmimuose, visuomeniniuose renginiuose;</w:t>
      </w:r>
    </w:p>
    <w:p w:rsidR="00EA0A5C" w:rsidRPr="005824AF" w:rsidRDefault="00E642F1" w:rsidP="0024792F">
      <w:pPr>
        <w:ind w:firstLine="709"/>
        <w:jc w:val="both"/>
      </w:pPr>
      <w:r w:rsidRPr="005824AF">
        <w:t xml:space="preserve">38.18. </w:t>
      </w:r>
      <w:r w:rsidR="00EA0A5C" w:rsidRPr="005824AF">
        <w:t>parengia ir pateikia eiliniam narių susirinkimui tvirtinti metinių finansinių ataskaitų rinkinį;</w:t>
      </w:r>
    </w:p>
    <w:p w:rsidR="00EA0A5C" w:rsidRPr="005824AF" w:rsidRDefault="00E642F1" w:rsidP="0024792F">
      <w:pPr>
        <w:ind w:firstLine="709"/>
        <w:jc w:val="both"/>
      </w:pPr>
      <w:r w:rsidRPr="005824AF">
        <w:t xml:space="preserve">38.19. </w:t>
      </w:r>
      <w:r w:rsidR="00EA0A5C" w:rsidRPr="005824AF">
        <w:t>atsako už Asociacijos finansinę ir ūkinę veiklą;</w:t>
      </w:r>
    </w:p>
    <w:p w:rsidR="00EA0A5C" w:rsidRPr="005824AF" w:rsidRDefault="00C21BA8" w:rsidP="0024792F">
      <w:pPr>
        <w:ind w:firstLine="709"/>
        <w:jc w:val="both"/>
      </w:pPr>
      <w:r w:rsidRPr="005824AF">
        <w:t xml:space="preserve">38.20. </w:t>
      </w:r>
      <w:r w:rsidR="00EA0A5C" w:rsidRPr="005824AF">
        <w:t>vykdo visuotinio narių susirinkimo ir valdybos priimtus sprendimus, vykdo jų pavedimus;</w:t>
      </w:r>
    </w:p>
    <w:p w:rsidR="00EA0A5C" w:rsidRPr="005824AF" w:rsidRDefault="00C21BA8" w:rsidP="0024792F">
      <w:pPr>
        <w:ind w:firstLine="709"/>
        <w:jc w:val="both"/>
      </w:pPr>
      <w:r w:rsidRPr="005824AF">
        <w:t xml:space="preserve">38.21. </w:t>
      </w:r>
      <w:r w:rsidR="00EA0A5C" w:rsidRPr="005824AF">
        <w:t xml:space="preserve">atlieka kitas funkcijas bei priima kitus sprendimus, numatytus Asociacijos įstatuose </w:t>
      </w:r>
      <w:r w:rsidR="00D970C5">
        <w:t>ir</w:t>
      </w:r>
      <w:r w:rsidR="00EA0A5C" w:rsidRPr="005824AF">
        <w:t xml:space="preserve"> teisės aktuose. </w:t>
      </w:r>
    </w:p>
    <w:p w:rsidR="00EA0A5C" w:rsidRPr="005824AF" w:rsidRDefault="00C21BA8" w:rsidP="0024792F">
      <w:pPr>
        <w:ind w:firstLine="709"/>
        <w:jc w:val="both"/>
      </w:pPr>
      <w:r w:rsidRPr="005824AF">
        <w:t xml:space="preserve">39. </w:t>
      </w:r>
      <w:r w:rsidR="00EA0A5C" w:rsidRPr="005824AF">
        <w:t>Nesant Asociacijos vadovo (jam išvykus, sergant ar dėl kitų priežasčių laikinai negalint vykdyti savo pareigų)</w:t>
      </w:r>
      <w:r w:rsidR="00E27164">
        <w:t>,</w:t>
      </w:r>
      <w:r w:rsidR="00EA0A5C" w:rsidRPr="005824AF">
        <w:t xml:space="preserve"> jį pavaduoja valdybos pirmininkas ar kitas valdybos paskirtas valdybos narys.</w:t>
      </w:r>
    </w:p>
    <w:p w:rsidR="00EA0A5C" w:rsidRPr="005824AF" w:rsidRDefault="00EA0A5C" w:rsidP="00EA0A5C">
      <w:pPr>
        <w:jc w:val="both"/>
        <w:rPr>
          <w:lang w:val="en-US"/>
        </w:rPr>
      </w:pPr>
    </w:p>
    <w:p w:rsidR="006D1444" w:rsidRPr="005824AF" w:rsidRDefault="00EA0A5C" w:rsidP="006D1444">
      <w:pPr>
        <w:jc w:val="center"/>
        <w:rPr>
          <w:b/>
          <w:caps/>
        </w:rPr>
      </w:pPr>
      <w:r w:rsidRPr="005824AF">
        <w:rPr>
          <w:b/>
          <w:caps/>
        </w:rPr>
        <w:t>VIII</w:t>
      </w:r>
      <w:r w:rsidR="006D1444" w:rsidRPr="005824AF">
        <w:rPr>
          <w:b/>
          <w:caps/>
        </w:rPr>
        <w:t xml:space="preserve"> SKYRIUS</w:t>
      </w:r>
    </w:p>
    <w:p w:rsidR="00EA0A5C" w:rsidRPr="005824AF" w:rsidRDefault="00EA0A5C" w:rsidP="00EA0A5C">
      <w:pPr>
        <w:jc w:val="center"/>
        <w:rPr>
          <w:b/>
          <w:color w:val="000000"/>
        </w:rPr>
      </w:pPr>
      <w:r w:rsidRPr="005824AF">
        <w:rPr>
          <w:b/>
          <w:color w:val="000000"/>
        </w:rPr>
        <w:t>ASOCIACIJOS LĖŠŲ IR PAJAMŲ NAUDOJIMO BEI ASOCIACIJOS VEIKLOS KONTROLĖS TVARKA</w:t>
      </w:r>
    </w:p>
    <w:p w:rsidR="00EA0A5C" w:rsidRPr="005824AF" w:rsidRDefault="00EA0A5C" w:rsidP="00EA0A5C">
      <w:pPr>
        <w:jc w:val="both"/>
        <w:rPr>
          <w:b/>
          <w:color w:val="000000"/>
        </w:rPr>
      </w:pPr>
    </w:p>
    <w:p w:rsidR="00EA0A5C" w:rsidRPr="005824AF" w:rsidRDefault="00C21BA8" w:rsidP="0024792F">
      <w:pPr>
        <w:ind w:firstLine="709"/>
        <w:jc w:val="both"/>
      </w:pPr>
      <w:r w:rsidRPr="005824AF">
        <w:t xml:space="preserve">40. </w:t>
      </w:r>
      <w:r w:rsidR="0012604D">
        <w:t>Asociacijos l</w:t>
      </w:r>
      <w:r w:rsidR="00EA0A5C" w:rsidRPr="005824AF">
        <w:t>ėšos ir pajamos naudojamos Asociacijos tikslams įgyvendinti.</w:t>
      </w:r>
    </w:p>
    <w:p w:rsidR="00EA0A5C" w:rsidRPr="005824AF" w:rsidRDefault="00C21BA8" w:rsidP="0024792F">
      <w:pPr>
        <w:ind w:firstLine="709"/>
        <w:jc w:val="both"/>
      </w:pPr>
      <w:r w:rsidRPr="005824AF">
        <w:t xml:space="preserve">41. </w:t>
      </w:r>
      <w:r w:rsidR="00EA0A5C" w:rsidRPr="005824AF">
        <w:t>Valdyba per 30 (trisdešimt) kalendorinių dienų turi parengti ir pateikti eiliniam visuotiniam narių susirinkimui praėjusių finansinių metų Asociacijos veiklos ataskaitą.</w:t>
      </w:r>
    </w:p>
    <w:p w:rsidR="00EA0A5C" w:rsidRPr="005824AF" w:rsidRDefault="00C21BA8" w:rsidP="0024792F">
      <w:pPr>
        <w:ind w:firstLine="709"/>
        <w:jc w:val="both"/>
        <w:rPr>
          <w:bCs/>
          <w:color w:val="000000"/>
        </w:rPr>
      </w:pPr>
      <w:r w:rsidRPr="005824AF">
        <w:rPr>
          <w:bCs/>
          <w:color w:val="000000"/>
        </w:rPr>
        <w:t xml:space="preserve">42. </w:t>
      </w:r>
      <w:r w:rsidR="00EA0A5C" w:rsidRPr="005824AF">
        <w:rPr>
          <w:bCs/>
          <w:color w:val="000000"/>
        </w:rPr>
        <w:t>Asociacijos veiklos kontrolę vykdo vis</w:t>
      </w:r>
      <w:r w:rsidR="0012604D">
        <w:rPr>
          <w:bCs/>
          <w:color w:val="000000"/>
        </w:rPr>
        <w:t>uotinio narių susirinkimo 2 (dv</w:t>
      </w:r>
      <w:r w:rsidR="00EA0A5C" w:rsidRPr="005824AF">
        <w:rPr>
          <w:bCs/>
          <w:color w:val="000000"/>
        </w:rPr>
        <w:t xml:space="preserve">ejų) metų laikotarpiui išrinktas revizorius. Revizorius už savo veiklą atsiskaito eiliniame visuotiniame narių susirinkime. Revizorius, nustatęs valdymo organų veiklos pažeidimus, informuoja apie tai </w:t>
      </w:r>
      <w:r w:rsidR="00EA0A5C" w:rsidRPr="005824AF">
        <w:t>valdybos</w:t>
      </w:r>
      <w:r w:rsidR="00EA0A5C" w:rsidRPr="005824AF">
        <w:rPr>
          <w:bCs/>
          <w:color w:val="000000"/>
        </w:rPr>
        <w:t xml:space="preserve"> narius artimiausiame </w:t>
      </w:r>
      <w:r w:rsidR="00EA0A5C" w:rsidRPr="005824AF">
        <w:t>valdybos</w:t>
      </w:r>
      <w:r w:rsidR="00EA0A5C" w:rsidRPr="005824AF">
        <w:rPr>
          <w:bCs/>
          <w:color w:val="000000"/>
        </w:rPr>
        <w:t xml:space="preserve"> posėdyje </w:t>
      </w:r>
      <w:r w:rsidR="008660B3">
        <w:rPr>
          <w:bCs/>
          <w:color w:val="000000"/>
        </w:rPr>
        <w:t>ir</w:t>
      </w:r>
      <w:r w:rsidR="00EA0A5C" w:rsidRPr="005824AF">
        <w:rPr>
          <w:bCs/>
          <w:color w:val="000000"/>
        </w:rPr>
        <w:t xml:space="preserve"> Asociacijos narius artimiausiame visuotiniame narių susirinkime.</w:t>
      </w:r>
    </w:p>
    <w:p w:rsidR="00EA0A5C" w:rsidRPr="005824AF" w:rsidRDefault="00C21BA8" w:rsidP="0024792F">
      <w:pPr>
        <w:ind w:firstLine="709"/>
        <w:jc w:val="both"/>
        <w:rPr>
          <w:bCs/>
          <w:color w:val="000000"/>
        </w:rPr>
      </w:pPr>
      <w:r w:rsidRPr="005824AF">
        <w:rPr>
          <w:bCs/>
          <w:color w:val="000000"/>
        </w:rPr>
        <w:t xml:space="preserve">43. </w:t>
      </w:r>
      <w:r w:rsidR="00EA0A5C" w:rsidRPr="005824AF">
        <w:rPr>
          <w:bCs/>
          <w:color w:val="000000"/>
        </w:rPr>
        <w:t>Asociacijos finansinei ir ūkinei veiklai patikrinti gali būti samdomas auditorius ar audito įmonė, kuris parenkamas viešojo pirkimo konkurso būdu.</w:t>
      </w:r>
    </w:p>
    <w:p w:rsidR="00EA0A5C" w:rsidRPr="005824AF" w:rsidRDefault="00EA0A5C" w:rsidP="00EA0A5C">
      <w:pPr>
        <w:jc w:val="both"/>
        <w:rPr>
          <w:bCs/>
          <w:color w:val="000000"/>
        </w:rPr>
      </w:pPr>
    </w:p>
    <w:p w:rsidR="006D1444" w:rsidRPr="005824AF" w:rsidRDefault="00EA0A5C" w:rsidP="006D1444">
      <w:pPr>
        <w:jc w:val="center"/>
        <w:rPr>
          <w:b/>
          <w:caps/>
        </w:rPr>
      </w:pPr>
      <w:r w:rsidRPr="005824AF">
        <w:rPr>
          <w:b/>
        </w:rPr>
        <w:t>IX</w:t>
      </w:r>
      <w:r w:rsidR="006D1444" w:rsidRPr="005824AF">
        <w:rPr>
          <w:b/>
          <w:caps/>
        </w:rPr>
        <w:t xml:space="preserve"> SKYRIUS</w:t>
      </w:r>
    </w:p>
    <w:p w:rsidR="00EA0A5C" w:rsidRPr="005824AF" w:rsidRDefault="00EA0A5C" w:rsidP="00EA0A5C">
      <w:pPr>
        <w:tabs>
          <w:tab w:val="left" w:pos="171"/>
          <w:tab w:val="num" w:pos="456"/>
        </w:tabs>
        <w:ind w:left="-57" w:right="-57"/>
        <w:jc w:val="center"/>
        <w:rPr>
          <w:b/>
          <w:color w:val="000000"/>
          <w:lang w:val="en-US"/>
        </w:rPr>
      </w:pPr>
      <w:r w:rsidRPr="005824AF">
        <w:rPr>
          <w:b/>
          <w:color w:val="000000"/>
        </w:rPr>
        <w:t>ASOCIACIJOS PRANEŠIMAI IR SKELBIMAI</w:t>
      </w:r>
    </w:p>
    <w:p w:rsidR="00EA0A5C" w:rsidRPr="005824AF" w:rsidRDefault="00EA0A5C" w:rsidP="00EA0A5C">
      <w:pPr>
        <w:tabs>
          <w:tab w:val="left" w:pos="171"/>
          <w:tab w:val="num" w:pos="456"/>
        </w:tabs>
        <w:ind w:left="-57" w:right="-57"/>
        <w:jc w:val="both"/>
        <w:rPr>
          <w:b/>
          <w:color w:val="000000"/>
        </w:rPr>
      </w:pPr>
    </w:p>
    <w:p w:rsidR="00EA0A5C" w:rsidRPr="005824AF" w:rsidRDefault="00C21BA8" w:rsidP="0024792F">
      <w:pPr>
        <w:tabs>
          <w:tab w:val="left" w:pos="171"/>
          <w:tab w:val="num" w:pos="456"/>
        </w:tabs>
        <w:ind w:left="-57" w:right="-57" w:firstLine="766"/>
        <w:jc w:val="both"/>
      </w:pPr>
      <w:r w:rsidRPr="005824AF">
        <w:t xml:space="preserve">44. </w:t>
      </w:r>
      <w:r w:rsidR="00EA0A5C" w:rsidRPr="005824AF">
        <w:t xml:space="preserve">Asociacijos skelbimai </w:t>
      </w:r>
      <w:r w:rsidR="00EE4453">
        <w:t>ir</w:t>
      </w:r>
      <w:r w:rsidR="00EA0A5C" w:rsidRPr="005824AF">
        <w:t xml:space="preserve"> pranešimai, taip pat pranešimai, kurie turi būti paskelbti viešai, skelbiami internet</w:t>
      </w:r>
      <w:r w:rsidR="00EE4453">
        <w:t>o</w:t>
      </w:r>
      <w:r w:rsidR="00EA0A5C" w:rsidRPr="005824AF">
        <w:t xml:space="preserve"> </w:t>
      </w:r>
      <w:r w:rsidR="00EE4453">
        <w:t>svetainėje</w:t>
      </w:r>
      <w:r w:rsidR="00EA0A5C" w:rsidRPr="005824AF">
        <w:t xml:space="preserve"> www.klaipeda.lt.</w:t>
      </w:r>
    </w:p>
    <w:p w:rsidR="00EA0A5C" w:rsidRPr="005824AF" w:rsidRDefault="00C21BA8" w:rsidP="0024792F">
      <w:pPr>
        <w:tabs>
          <w:tab w:val="left" w:pos="171"/>
          <w:tab w:val="num" w:pos="456"/>
        </w:tabs>
        <w:ind w:left="-57" w:right="-57" w:firstLine="766"/>
        <w:jc w:val="both"/>
      </w:pPr>
      <w:r w:rsidRPr="005824AF">
        <w:t xml:space="preserve">45. </w:t>
      </w:r>
      <w:r w:rsidR="00EA0A5C" w:rsidRPr="005824AF">
        <w:t>Kiti Asociacijos pranešimai, kuriuos reikia pateikti suinteresuotiems asmenim</w:t>
      </w:r>
      <w:r w:rsidR="00EE4453">
        <w:t>s, siunčiami elektroniniu paštu</w:t>
      </w:r>
      <w:r w:rsidR="00EA0A5C" w:rsidRPr="005824AF">
        <w:t xml:space="preserve"> arba įteikiami pasirašytinai ar išsiunčiami registruotu laišku, arba skelbiami internet</w:t>
      </w:r>
      <w:r w:rsidR="00EE4453">
        <w:t>o</w:t>
      </w:r>
      <w:r w:rsidR="00EA0A5C" w:rsidRPr="005824AF">
        <w:t xml:space="preserve"> </w:t>
      </w:r>
      <w:r w:rsidR="00EE4453">
        <w:t>svetainėje</w:t>
      </w:r>
      <w:r w:rsidR="00EA0A5C" w:rsidRPr="005824AF">
        <w:t xml:space="preserve"> www.klaipeda.lt šių įstatų, Lietuvos Respublikos asociacijų įstatymo bei Lietuvos Respublikos </w:t>
      </w:r>
      <w:r w:rsidR="00BA120C" w:rsidRPr="005824AF">
        <w:t>c</w:t>
      </w:r>
      <w:r w:rsidR="00EA0A5C" w:rsidRPr="005824AF">
        <w:t>ivilinio kodekso nustatytais atvejais, terminais ir tvarka.</w:t>
      </w:r>
    </w:p>
    <w:p w:rsidR="00EA0A5C" w:rsidRPr="005824AF" w:rsidRDefault="00C21BA8" w:rsidP="0024792F">
      <w:pPr>
        <w:tabs>
          <w:tab w:val="left" w:pos="171"/>
          <w:tab w:val="num" w:pos="456"/>
        </w:tabs>
        <w:ind w:left="-57" w:right="-57" w:firstLine="766"/>
        <w:jc w:val="both"/>
      </w:pPr>
      <w:r w:rsidRPr="005824AF">
        <w:lastRenderedPageBreak/>
        <w:t xml:space="preserve">46. </w:t>
      </w:r>
      <w:r w:rsidR="00EA0A5C" w:rsidRPr="005824AF">
        <w:t xml:space="preserve">Asociacijos organų sprendimai ir pranešimai, kita reikalinga informacija išsiunčiama nariams elektroniniu paštu ir </w:t>
      </w:r>
      <w:r w:rsidR="00BA120C" w:rsidRPr="005824AF">
        <w:t>(</w:t>
      </w:r>
      <w:r w:rsidR="00EA0A5C" w:rsidRPr="005824AF">
        <w:t>arba</w:t>
      </w:r>
      <w:r w:rsidR="00BA120C" w:rsidRPr="005824AF">
        <w:t>) paštu, ir</w:t>
      </w:r>
      <w:r w:rsidR="00EA0A5C" w:rsidRPr="005824AF">
        <w:t xml:space="preserve"> </w:t>
      </w:r>
      <w:r w:rsidR="00BA120C" w:rsidRPr="005824AF">
        <w:t>(</w:t>
      </w:r>
      <w:r w:rsidR="00EA0A5C" w:rsidRPr="005824AF">
        <w:t>arba</w:t>
      </w:r>
      <w:r w:rsidR="00BA120C" w:rsidRPr="005824AF">
        <w:t>)</w:t>
      </w:r>
      <w:r w:rsidR="00EA0A5C" w:rsidRPr="005824AF">
        <w:t xml:space="preserve"> įteikiami asmeniškai pasirašytinai. Su visa informacija nariai turi galimybę susipažinti Asociacijos buveinėje.</w:t>
      </w:r>
    </w:p>
    <w:p w:rsidR="00EA0A5C" w:rsidRPr="005824AF" w:rsidRDefault="00C21BA8" w:rsidP="0024792F">
      <w:pPr>
        <w:tabs>
          <w:tab w:val="left" w:pos="171"/>
          <w:tab w:val="num" w:pos="456"/>
        </w:tabs>
        <w:ind w:left="-57" w:right="-57" w:firstLine="766"/>
        <w:jc w:val="both"/>
        <w:rPr>
          <w:i/>
        </w:rPr>
      </w:pPr>
      <w:r w:rsidRPr="005824AF">
        <w:t xml:space="preserve">47. </w:t>
      </w:r>
      <w:r w:rsidR="00EA0A5C" w:rsidRPr="005824AF">
        <w:t>Dokumentų ir kitos informacijos apie Asociacijos veiklą pateikimo nariams tvarka tvirtinama valdybos.</w:t>
      </w:r>
    </w:p>
    <w:p w:rsidR="00EA0A5C" w:rsidRPr="005824AF" w:rsidRDefault="00C21BA8" w:rsidP="0024792F">
      <w:pPr>
        <w:tabs>
          <w:tab w:val="left" w:pos="171"/>
          <w:tab w:val="num" w:pos="456"/>
        </w:tabs>
        <w:ind w:left="-57" w:right="-57" w:firstLine="766"/>
        <w:jc w:val="both"/>
      </w:pPr>
      <w:r w:rsidRPr="005824AF">
        <w:t xml:space="preserve">48. </w:t>
      </w:r>
      <w:r w:rsidR="00EA0A5C" w:rsidRPr="005824AF">
        <w:t>Asociacijos dokumentai, jų kopijos ar kita informacija nariams pateikiama neatlygintinai.</w:t>
      </w:r>
    </w:p>
    <w:p w:rsidR="00EA0A5C" w:rsidRPr="005824AF" w:rsidRDefault="00EA0A5C" w:rsidP="00EA0A5C">
      <w:pPr>
        <w:tabs>
          <w:tab w:val="left" w:pos="171"/>
          <w:tab w:val="num" w:pos="456"/>
        </w:tabs>
        <w:ind w:left="-57" w:right="-57"/>
        <w:jc w:val="both"/>
        <w:rPr>
          <w:b/>
        </w:rPr>
      </w:pPr>
    </w:p>
    <w:p w:rsidR="006D1444" w:rsidRPr="005824AF" w:rsidRDefault="00EA0A5C" w:rsidP="006D1444">
      <w:pPr>
        <w:jc w:val="center"/>
        <w:rPr>
          <w:b/>
          <w:caps/>
        </w:rPr>
      </w:pPr>
      <w:r w:rsidRPr="005824AF">
        <w:rPr>
          <w:b/>
        </w:rPr>
        <w:t>X</w:t>
      </w:r>
      <w:r w:rsidR="006D1444" w:rsidRPr="005824AF">
        <w:rPr>
          <w:b/>
          <w:caps/>
        </w:rPr>
        <w:t xml:space="preserve"> SKYRIUS</w:t>
      </w:r>
    </w:p>
    <w:p w:rsidR="00EA0A5C" w:rsidRPr="005824AF" w:rsidRDefault="00EA0A5C" w:rsidP="00EA0A5C">
      <w:pPr>
        <w:tabs>
          <w:tab w:val="left" w:pos="171"/>
          <w:tab w:val="num" w:pos="456"/>
        </w:tabs>
        <w:ind w:left="-57" w:right="-57"/>
        <w:jc w:val="center"/>
        <w:rPr>
          <w:b/>
          <w:color w:val="000000"/>
        </w:rPr>
      </w:pPr>
      <w:r w:rsidRPr="005824AF">
        <w:rPr>
          <w:b/>
          <w:color w:val="000000"/>
        </w:rPr>
        <w:t>ASOCIACIJOS FILIALŲ IR ATSTOVYBIŲ STEIGIMO BEI JŲ VEIKLOS NUTRAUKIMO TVARKA</w:t>
      </w:r>
    </w:p>
    <w:p w:rsidR="00EA0A5C" w:rsidRPr="005824AF" w:rsidRDefault="00EA0A5C" w:rsidP="00EA0A5C">
      <w:pPr>
        <w:tabs>
          <w:tab w:val="left" w:pos="171"/>
          <w:tab w:val="num" w:pos="456"/>
        </w:tabs>
        <w:ind w:left="-57" w:right="-57"/>
        <w:jc w:val="both"/>
        <w:rPr>
          <w:b/>
          <w:color w:val="000000"/>
          <w:lang w:val="en-US"/>
        </w:rPr>
      </w:pPr>
    </w:p>
    <w:p w:rsidR="00EA0A5C" w:rsidRPr="005824AF" w:rsidRDefault="00C21BA8" w:rsidP="0024792F">
      <w:pPr>
        <w:tabs>
          <w:tab w:val="left" w:pos="171"/>
          <w:tab w:val="num" w:pos="456"/>
        </w:tabs>
        <w:ind w:left="-57" w:right="-57" w:firstLine="766"/>
        <w:jc w:val="both"/>
      </w:pPr>
      <w:r w:rsidRPr="005824AF">
        <w:t xml:space="preserve">49. </w:t>
      </w:r>
      <w:r w:rsidR="00EA0A5C" w:rsidRPr="005824AF">
        <w:t>Sprendimą steigti Asociacijos filialus ir atstovybes, nutraukti jų veiklą, skirti ir atšaukti filialų ir atstovybių vadovus priima, taip pat filialų ir atstovybių nuostatus tvirtina Asociacijos valdyba, vadovaudamasi teisės aktais.</w:t>
      </w:r>
    </w:p>
    <w:p w:rsidR="00EA0A5C" w:rsidRPr="005824AF" w:rsidRDefault="00EA0A5C" w:rsidP="00EA0A5C">
      <w:pPr>
        <w:tabs>
          <w:tab w:val="left" w:pos="171"/>
          <w:tab w:val="num" w:pos="456"/>
        </w:tabs>
        <w:ind w:left="-57" w:right="-57"/>
        <w:jc w:val="both"/>
      </w:pPr>
    </w:p>
    <w:p w:rsidR="006D1444" w:rsidRPr="005824AF" w:rsidRDefault="00EA0A5C" w:rsidP="006D1444">
      <w:pPr>
        <w:jc w:val="center"/>
        <w:rPr>
          <w:b/>
          <w:caps/>
        </w:rPr>
      </w:pPr>
      <w:r w:rsidRPr="005824AF">
        <w:rPr>
          <w:b/>
        </w:rPr>
        <w:t>XI</w:t>
      </w:r>
      <w:r w:rsidR="006D1444" w:rsidRPr="005824AF">
        <w:rPr>
          <w:b/>
          <w:caps/>
        </w:rPr>
        <w:t xml:space="preserve"> SKYRIUS</w:t>
      </w:r>
    </w:p>
    <w:p w:rsidR="00EA0A5C" w:rsidRPr="005824AF" w:rsidRDefault="00EA0A5C" w:rsidP="00EA0A5C">
      <w:pPr>
        <w:tabs>
          <w:tab w:val="left" w:pos="171"/>
          <w:tab w:val="num" w:pos="456"/>
        </w:tabs>
        <w:ind w:left="-57" w:right="-57"/>
        <w:jc w:val="center"/>
        <w:rPr>
          <w:b/>
        </w:rPr>
      </w:pPr>
      <w:r w:rsidRPr="005824AF">
        <w:rPr>
          <w:b/>
        </w:rPr>
        <w:t>ASOCIACIJOS ĮSTATŲ KEITIMO TVARKA</w:t>
      </w:r>
    </w:p>
    <w:p w:rsidR="00EA0A5C" w:rsidRPr="005824AF" w:rsidRDefault="00EA0A5C" w:rsidP="00EA0A5C">
      <w:pPr>
        <w:tabs>
          <w:tab w:val="left" w:pos="171"/>
          <w:tab w:val="num" w:pos="456"/>
        </w:tabs>
        <w:ind w:left="-57" w:right="-57"/>
        <w:jc w:val="both"/>
        <w:rPr>
          <w:b/>
        </w:rPr>
      </w:pPr>
    </w:p>
    <w:p w:rsidR="00EA0A5C" w:rsidRPr="005824AF" w:rsidRDefault="00C21BA8" w:rsidP="0024792F">
      <w:pPr>
        <w:tabs>
          <w:tab w:val="left" w:pos="171"/>
          <w:tab w:val="num" w:pos="456"/>
        </w:tabs>
        <w:ind w:right="-57" w:firstLine="709"/>
        <w:jc w:val="both"/>
      </w:pPr>
      <w:r w:rsidRPr="005824AF">
        <w:t xml:space="preserve">50. </w:t>
      </w:r>
      <w:r w:rsidR="00EA0A5C" w:rsidRPr="005824AF">
        <w:t>Asociacijos įstatai keičiami visuotinio narių susirinkimo sprendimu.</w:t>
      </w:r>
    </w:p>
    <w:p w:rsidR="00EA0A5C" w:rsidRPr="005824AF" w:rsidRDefault="00EA0A5C" w:rsidP="00EA0A5C">
      <w:pPr>
        <w:tabs>
          <w:tab w:val="left" w:pos="171"/>
          <w:tab w:val="num" w:pos="456"/>
        </w:tabs>
        <w:ind w:left="-57" w:right="-57"/>
        <w:jc w:val="both"/>
      </w:pPr>
    </w:p>
    <w:p w:rsidR="006D1444" w:rsidRPr="005824AF" w:rsidRDefault="00EA0A5C" w:rsidP="006D1444">
      <w:pPr>
        <w:jc w:val="center"/>
        <w:rPr>
          <w:b/>
          <w:caps/>
        </w:rPr>
      </w:pPr>
      <w:r w:rsidRPr="005824AF">
        <w:rPr>
          <w:b/>
        </w:rPr>
        <w:t>XII</w:t>
      </w:r>
      <w:r w:rsidR="006D1444" w:rsidRPr="005824AF">
        <w:rPr>
          <w:b/>
          <w:caps/>
        </w:rPr>
        <w:t xml:space="preserve"> SKYRIUS</w:t>
      </w:r>
    </w:p>
    <w:p w:rsidR="00EA0A5C" w:rsidRPr="005824AF" w:rsidRDefault="00EA0A5C" w:rsidP="00EA0A5C">
      <w:pPr>
        <w:tabs>
          <w:tab w:val="left" w:pos="171"/>
          <w:tab w:val="num" w:pos="456"/>
        </w:tabs>
        <w:ind w:left="-57" w:right="-57"/>
        <w:jc w:val="center"/>
        <w:rPr>
          <w:b/>
        </w:rPr>
      </w:pPr>
      <w:r w:rsidRPr="005824AF">
        <w:rPr>
          <w:b/>
        </w:rPr>
        <w:t>ASOCIACIJOS BUVEINĖS KEITIMO TVARKA</w:t>
      </w:r>
    </w:p>
    <w:p w:rsidR="00EA0A5C" w:rsidRPr="005824AF" w:rsidRDefault="00EA0A5C" w:rsidP="00EA0A5C">
      <w:pPr>
        <w:tabs>
          <w:tab w:val="left" w:pos="171"/>
          <w:tab w:val="num" w:pos="456"/>
        </w:tabs>
        <w:ind w:left="-57" w:right="-57"/>
        <w:jc w:val="center"/>
        <w:rPr>
          <w:b/>
        </w:rPr>
      </w:pPr>
    </w:p>
    <w:p w:rsidR="00EA0A5C" w:rsidRPr="005824AF" w:rsidRDefault="00C21BA8" w:rsidP="0024792F">
      <w:pPr>
        <w:tabs>
          <w:tab w:val="left" w:pos="171"/>
          <w:tab w:val="num" w:pos="456"/>
        </w:tabs>
        <w:ind w:right="-57" w:firstLine="709"/>
        <w:jc w:val="both"/>
        <w:rPr>
          <w:color w:val="000000"/>
        </w:rPr>
      </w:pPr>
      <w:r w:rsidRPr="005824AF">
        <w:rPr>
          <w:color w:val="000000"/>
        </w:rPr>
        <w:t xml:space="preserve">51. </w:t>
      </w:r>
      <w:r w:rsidR="00EA0A5C" w:rsidRPr="005824AF">
        <w:rPr>
          <w:color w:val="000000"/>
        </w:rPr>
        <w:t>Asociacijos buveinė keičiama valdybos sprendimu.</w:t>
      </w:r>
    </w:p>
    <w:p w:rsidR="00EA0A5C" w:rsidRPr="005824AF" w:rsidRDefault="00EA0A5C" w:rsidP="00EA0A5C">
      <w:pPr>
        <w:tabs>
          <w:tab w:val="left" w:pos="171"/>
          <w:tab w:val="num" w:pos="456"/>
        </w:tabs>
        <w:ind w:left="-57" w:right="-57"/>
        <w:jc w:val="center"/>
        <w:rPr>
          <w:b/>
          <w:bCs/>
        </w:rPr>
      </w:pPr>
    </w:p>
    <w:p w:rsidR="006D1444" w:rsidRPr="005824AF" w:rsidRDefault="00EA0A5C" w:rsidP="006D1444">
      <w:pPr>
        <w:jc w:val="center"/>
        <w:rPr>
          <w:b/>
          <w:caps/>
        </w:rPr>
      </w:pPr>
      <w:r w:rsidRPr="005824AF">
        <w:rPr>
          <w:b/>
          <w:bCs/>
        </w:rPr>
        <w:t>XIII</w:t>
      </w:r>
      <w:r w:rsidR="006D1444" w:rsidRPr="005824AF">
        <w:rPr>
          <w:b/>
          <w:caps/>
        </w:rPr>
        <w:t xml:space="preserve"> SKYRIUS</w:t>
      </w:r>
    </w:p>
    <w:p w:rsidR="00EA0A5C" w:rsidRPr="005824AF" w:rsidRDefault="00EA0A5C" w:rsidP="00EA0A5C">
      <w:pPr>
        <w:tabs>
          <w:tab w:val="left" w:pos="171"/>
          <w:tab w:val="num" w:pos="456"/>
        </w:tabs>
        <w:ind w:left="-57" w:right="-57"/>
        <w:jc w:val="center"/>
        <w:rPr>
          <w:b/>
          <w:bCs/>
        </w:rPr>
      </w:pPr>
      <w:r w:rsidRPr="005824AF">
        <w:rPr>
          <w:b/>
          <w:bCs/>
        </w:rPr>
        <w:t>ASOCIACIJOS PERTVARKYMAS IR PABAIGA</w:t>
      </w:r>
    </w:p>
    <w:p w:rsidR="00EA0A5C" w:rsidRPr="005824AF" w:rsidRDefault="00EA0A5C" w:rsidP="00EA0A5C">
      <w:pPr>
        <w:tabs>
          <w:tab w:val="left" w:pos="171"/>
          <w:tab w:val="num" w:pos="456"/>
        </w:tabs>
        <w:ind w:left="-57" w:right="-57"/>
        <w:jc w:val="center"/>
        <w:rPr>
          <w:b/>
          <w:bCs/>
        </w:rPr>
      </w:pPr>
    </w:p>
    <w:p w:rsidR="00EA0A5C" w:rsidRPr="005824AF" w:rsidRDefault="00C21BA8" w:rsidP="0024792F">
      <w:pPr>
        <w:tabs>
          <w:tab w:val="left" w:pos="171"/>
          <w:tab w:val="num" w:pos="456"/>
        </w:tabs>
        <w:ind w:right="-57" w:firstLine="709"/>
        <w:jc w:val="both"/>
      </w:pPr>
      <w:r w:rsidRPr="005824AF">
        <w:t xml:space="preserve">52. </w:t>
      </w:r>
      <w:r w:rsidR="00EA0A5C" w:rsidRPr="005824AF">
        <w:t>Jeigu Asociacijoje liko mažiau negu 3 nariai, per 30 dienų apie tokį narių sumažėjimą Asociacija turi pranešti Juridinių asmenų registrui.</w:t>
      </w:r>
    </w:p>
    <w:p w:rsidR="00EA0A5C" w:rsidRPr="005824AF" w:rsidRDefault="00C21BA8" w:rsidP="0024792F">
      <w:pPr>
        <w:tabs>
          <w:tab w:val="left" w:pos="171"/>
          <w:tab w:val="num" w:pos="456"/>
        </w:tabs>
        <w:ind w:right="-57" w:firstLine="709"/>
        <w:jc w:val="both"/>
      </w:pPr>
      <w:r w:rsidRPr="005824AF">
        <w:t xml:space="preserve">53. </w:t>
      </w:r>
      <w:r w:rsidR="00EA0A5C" w:rsidRPr="005824AF">
        <w:t xml:space="preserve">Asociacija pertvarkoma, pasibaigia (reorganizuojama ar likviduojama) </w:t>
      </w:r>
      <w:r w:rsidR="00EE4453">
        <w:t>Lietuvos Respublikos c</w:t>
      </w:r>
      <w:r w:rsidR="00EA0A5C" w:rsidRPr="005824AF">
        <w:t xml:space="preserve">ivilinio kodekso bei </w:t>
      </w:r>
      <w:r w:rsidR="00EE4453">
        <w:t>Lietuvos Respublikos</w:t>
      </w:r>
      <w:r w:rsidR="00EE4453" w:rsidRPr="005824AF">
        <w:t xml:space="preserve"> </w:t>
      </w:r>
      <w:r w:rsidR="00EE4453">
        <w:t>a</w:t>
      </w:r>
      <w:r w:rsidR="00EA0A5C" w:rsidRPr="005824AF">
        <w:t>sociacijų įstatymo nustatyta tvarka.</w:t>
      </w:r>
    </w:p>
    <w:p w:rsidR="00EA0A5C" w:rsidRPr="005824AF" w:rsidRDefault="00EE4453" w:rsidP="00EE4453">
      <w:pPr>
        <w:tabs>
          <w:tab w:val="left" w:pos="6411"/>
        </w:tabs>
        <w:ind w:left="-57" w:right="-57"/>
        <w:jc w:val="both"/>
      </w:pPr>
      <w:r>
        <w:tab/>
      </w:r>
    </w:p>
    <w:p w:rsidR="00EA0A5C" w:rsidRPr="005824AF" w:rsidRDefault="00145262" w:rsidP="00EA0A5C">
      <w:pPr>
        <w:jc w:val="both"/>
      </w:pPr>
      <w:r w:rsidRPr="005824AF">
        <w:rPr>
          <w:color w:val="000000"/>
          <w:lang w:eastAsia="lt-LT"/>
        </w:rPr>
        <w:t>Šie įstatai pasirašyti 2015 m. ___</w:t>
      </w:r>
      <w:r w:rsidR="008D774A" w:rsidRPr="005824AF">
        <w:rPr>
          <w:color w:val="000000"/>
          <w:lang w:eastAsia="lt-LT"/>
        </w:rPr>
        <w:t>___________________ d., Klaipėdoje</w:t>
      </w:r>
      <w:r w:rsidRPr="005824AF">
        <w:rPr>
          <w:color w:val="000000"/>
          <w:lang w:eastAsia="lt-LT"/>
        </w:rPr>
        <w:t>.</w:t>
      </w:r>
    </w:p>
    <w:p w:rsidR="005824AF" w:rsidRPr="005824AF" w:rsidRDefault="005824AF" w:rsidP="00EA0A5C">
      <w:pPr>
        <w:jc w:val="both"/>
        <w:rPr>
          <w:sz w:val="20"/>
          <w:szCs w:val="20"/>
        </w:rPr>
      </w:pPr>
    </w:p>
    <w:p w:rsidR="00145262" w:rsidRPr="00295CD7" w:rsidRDefault="00145262" w:rsidP="00EA0A5C">
      <w:pPr>
        <w:jc w:val="both"/>
      </w:pPr>
      <w:r w:rsidRPr="00295CD7">
        <w:t>Steigėjai:</w:t>
      </w:r>
    </w:p>
    <w:tbl>
      <w:tblPr>
        <w:tblW w:w="5000" w:type="pct"/>
        <w:tblCellMar>
          <w:left w:w="0" w:type="dxa"/>
          <w:right w:w="0" w:type="dxa"/>
        </w:tblCellMar>
        <w:tblLook w:val="01E0" w:firstRow="1" w:lastRow="1" w:firstColumn="1" w:lastColumn="1" w:noHBand="0" w:noVBand="0"/>
      </w:tblPr>
      <w:tblGrid>
        <w:gridCol w:w="3827"/>
        <w:gridCol w:w="141"/>
        <w:gridCol w:w="1700"/>
        <w:gridCol w:w="143"/>
        <w:gridCol w:w="2554"/>
        <w:gridCol w:w="141"/>
        <w:gridCol w:w="1132"/>
      </w:tblGrid>
      <w:tr w:rsidR="005824AF" w:rsidRPr="00A06960" w:rsidTr="00B20EBC">
        <w:trPr>
          <w:trHeight w:val="170"/>
        </w:trPr>
        <w:tc>
          <w:tcPr>
            <w:tcW w:w="1986" w:type="pct"/>
            <w:tcBorders>
              <w:top w:val="nil"/>
              <w:left w:val="nil"/>
              <w:bottom w:val="single" w:sz="4" w:space="0" w:color="auto"/>
              <w:right w:val="nil"/>
            </w:tcBorders>
          </w:tcPr>
          <w:p w:rsidR="005824AF" w:rsidRPr="00A06960" w:rsidRDefault="005824AF" w:rsidP="00B20EBC">
            <w:pPr>
              <w:tabs>
                <w:tab w:val="left" w:pos="3195"/>
                <w:tab w:val="left" w:pos="6330"/>
              </w:tabs>
              <w:rPr>
                <w:color w:val="000000"/>
                <w:szCs w:val="22"/>
              </w:rPr>
            </w:pPr>
          </w:p>
          <w:p w:rsidR="005824AF" w:rsidRPr="00A06960" w:rsidRDefault="005824AF" w:rsidP="00B20EBC">
            <w:pPr>
              <w:tabs>
                <w:tab w:val="left" w:pos="3195"/>
                <w:tab w:val="left" w:pos="6330"/>
              </w:tabs>
              <w:rPr>
                <w:b/>
                <w:color w:val="000000"/>
                <w:szCs w:val="22"/>
              </w:rPr>
            </w:pPr>
          </w:p>
        </w:tc>
        <w:tc>
          <w:tcPr>
            <w:tcW w:w="73" w:type="pct"/>
          </w:tcPr>
          <w:p w:rsidR="005824AF" w:rsidRPr="00A06960" w:rsidRDefault="005824AF" w:rsidP="00B20EBC">
            <w:pPr>
              <w:tabs>
                <w:tab w:val="left" w:pos="3195"/>
                <w:tab w:val="left" w:pos="6330"/>
              </w:tabs>
              <w:rPr>
                <w:color w:val="000000"/>
                <w:szCs w:val="22"/>
              </w:rPr>
            </w:pPr>
          </w:p>
        </w:tc>
        <w:tc>
          <w:tcPr>
            <w:tcW w:w="882" w:type="pct"/>
            <w:tcBorders>
              <w:top w:val="nil"/>
              <w:left w:val="nil"/>
              <w:bottom w:val="single" w:sz="4" w:space="0" w:color="auto"/>
              <w:right w:val="nil"/>
            </w:tcBorders>
          </w:tcPr>
          <w:p w:rsidR="005824AF" w:rsidRPr="00A06960" w:rsidRDefault="005824AF" w:rsidP="00B20EBC">
            <w:pPr>
              <w:tabs>
                <w:tab w:val="left" w:pos="3195"/>
                <w:tab w:val="left" w:pos="6330"/>
              </w:tabs>
              <w:rPr>
                <w:i/>
                <w:szCs w:val="22"/>
              </w:rPr>
            </w:pPr>
          </w:p>
        </w:tc>
        <w:tc>
          <w:tcPr>
            <w:tcW w:w="74" w:type="pct"/>
          </w:tcPr>
          <w:p w:rsidR="005824AF" w:rsidRPr="00A06960" w:rsidRDefault="005824AF" w:rsidP="00B20EBC">
            <w:pPr>
              <w:rPr>
                <w:szCs w:val="22"/>
              </w:rPr>
            </w:pPr>
          </w:p>
        </w:tc>
        <w:tc>
          <w:tcPr>
            <w:tcW w:w="1325" w:type="pct"/>
            <w:tcBorders>
              <w:top w:val="nil"/>
              <w:left w:val="nil"/>
              <w:bottom w:val="single" w:sz="4" w:space="0" w:color="auto"/>
              <w:right w:val="nil"/>
            </w:tcBorders>
          </w:tcPr>
          <w:p w:rsidR="005824AF" w:rsidRPr="00A06960" w:rsidRDefault="005824AF" w:rsidP="00B20EBC">
            <w:pPr>
              <w:rPr>
                <w:szCs w:val="22"/>
              </w:rPr>
            </w:pPr>
          </w:p>
        </w:tc>
        <w:tc>
          <w:tcPr>
            <w:tcW w:w="73" w:type="pct"/>
          </w:tcPr>
          <w:p w:rsidR="005824AF" w:rsidRPr="00A06960" w:rsidRDefault="005824AF" w:rsidP="00B20EBC">
            <w:pPr>
              <w:rPr>
                <w:szCs w:val="22"/>
              </w:rPr>
            </w:pPr>
          </w:p>
        </w:tc>
        <w:tc>
          <w:tcPr>
            <w:tcW w:w="587" w:type="pct"/>
            <w:tcBorders>
              <w:top w:val="nil"/>
              <w:left w:val="nil"/>
              <w:bottom w:val="single" w:sz="4" w:space="0" w:color="auto"/>
              <w:right w:val="nil"/>
            </w:tcBorders>
          </w:tcPr>
          <w:p w:rsidR="005824AF" w:rsidRPr="00A06960" w:rsidRDefault="005824AF" w:rsidP="00B20EBC">
            <w:pPr>
              <w:rPr>
                <w:szCs w:val="22"/>
              </w:rPr>
            </w:pPr>
          </w:p>
        </w:tc>
      </w:tr>
      <w:tr w:rsidR="005824AF" w:rsidRPr="00A06960" w:rsidTr="00B20EBC">
        <w:trPr>
          <w:trHeight w:val="170"/>
        </w:trPr>
        <w:tc>
          <w:tcPr>
            <w:tcW w:w="1986" w:type="pct"/>
            <w:tcBorders>
              <w:top w:val="single" w:sz="4" w:space="0" w:color="auto"/>
              <w:left w:val="nil"/>
              <w:bottom w:val="nil"/>
              <w:right w:val="nil"/>
            </w:tcBorders>
            <w:hideMark/>
          </w:tcPr>
          <w:p w:rsidR="005824AF" w:rsidRPr="00A06960" w:rsidRDefault="005824AF" w:rsidP="00B20EBC">
            <w:pPr>
              <w:tabs>
                <w:tab w:val="left" w:pos="3195"/>
                <w:tab w:val="left" w:pos="6330"/>
              </w:tabs>
              <w:jc w:val="center"/>
              <w:rPr>
                <w:color w:val="000000"/>
                <w:sz w:val="20"/>
                <w:szCs w:val="20"/>
              </w:rPr>
            </w:pPr>
            <w:r w:rsidRPr="00A06960">
              <w:rPr>
                <w:i/>
                <w:sz w:val="20"/>
                <w:szCs w:val="20"/>
              </w:rPr>
              <w:t>(steigėjas; įgaliotas asmuo)</w:t>
            </w:r>
          </w:p>
        </w:tc>
        <w:tc>
          <w:tcPr>
            <w:tcW w:w="73" w:type="pct"/>
          </w:tcPr>
          <w:p w:rsidR="005824AF" w:rsidRPr="00A06960" w:rsidRDefault="005824AF" w:rsidP="00B20EBC">
            <w:pPr>
              <w:tabs>
                <w:tab w:val="left" w:pos="3195"/>
                <w:tab w:val="left" w:pos="6330"/>
              </w:tabs>
              <w:jc w:val="center"/>
              <w:rPr>
                <w:color w:val="000000"/>
                <w:sz w:val="20"/>
                <w:szCs w:val="20"/>
              </w:rPr>
            </w:pPr>
          </w:p>
        </w:tc>
        <w:tc>
          <w:tcPr>
            <w:tcW w:w="882" w:type="pct"/>
            <w:tcBorders>
              <w:top w:val="single" w:sz="4" w:space="0" w:color="auto"/>
              <w:left w:val="nil"/>
              <w:bottom w:val="nil"/>
              <w:right w:val="nil"/>
            </w:tcBorders>
            <w:hideMark/>
          </w:tcPr>
          <w:p w:rsidR="005824AF" w:rsidRPr="00A06960" w:rsidRDefault="005824AF" w:rsidP="00B20EBC">
            <w:pPr>
              <w:tabs>
                <w:tab w:val="left" w:pos="3195"/>
                <w:tab w:val="left" w:pos="6330"/>
              </w:tabs>
              <w:jc w:val="center"/>
              <w:rPr>
                <w:sz w:val="20"/>
                <w:szCs w:val="20"/>
              </w:rPr>
            </w:pPr>
            <w:r w:rsidRPr="00A06960">
              <w:rPr>
                <w:i/>
                <w:sz w:val="20"/>
                <w:szCs w:val="20"/>
              </w:rPr>
              <w:t>(parašas)</w:t>
            </w:r>
          </w:p>
        </w:tc>
        <w:tc>
          <w:tcPr>
            <w:tcW w:w="74" w:type="pct"/>
          </w:tcPr>
          <w:p w:rsidR="005824AF" w:rsidRPr="00A06960" w:rsidRDefault="005824AF" w:rsidP="00B20EBC">
            <w:pPr>
              <w:jc w:val="center"/>
              <w:rPr>
                <w:sz w:val="20"/>
                <w:szCs w:val="20"/>
              </w:rPr>
            </w:pPr>
          </w:p>
        </w:tc>
        <w:tc>
          <w:tcPr>
            <w:tcW w:w="1325" w:type="pct"/>
            <w:hideMark/>
          </w:tcPr>
          <w:p w:rsidR="005824AF" w:rsidRPr="00A06960" w:rsidRDefault="005824AF" w:rsidP="00B20EBC">
            <w:pPr>
              <w:jc w:val="center"/>
              <w:rPr>
                <w:sz w:val="20"/>
                <w:szCs w:val="20"/>
              </w:rPr>
            </w:pPr>
            <w:r w:rsidRPr="00A06960">
              <w:rPr>
                <w:i/>
                <w:sz w:val="20"/>
                <w:szCs w:val="20"/>
              </w:rPr>
              <w:t>(vardas ir pavardė)</w:t>
            </w:r>
          </w:p>
        </w:tc>
        <w:tc>
          <w:tcPr>
            <w:tcW w:w="73" w:type="pct"/>
          </w:tcPr>
          <w:p w:rsidR="005824AF" w:rsidRPr="00A06960" w:rsidRDefault="005824AF" w:rsidP="00B20EBC">
            <w:pPr>
              <w:jc w:val="center"/>
              <w:rPr>
                <w:sz w:val="20"/>
                <w:szCs w:val="20"/>
              </w:rPr>
            </w:pPr>
          </w:p>
        </w:tc>
        <w:tc>
          <w:tcPr>
            <w:tcW w:w="587" w:type="pct"/>
            <w:hideMark/>
          </w:tcPr>
          <w:p w:rsidR="005824AF" w:rsidRPr="00A06960" w:rsidRDefault="005824AF" w:rsidP="00B20EBC">
            <w:pPr>
              <w:jc w:val="center"/>
              <w:rPr>
                <w:i/>
                <w:sz w:val="20"/>
                <w:szCs w:val="20"/>
              </w:rPr>
            </w:pPr>
            <w:r w:rsidRPr="00A06960">
              <w:rPr>
                <w:i/>
                <w:sz w:val="20"/>
                <w:szCs w:val="20"/>
              </w:rPr>
              <w:t>(data)</w:t>
            </w:r>
          </w:p>
        </w:tc>
      </w:tr>
      <w:tr w:rsidR="005824AF" w:rsidRPr="00A06960" w:rsidTr="00B20EBC">
        <w:trPr>
          <w:trHeight w:val="284"/>
        </w:trPr>
        <w:tc>
          <w:tcPr>
            <w:tcW w:w="1986" w:type="pct"/>
            <w:tcBorders>
              <w:top w:val="nil"/>
              <w:left w:val="nil"/>
              <w:bottom w:val="single" w:sz="4" w:space="0" w:color="auto"/>
              <w:right w:val="nil"/>
            </w:tcBorders>
          </w:tcPr>
          <w:p w:rsidR="005824AF" w:rsidRPr="00A06960" w:rsidRDefault="005824AF" w:rsidP="00B20EBC">
            <w:pPr>
              <w:tabs>
                <w:tab w:val="left" w:pos="3195"/>
                <w:tab w:val="left" w:pos="6330"/>
              </w:tabs>
              <w:jc w:val="center"/>
              <w:rPr>
                <w:color w:val="000000"/>
                <w:szCs w:val="22"/>
              </w:rPr>
            </w:pPr>
          </w:p>
          <w:p w:rsidR="005824AF" w:rsidRPr="00A06960" w:rsidRDefault="005824AF" w:rsidP="00B20EBC">
            <w:pPr>
              <w:tabs>
                <w:tab w:val="left" w:pos="3195"/>
                <w:tab w:val="left" w:pos="6330"/>
              </w:tabs>
              <w:jc w:val="center"/>
              <w:rPr>
                <w:b/>
                <w:color w:val="000000"/>
                <w:szCs w:val="22"/>
              </w:rPr>
            </w:pPr>
          </w:p>
        </w:tc>
        <w:tc>
          <w:tcPr>
            <w:tcW w:w="73" w:type="pct"/>
          </w:tcPr>
          <w:p w:rsidR="005824AF" w:rsidRPr="00A06960" w:rsidRDefault="005824AF" w:rsidP="00B20EBC">
            <w:pPr>
              <w:tabs>
                <w:tab w:val="left" w:pos="3195"/>
                <w:tab w:val="left" w:pos="6330"/>
              </w:tabs>
              <w:rPr>
                <w:color w:val="000000"/>
                <w:szCs w:val="22"/>
              </w:rPr>
            </w:pPr>
          </w:p>
        </w:tc>
        <w:tc>
          <w:tcPr>
            <w:tcW w:w="882" w:type="pct"/>
            <w:tcBorders>
              <w:top w:val="nil"/>
              <w:left w:val="nil"/>
              <w:bottom w:val="single" w:sz="4" w:space="0" w:color="auto"/>
              <w:right w:val="nil"/>
            </w:tcBorders>
          </w:tcPr>
          <w:p w:rsidR="005824AF" w:rsidRPr="00A06960" w:rsidRDefault="005824AF" w:rsidP="00B20EBC">
            <w:pPr>
              <w:tabs>
                <w:tab w:val="left" w:pos="3195"/>
                <w:tab w:val="left" w:pos="6330"/>
              </w:tabs>
              <w:jc w:val="center"/>
              <w:rPr>
                <w:i/>
                <w:szCs w:val="22"/>
              </w:rPr>
            </w:pPr>
          </w:p>
        </w:tc>
        <w:tc>
          <w:tcPr>
            <w:tcW w:w="74" w:type="pct"/>
          </w:tcPr>
          <w:p w:rsidR="005824AF" w:rsidRPr="00A06960" w:rsidRDefault="005824AF" w:rsidP="00B20EBC">
            <w:pPr>
              <w:rPr>
                <w:szCs w:val="22"/>
              </w:rPr>
            </w:pPr>
          </w:p>
        </w:tc>
        <w:tc>
          <w:tcPr>
            <w:tcW w:w="1325" w:type="pct"/>
            <w:tcBorders>
              <w:top w:val="nil"/>
              <w:left w:val="nil"/>
              <w:bottom w:val="single" w:sz="4" w:space="0" w:color="auto"/>
              <w:right w:val="nil"/>
            </w:tcBorders>
          </w:tcPr>
          <w:p w:rsidR="005824AF" w:rsidRPr="00A06960" w:rsidRDefault="005824AF" w:rsidP="00B20EBC">
            <w:pPr>
              <w:rPr>
                <w:szCs w:val="22"/>
              </w:rPr>
            </w:pPr>
          </w:p>
        </w:tc>
        <w:tc>
          <w:tcPr>
            <w:tcW w:w="73" w:type="pct"/>
          </w:tcPr>
          <w:p w:rsidR="005824AF" w:rsidRPr="00A06960" w:rsidRDefault="005824AF" w:rsidP="00B20EBC">
            <w:pPr>
              <w:rPr>
                <w:szCs w:val="22"/>
              </w:rPr>
            </w:pPr>
          </w:p>
        </w:tc>
        <w:tc>
          <w:tcPr>
            <w:tcW w:w="587" w:type="pct"/>
            <w:tcBorders>
              <w:top w:val="nil"/>
              <w:left w:val="nil"/>
              <w:bottom w:val="single" w:sz="4" w:space="0" w:color="auto"/>
              <w:right w:val="nil"/>
            </w:tcBorders>
          </w:tcPr>
          <w:p w:rsidR="005824AF" w:rsidRPr="00A06960" w:rsidRDefault="005824AF" w:rsidP="00B20EBC">
            <w:pPr>
              <w:jc w:val="center"/>
              <w:rPr>
                <w:szCs w:val="22"/>
              </w:rPr>
            </w:pPr>
          </w:p>
        </w:tc>
      </w:tr>
      <w:tr w:rsidR="005824AF" w:rsidRPr="00A06960" w:rsidTr="00B20EBC">
        <w:trPr>
          <w:trHeight w:val="170"/>
        </w:trPr>
        <w:tc>
          <w:tcPr>
            <w:tcW w:w="1986" w:type="pct"/>
            <w:tcBorders>
              <w:top w:val="single" w:sz="4" w:space="0" w:color="auto"/>
              <w:left w:val="nil"/>
              <w:bottom w:val="nil"/>
              <w:right w:val="nil"/>
            </w:tcBorders>
            <w:hideMark/>
          </w:tcPr>
          <w:p w:rsidR="005824AF" w:rsidRPr="00A06960" w:rsidRDefault="005824AF" w:rsidP="00B20EBC">
            <w:pPr>
              <w:tabs>
                <w:tab w:val="left" w:pos="3195"/>
                <w:tab w:val="left" w:pos="6330"/>
              </w:tabs>
              <w:jc w:val="center"/>
              <w:rPr>
                <w:color w:val="000000"/>
                <w:sz w:val="20"/>
                <w:szCs w:val="20"/>
              </w:rPr>
            </w:pPr>
            <w:r w:rsidRPr="00A06960">
              <w:rPr>
                <w:i/>
                <w:sz w:val="20"/>
                <w:szCs w:val="20"/>
              </w:rPr>
              <w:t>(steigėjas; įgaliotas asmuo)</w:t>
            </w:r>
          </w:p>
        </w:tc>
        <w:tc>
          <w:tcPr>
            <w:tcW w:w="73" w:type="pct"/>
          </w:tcPr>
          <w:p w:rsidR="005824AF" w:rsidRPr="00A06960" w:rsidRDefault="005824AF" w:rsidP="00B20EBC">
            <w:pPr>
              <w:tabs>
                <w:tab w:val="left" w:pos="3195"/>
                <w:tab w:val="left" w:pos="6330"/>
              </w:tabs>
              <w:jc w:val="center"/>
              <w:rPr>
                <w:color w:val="000000"/>
                <w:sz w:val="20"/>
                <w:szCs w:val="20"/>
              </w:rPr>
            </w:pPr>
          </w:p>
        </w:tc>
        <w:tc>
          <w:tcPr>
            <w:tcW w:w="882" w:type="pct"/>
            <w:tcBorders>
              <w:top w:val="single" w:sz="4" w:space="0" w:color="auto"/>
              <w:left w:val="nil"/>
              <w:bottom w:val="nil"/>
              <w:right w:val="nil"/>
            </w:tcBorders>
            <w:hideMark/>
          </w:tcPr>
          <w:p w:rsidR="005824AF" w:rsidRPr="00A06960" w:rsidRDefault="005824AF" w:rsidP="00B20EBC">
            <w:pPr>
              <w:tabs>
                <w:tab w:val="left" w:pos="3195"/>
                <w:tab w:val="left" w:pos="6330"/>
              </w:tabs>
              <w:jc w:val="center"/>
              <w:rPr>
                <w:sz w:val="20"/>
                <w:szCs w:val="20"/>
              </w:rPr>
            </w:pPr>
            <w:r w:rsidRPr="00A06960">
              <w:rPr>
                <w:i/>
                <w:sz w:val="20"/>
                <w:szCs w:val="20"/>
              </w:rPr>
              <w:t>(parašas)</w:t>
            </w:r>
          </w:p>
        </w:tc>
        <w:tc>
          <w:tcPr>
            <w:tcW w:w="74" w:type="pct"/>
          </w:tcPr>
          <w:p w:rsidR="005824AF" w:rsidRPr="00A06960" w:rsidRDefault="005824AF" w:rsidP="00B20EBC">
            <w:pPr>
              <w:jc w:val="center"/>
              <w:rPr>
                <w:sz w:val="20"/>
                <w:szCs w:val="20"/>
              </w:rPr>
            </w:pPr>
          </w:p>
        </w:tc>
        <w:tc>
          <w:tcPr>
            <w:tcW w:w="1325" w:type="pct"/>
            <w:tcBorders>
              <w:top w:val="single" w:sz="4" w:space="0" w:color="auto"/>
              <w:left w:val="nil"/>
              <w:bottom w:val="nil"/>
              <w:right w:val="nil"/>
            </w:tcBorders>
            <w:hideMark/>
          </w:tcPr>
          <w:p w:rsidR="005824AF" w:rsidRPr="00A06960" w:rsidRDefault="005824AF" w:rsidP="00B20EBC">
            <w:pPr>
              <w:jc w:val="center"/>
              <w:rPr>
                <w:sz w:val="20"/>
                <w:szCs w:val="20"/>
              </w:rPr>
            </w:pPr>
            <w:r w:rsidRPr="00A06960">
              <w:rPr>
                <w:i/>
                <w:sz w:val="20"/>
                <w:szCs w:val="20"/>
              </w:rPr>
              <w:t>(vardas ir pavardė)</w:t>
            </w:r>
          </w:p>
        </w:tc>
        <w:tc>
          <w:tcPr>
            <w:tcW w:w="73" w:type="pct"/>
          </w:tcPr>
          <w:p w:rsidR="005824AF" w:rsidRPr="00A06960" w:rsidRDefault="005824AF" w:rsidP="00B20EBC">
            <w:pPr>
              <w:jc w:val="center"/>
              <w:rPr>
                <w:sz w:val="20"/>
                <w:szCs w:val="20"/>
              </w:rPr>
            </w:pPr>
          </w:p>
        </w:tc>
        <w:tc>
          <w:tcPr>
            <w:tcW w:w="587" w:type="pct"/>
            <w:tcBorders>
              <w:top w:val="single" w:sz="4" w:space="0" w:color="auto"/>
              <w:left w:val="nil"/>
              <w:bottom w:val="nil"/>
              <w:right w:val="nil"/>
            </w:tcBorders>
            <w:hideMark/>
          </w:tcPr>
          <w:p w:rsidR="005824AF" w:rsidRPr="00A06960" w:rsidRDefault="005824AF" w:rsidP="00B20EBC">
            <w:pPr>
              <w:jc w:val="center"/>
              <w:rPr>
                <w:i/>
                <w:sz w:val="20"/>
                <w:szCs w:val="20"/>
              </w:rPr>
            </w:pPr>
            <w:r w:rsidRPr="00A06960">
              <w:rPr>
                <w:i/>
                <w:sz w:val="20"/>
                <w:szCs w:val="20"/>
              </w:rPr>
              <w:t>(data)</w:t>
            </w:r>
          </w:p>
        </w:tc>
      </w:tr>
      <w:tr w:rsidR="005824AF" w:rsidRPr="00A06960" w:rsidTr="00B20EBC">
        <w:trPr>
          <w:trHeight w:val="170"/>
        </w:trPr>
        <w:tc>
          <w:tcPr>
            <w:tcW w:w="1986" w:type="pct"/>
            <w:tcBorders>
              <w:top w:val="nil"/>
              <w:left w:val="nil"/>
              <w:bottom w:val="single" w:sz="4" w:space="0" w:color="auto"/>
              <w:right w:val="nil"/>
            </w:tcBorders>
          </w:tcPr>
          <w:p w:rsidR="005824AF" w:rsidRPr="00A06960" w:rsidRDefault="005824AF" w:rsidP="00B20EBC">
            <w:pPr>
              <w:tabs>
                <w:tab w:val="left" w:pos="3195"/>
                <w:tab w:val="left" w:pos="6330"/>
              </w:tabs>
              <w:jc w:val="center"/>
              <w:rPr>
                <w:color w:val="000000"/>
                <w:szCs w:val="22"/>
              </w:rPr>
            </w:pPr>
          </w:p>
          <w:p w:rsidR="005824AF" w:rsidRPr="00A06960" w:rsidRDefault="005824AF" w:rsidP="00B20EBC">
            <w:pPr>
              <w:tabs>
                <w:tab w:val="left" w:pos="3195"/>
                <w:tab w:val="left" w:pos="6330"/>
              </w:tabs>
              <w:jc w:val="center"/>
              <w:rPr>
                <w:b/>
                <w:color w:val="000000"/>
                <w:szCs w:val="22"/>
              </w:rPr>
            </w:pPr>
          </w:p>
        </w:tc>
        <w:tc>
          <w:tcPr>
            <w:tcW w:w="73" w:type="pct"/>
          </w:tcPr>
          <w:p w:rsidR="005824AF" w:rsidRPr="00A06960" w:rsidRDefault="005824AF" w:rsidP="00B20EBC">
            <w:pPr>
              <w:tabs>
                <w:tab w:val="left" w:pos="3195"/>
                <w:tab w:val="left" w:pos="6330"/>
              </w:tabs>
              <w:rPr>
                <w:color w:val="000000"/>
                <w:szCs w:val="22"/>
              </w:rPr>
            </w:pPr>
          </w:p>
        </w:tc>
        <w:tc>
          <w:tcPr>
            <w:tcW w:w="882" w:type="pct"/>
            <w:tcBorders>
              <w:top w:val="nil"/>
              <w:left w:val="nil"/>
              <w:bottom w:val="single" w:sz="4" w:space="0" w:color="auto"/>
              <w:right w:val="nil"/>
            </w:tcBorders>
          </w:tcPr>
          <w:p w:rsidR="005824AF" w:rsidRPr="00A06960" w:rsidRDefault="005824AF" w:rsidP="00B20EBC">
            <w:pPr>
              <w:tabs>
                <w:tab w:val="left" w:pos="3195"/>
                <w:tab w:val="left" w:pos="6330"/>
              </w:tabs>
              <w:rPr>
                <w:i/>
                <w:szCs w:val="22"/>
              </w:rPr>
            </w:pPr>
          </w:p>
        </w:tc>
        <w:tc>
          <w:tcPr>
            <w:tcW w:w="74" w:type="pct"/>
          </w:tcPr>
          <w:p w:rsidR="005824AF" w:rsidRPr="00A06960" w:rsidRDefault="005824AF" w:rsidP="00B20EBC">
            <w:pPr>
              <w:rPr>
                <w:szCs w:val="22"/>
              </w:rPr>
            </w:pPr>
          </w:p>
        </w:tc>
        <w:tc>
          <w:tcPr>
            <w:tcW w:w="1325" w:type="pct"/>
            <w:tcBorders>
              <w:top w:val="nil"/>
              <w:left w:val="nil"/>
              <w:bottom w:val="single" w:sz="4" w:space="0" w:color="auto"/>
              <w:right w:val="nil"/>
            </w:tcBorders>
          </w:tcPr>
          <w:p w:rsidR="005824AF" w:rsidRPr="00A06960" w:rsidRDefault="005824AF" w:rsidP="00B20EBC">
            <w:pPr>
              <w:rPr>
                <w:szCs w:val="22"/>
              </w:rPr>
            </w:pPr>
          </w:p>
        </w:tc>
        <w:tc>
          <w:tcPr>
            <w:tcW w:w="73" w:type="pct"/>
          </w:tcPr>
          <w:p w:rsidR="005824AF" w:rsidRPr="00A06960" w:rsidRDefault="005824AF" w:rsidP="00B20EBC">
            <w:pPr>
              <w:rPr>
                <w:szCs w:val="22"/>
              </w:rPr>
            </w:pPr>
          </w:p>
        </w:tc>
        <w:tc>
          <w:tcPr>
            <w:tcW w:w="587" w:type="pct"/>
            <w:tcBorders>
              <w:top w:val="nil"/>
              <w:left w:val="nil"/>
              <w:bottom w:val="single" w:sz="4" w:space="0" w:color="auto"/>
              <w:right w:val="nil"/>
            </w:tcBorders>
          </w:tcPr>
          <w:p w:rsidR="005824AF" w:rsidRPr="00A06960" w:rsidRDefault="005824AF" w:rsidP="00B20EBC">
            <w:pPr>
              <w:jc w:val="center"/>
              <w:rPr>
                <w:szCs w:val="22"/>
              </w:rPr>
            </w:pPr>
          </w:p>
        </w:tc>
      </w:tr>
      <w:tr w:rsidR="005824AF" w:rsidRPr="00A06960" w:rsidTr="00B20EBC">
        <w:trPr>
          <w:trHeight w:val="170"/>
        </w:trPr>
        <w:tc>
          <w:tcPr>
            <w:tcW w:w="1986" w:type="pct"/>
            <w:tcBorders>
              <w:top w:val="single" w:sz="4" w:space="0" w:color="auto"/>
              <w:left w:val="nil"/>
              <w:bottom w:val="nil"/>
              <w:right w:val="nil"/>
            </w:tcBorders>
            <w:hideMark/>
          </w:tcPr>
          <w:p w:rsidR="005824AF" w:rsidRPr="00A06960" w:rsidRDefault="005824AF" w:rsidP="00B20EBC">
            <w:pPr>
              <w:tabs>
                <w:tab w:val="left" w:pos="3195"/>
                <w:tab w:val="left" w:pos="6330"/>
              </w:tabs>
              <w:jc w:val="center"/>
              <w:rPr>
                <w:color w:val="000000"/>
                <w:sz w:val="20"/>
                <w:szCs w:val="20"/>
              </w:rPr>
            </w:pPr>
            <w:r w:rsidRPr="00A06960">
              <w:rPr>
                <w:i/>
                <w:sz w:val="20"/>
                <w:szCs w:val="20"/>
              </w:rPr>
              <w:t>(steigėjas; įgaliotas asmuo)</w:t>
            </w:r>
          </w:p>
        </w:tc>
        <w:tc>
          <w:tcPr>
            <w:tcW w:w="73" w:type="pct"/>
          </w:tcPr>
          <w:p w:rsidR="005824AF" w:rsidRPr="00A06960" w:rsidRDefault="005824AF" w:rsidP="00B20EBC">
            <w:pPr>
              <w:tabs>
                <w:tab w:val="left" w:pos="3195"/>
                <w:tab w:val="left" w:pos="6330"/>
              </w:tabs>
              <w:jc w:val="center"/>
              <w:rPr>
                <w:color w:val="000000"/>
                <w:sz w:val="20"/>
                <w:szCs w:val="20"/>
              </w:rPr>
            </w:pPr>
          </w:p>
        </w:tc>
        <w:tc>
          <w:tcPr>
            <w:tcW w:w="882" w:type="pct"/>
            <w:tcBorders>
              <w:top w:val="single" w:sz="4" w:space="0" w:color="auto"/>
              <w:left w:val="nil"/>
              <w:bottom w:val="nil"/>
              <w:right w:val="nil"/>
            </w:tcBorders>
            <w:hideMark/>
          </w:tcPr>
          <w:p w:rsidR="005824AF" w:rsidRPr="00A06960" w:rsidRDefault="005824AF" w:rsidP="00B20EBC">
            <w:pPr>
              <w:tabs>
                <w:tab w:val="left" w:pos="3195"/>
                <w:tab w:val="left" w:pos="6330"/>
              </w:tabs>
              <w:jc w:val="center"/>
              <w:rPr>
                <w:sz w:val="20"/>
                <w:szCs w:val="20"/>
              </w:rPr>
            </w:pPr>
            <w:r w:rsidRPr="00A06960">
              <w:rPr>
                <w:i/>
                <w:sz w:val="20"/>
                <w:szCs w:val="20"/>
              </w:rPr>
              <w:t>(parašas)</w:t>
            </w:r>
          </w:p>
        </w:tc>
        <w:tc>
          <w:tcPr>
            <w:tcW w:w="74" w:type="pct"/>
          </w:tcPr>
          <w:p w:rsidR="005824AF" w:rsidRPr="00A06960" w:rsidRDefault="005824AF" w:rsidP="00B20EBC">
            <w:pPr>
              <w:jc w:val="center"/>
              <w:rPr>
                <w:sz w:val="20"/>
                <w:szCs w:val="20"/>
              </w:rPr>
            </w:pPr>
          </w:p>
        </w:tc>
        <w:tc>
          <w:tcPr>
            <w:tcW w:w="1325" w:type="pct"/>
            <w:hideMark/>
          </w:tcPr>
          <w:p w:rsidR="005824AF" w:rsidRPr="00A06960" w:rsidRDefault="005824AF" w:rsidP="00B20EBC">
            <w:pPr>
              <w:jc w:val="center"/>
              <w:rPr>
                <w:sz w:val="20"/>
                <w:szCs w:val="20"/>
              </w:rPr>
            </w:pPr>
            <w:r w:rsidRPr="00A06960">
              <w:rPr>
                <w:i/>
                <w:sz w:val="20"/>
                <w:szCs w:val="20"/>
              </w:rPr>
              <w:t>(vardas ir pavardė)</w:t>
            </w:r>
          </w:p>
        </w:tc>
        <w:tc>
          <w:tcPr>
            <w:tcW w:w="73" w:type="pct"/>
          </w:tcPr>
          <w:p w:rsidR="005824AF" w:rsidRPr="00A06960" w:rsidRDefault="005824AF" w:rsidP="00B20EBC">
            <w:pPr>
              <w:jc w:val="center"/>
              <w:rPr>
                <w:sz w:val="20"/>
                <w:szCs w:val="20"/>
              </w:rPr>
            </w:pPr>
          </w:p>
        </w:tc>
        <w:tc>
          <w:tcPr>
            <w:tcW w:w="587" w:type="pct"/>
            <w:hideMark/>
          </w:tcPr>
          <w:p w:rsidR="005824AF" w:rsidRPr="00A06960" w:rsidRDefault="005824AF" w:rsidP="00B20EBC">
            <w:pPr>
              <w:jc w:val="center"/>
              <w:rPr>
                <w:i/>
                <w:sz w:val="20"/>
                <w:szCs w:val="20"/>
              </w:rPr>
            </w:pPr>
            <w:r w:rsidRPr="00A06960">
              <w:rPr>
                <w:i/>
                <w:sz w:val="20"/>
                <w:szCs w:val="20"/>
              </w:rPr>
              <w:t>(data)</w:t>
            </w:r>
          </w:p>
        </w:tc>
      </w:tr>
      <w:tr w:rsidR="005824AF" w:rsidRPr="00A06960" w:rsidTr="00B20EBC">
        <w:trPr>
          <w:trHeight w:val="170"/>
        </w:trPr>
        <w:tc>
          <w:tcPr>
            <w:tcW w:w="1986" w:type="pct"/>
          </w:tcPr>
          <w:p w:rsidR="005824AF" w:rsidRPr="00A06960" w:rsidRDefault="005824AF" w:rsidP="00B20EBC">
            <w:pPr>
              <w:tabs>
                <w:tab w:val="left" w:pos="3195"/>
                <w:tab w:val="left" w:pos="6330"/>
              </w:tabs>
              <w:jc w:val="center"/>
              <w:rPr>
                <w:color w:val="000000"/>
                <w:szCs w:val="22"/>
              </w:rPr>
            </w:pPr>
          </w:p>
          <w:p w:rsidR="005824AF" w:rsidRPr="00A06960" w:rsidRDefault="005824AF" w:rsidP="00B20EBC">
            <w:pPr>
              <w:tabs>
                <w:tab w:val="left" w:pos="3195"/>
                <w:tab w:val="left" w:pos="6330"/>
              </w:tabs>
              <w:jc w:val="center"/>
              <w:rPr>
                <w:b/>
                <w:color w:val="000000"/>
                <w:szCs w:val="22"/>
              </w:rPr>
            </w:pPr>
          </w:p>
        </w:tc>
        <w:tc>
          <w:tcPr>
            <w:tcW w:w="73" w:type="pct"/>
          </w:tcPr>
          <w:p w:rsidR="005824AF" w:rsidRPr="00A06960" w:rsidRDefault="005824AF" w:rsidP="00B20EBC">
            <w:pPr>
              <w:tabs>
                <w:tab w:val="left" w:pos="3195"/>
                <w:tab w:val="left" w:pos="6330"/>
              </w:tabs>
              <w:rPr>
                <w:color w:val="000000"/>
                <w:szCs w:val="22"/>
              </w:rPr>
            </w:pPr>
          </w:p>
        </w:tc>
        <w:tc>
          <w:tcPr>
            <w:tcW w:w="882" w:type="pct"/>
          </w:tcPr>
          <w:p w:rsidR="005824AF" w:rsidRPr="00A06960" w:rsidRDefault="005824AF" w:rsidP="00B20EBC">
            <w:pPr>
              <w:tabs>
                <w:tab w:val="left" w:pos="3195"/>
                <w:tab w:val="left" w:pos="6330"/>
              </w:tabs>
              <w:jc w:val="center"/>
              <w:rPr>
                <w:i/>
                <w:szCs w:val="22"/>
              </w:rPr>
            </w:pPr>
          </w:p>
        </w:tc>
        <w:tc>
          <w:tcPr>
            <w:tcW w:w="74" w:type="pct"/>
          </w:tcPr>
          <w:p w:rsidR="005824AF" w:rsidRPr="00A06960" w:rsidRDefault="005824AF" w:rsidP="00B20EBC">
            <w:pPr>
              <w:rPr>
                <w:szCs w:val="22"/>
              </w:rPr>
            </w:pPr>
          </w:p>
        </w:tc>
        <w:tc>
          <w:tcPr>
            <w:tcW w:w="1325" w:type="pct"/>
          </w:tcPr>
          <w:p w:rsidR="005824AF" w:rsidRPr="00A06960" w:rsidRDefault="005824AF" w:rsidP="00B20EBC">
            <w:pPr>
              <w:rPr>
                <w:szCs w:val="22"/>
              </w:rPr>
            </w:pPr>
          </w:p>
        </w:tc>
        <w:tc>
          <w:tcPr>
            <w:tcW w:w="73" w:type="pct"/>
          </w:tcPr>
          <w:p w:rsidR="005824AF" w:rsidRPr="00A06960" w:rsidRDefault="005824AF" w:rsidP="00B20EBC">
            <w:pPr>
              <w:rPr>
                <w:szCs w:val="22"/>
              </w:rPr>
            </w:pPr>
          </w:p>
        </w:tc>
        <w:tc>
          <w:tcPr>
            <w:tcW w:w="587" w:type="pct"/>
          </w:tcPr>
          <w:p w:rsidR="005824AF" w:rsidRPr="00A06960" w:rsidRDefault="005824AF" w:rsidP="00B20EBC">
            <w:pPr>
              <w:jc w:val="center"/>
              <w:rPr>
                <w:szCs w:val="22"/>
              </w:rPr>
            </w:pPr>
          </w:p>
        </w:tc>
      </w:tr>
      <w:tr w:rsidR="005824AF" w:rsidRPr="00B24AA4" w:rsidTr="00B20EBC">
        <w:trPr>
          <w:trHeight w:val="170"/>
        </w:trPr>
        <w:tc>
          <w:tcPr>
            <w:tcW w:w="1986" w:type="pct"/>
            <w:tcBorders>
              <w:bottom w:val="single" w:sz="4" w:space="0" w:color="auto"/>
            </w:tcBorders>
            <w:hideMark/>
          </w:tcPr>
          <w:p w:rsidR="005824AF" w:rsidRPr="00B24AA4" w:rsidRDefault="005824AF" w:rsidP="00B20EBC">
            <w:pPr>
              <w:tabs>
                <w:tab w:val="left" w:pos="3195"/>
                <w:tab w:val="left" w:pos="6330"/>
              </w:tabs>
              <w:jc w:val="center"/>
              <w:rPr>
                <w:i/>
                <w:color w:val="000000"/>
                <w:sz w:val="20"/>
                <w:szCs w:val="20"/>
              </w:rPr>
            </w:pPr>
            <w:r w:rsidRPr="00B24AA4">
              <w:rPr>
                <w:i/>
                <w:color w:val="000000"/>
                <w:sz w:val="20"/>
                <w:szCs w:val="20"/>
              </w:rPr>
              <w:t>(steigėjas; įgaliotas asmuo)</w:t>
            </w:r>
          </w:p>
        </w:tc>
        <w:tc>
          <w:tcPr>
            <w:tcW w:w="73" w:type="pct"/>
          </w:tcPr>
          <w:p w:rsidR="005824AF" w:rsidRPr="00B24AA4" w:rsidRDefault="005824AF" w:rsidP="00B20EBC">
            <w:pPr>
              <w:tabs>
                <w:tab w:val="left" w:pos="3195"/>
                <w:tab w:val="left" w:pos="6330"/>
              </w:tabs>
              <w:rPr>
                <w:i/>
                <w:color w:val="000000"/>
                <w:sz w:val="20"/>
                <w:szCs w:val="20"/>
              </w:rPr>
            </w:pPr>
          </w:p>
        </w:tc>
        <w:tc>
          <w:tcPr>
            <w:tcW w:w="882" w:type="pct"/>
            <w:tcBorders>
              <w:bottom w:val="single" w:sz="4" w:space="0" w:color="auto"/>
            </w:tcBorders>
            <w:hideMark/>
          </w:tcPr>
          <w:p w:rsidR="005824AF" w:rsidRPr="00B24AA4" w:rsidRDefault="005824AF" w:rsidP="00B20EBC">
            <w:pPr>
              <w:tabs>
                <w:tab w:val="left" w:pos="3195"/>
                <w:tab w:val="left" w:pos="6330"/>
              </w:tabs>
              <w:jc w:val="center"/>
              <w:rPr>
                <w:i/>
                <w:sz w:val="20"/>
                <w:szCs w:val="20"/>
              </w:rPr>
            </w:pPr>
            <w:r w:rsidRPr="00B24AA4">
              <w:rPr>
                <w:i/>
                <w:sz w:val="20"/>
                <w:szCs w:val="20"/>
              </w:rPr>
              <w:t>(parašas)</w:t>
            </w:r>
          </w:p>
        </w:tc>
        <w:tc>
          <w:tcPr>
            <w:tcW w:w="74" w:type="pct"/>
          </w:tcPr>
          <w:p w:rsidR="005824AF" w:rsidRPr="00B24AA4" w:rsidRDefault="005824AF" w:rsidP="00B20EBC">
            <w:pPr>
              <w:rPr>
                <w:i/>
                <w:sz w:val="20"/>
                <w:szCs w:val="20"/>
              </w:rPr>
            </w:pPr>
          </w:p>
        </w:tc>
        <w:tc>
          <w:tcPr>
            <w:tcW w:w="1325" w:type="pct"/>
            <w:tcBorders>
              <w:bottom w:val="single" w:sz="4" w:space="0" w:color="auto"/>
            </w:tcBorders>
            <w:hideMark/>
          </w:tcPr>
          <w:p w:rsidR="005824AF" w:rsidRPr="00B24AA4" w:rsidRDefault="005824AF" w:rsidP="00B20EBC">
            <w:pPr>
              <w:jc w:val="center"/>
              <w:rPr>
                <w:i/>
                <w:sz w:val="20"/>
                <w:szCs w:val="20"/>
              </w:rPr>
            </w:pPr>
            <w:r w:rsidRPr="00B24AA4">
              <w:rPr>
                <w:i/>
                <w:sz w:val="20"/>
                <w:szCs w:val="20"/>
              </w:rPr>
              <w:t>(vardas ir pavardė)</w:t>
            </w:r>
          </w:p>
        </w:tc>
        <w:tc>
          <w:tcPr>
            <w:tcW w:w="73" w:type="pct"/>
          </w:tcPr>
          <w:p w:rsidR="005824AF" w:rsidRPr="00B24AA4" w:rsidRDefault="005824AF" w:rsidP="00B20EBC">
            <w:pPr>
              <w:rPr>
                <w:i/>
                <w:sz w:val="20"/>
                <w:szCs w:val="20"/>
              </w:rPr>
            </w:pPr>
          </w:p>
        </w:tc>
        <w:tc>
          <w:tcPr>
            <w:tcW w:w="587" w:type="pct"/>
            <w:tcBorders>
              <w:bottom w:val="single" w:sz="4" w:space="0" w:color="auto"/>
            </w:tcBorders>
            <w:hideMark/>
          </w:tcPr>
          <w:p w:rsidR="005824AF" w:rsidRPr="00B24AA4" w:rsidRDefault="005824AF" w:rsidP="00B20EBC">
            <w:pPr>
              <w:jc w:val="center"/>
              <w:rPr>
                <w:i/>
                <w:sz w:val="20"/>
                <w:szCs w:val="20"/>
              </w:rPr>
            </w:pPr>
            <w:r w:rsidRPr="00B24AA4">
              <w:rPr>
                <w:i/>
                <w:sz w:val="20"/>
                <w:szCs w:val="20"/>
              </w:rPr>
              <w:t>(data)</w:t>
            </w:r>
          </w:p>
        </w:tc>
      </w:tr>
      <w:tr w:rsidR="005824AF" w:rsidRPr="00A06960" w:rsidTr="00B20EBC">
        <w:trPr>
          <w:trHeight w:val="170"/>
        </w:trPr>
        <w:tc>
          <w:tcPr>
            <w:tcW w:w="1986" w:type="pct"/>
            <w:tcBorders>
              <w:top w:val="single" w:sz="4" w:space="0" w:color="auto"/>
            </w:tcBorders>
          </w:tcPr>
          <w:p w:rsidR="005824AF" w:rsidRPr="00A06960" w:rsidRDefault="005824AF" w:rsidP="00B20EBC">
            <w:pPr>
              <w:tabs>
                <w:tab w:val="left" w:pos="3195"/>
                <w:tab w:val="left" w:pos="6330"/>
              </w:tabs>
              <w:jc w:val="center"/>
              <w:rPr>
                <w:color w:val="000000"/>
                <w:szCs w:val="22"/>
              </w:rPr>
            </w:pPr>
          </w:p>
          <w:p w:rsidR="005824AF" w:rsidRPr="00A06960" w:rsidRDefault="005824AF" w:rsidP="00B20EBC">
            <w:pPr>
              <w:tabs>
                <w:tab w:val="left" w:pos="3195"/>
                <w:tab w:val="left" w:pos="6330"/>
              </w:tabs>
              <w:jc w:val="center"/>
              <w:rPr>
                <w:color w:val="000000"/>
                <w:szCs w:val="22"/>
              </w:rPr>
            </w:pPr>
          </w:p>
        </w:tc>
        <w:tc>
          <w:tcPr>
            <w:tcW w:w="73" w:type="pct"/>
          </w:tcPr>
          <w:p w:rsidR="005824AF" w:rsidRPr="00A06960" w:rsidRDefault="005824AF" w:rsidP="00B20EBC">
            <w:pPr>
              <w:tabs>
                <w:tab w:val="left" w:pos="3195"/>
                <w:tab w:val="left" w:pos="6330"/>
              </w:tabs>
              <w:rPr>
                <w:color w:val="000000"/>
                <w:szCs w:val="22"/>
              </w:rPr>
            </w:pPr>
          </w:p>
        </w:tc>
        <w:tc>
          <w:tcPr>
            <w:tcW w:w="882" w:type="pct"/>
            <w:tcBorders>
              <w:top w:val="single" w:sz="4" w:space="0" w:color="auto"/>
            </w:tcBorders>
          </w:tcPr>
          <w:p w:rsidR="005824AF" w:rsidRPr="00A06960" w:rsidRDefault="005824AF" w:rsidP="00B20EBC">
            <w:pPr>
              <w:tabs>
                <w:tab w:val="left" w:pos="3195"/>
                <w:tab w:val="left" w:pos="6330"/>
              </w:tabs>
              <w:jc w:val="center"/>
              <w:rPr>
                <w:i/>
                <w:szCs w:val="22"/>
              </w:rPr>
            </w:pPr>
          </w:p>
        </w:tc>
        <w:tc>
          <w:tcPr>
            <w:tcW w:w="74" w:type="pct"/>
          </w:tcPr>
          <w:p w:rsidR="005824AF" w:rsidRPr="00A06960" w:rsidRDefault="005824AF" w:rsidP="00B20EBC">
            <w:pPr>
              <w:rPr>
                <w:szCs w:val="22"/>
              </w:rPr>
            </w:pPr>
          </w:p>
        </w:tc>
        <w:tc>
          <w:tcPr>
            <w:tcW w:w="1325" w:type="pct"/>
            <w:tcBorders>
              <w:top w:val="single" w:sz="4" w:space="0" w:color="auto"/>
            </w:tcBorders>
          </w:tcPr>
          <w:p w:rsidR="005824AF" w:rsidRPr="00A06960" w:rsidRDefault="005824AF" w:rsidP="00B20EBC">
            <w:pPr>
              <w:jc w:val="center"/>
              <w:rPr>
                <w:szCs w:val="22"/>
              </w:rPr>
            </w:pPr>
          </w:p>
        </w:tc>
        <w:tc>
          <w:tcPr>
            <w:tcW w:w="73" w:type="pct"/>
          </w:tcPr>
          <w:p w:rsidR="005824AF" w:rsidRPr="00A06960" w:rsidRDefault="005824AF" w:rsidP="00B20EBC">
            <w:pPr>
              <w:rPr>
                <w:szCs w:val="22"/>
              </w:rPr>
            </w:pPr>
          </w:p>
        </w:tc>
        <w:tc>
          <w:tcPr>
            <w:tcW w:w="587" w:type="pct"/>
            <w:tcBorders>
              <w:top w:val="single" w:sz="4" w:space="0" w:color="auto"/>
            </w:tcBorders>
          </w:tcPr>
          <w:p w:rsidR="005824AF" w:rsidRPr="00A06960" w:rsidRDefault="005824AF" w:rsidP="00B20EBC">
            <w:pPr>
              <w:jc w:val="center"/>
              <w:rPr>
                <w:szCs w:val="22"/>
              </w:rPr>
            </w:pPr>
          </w:p>
        </w:tc>
      </w:tr>
      <w:tr w:rsidR="005824AF" w:rsidRPr="00B24AA4" w:rsidTr="00B20EBC">
        <w:trPr>
          <w:trHeight w:val="170"/>
        </w:trPr>
        <w:tc>
          <w:tcPr>
            <w:tcW w:w="1986" w:type="pct"/>
            <w:tcBorders>
              <w:bottom w:val="single" w:sz="4" w:space="0" w:color="auto"/>
            </w:tcBorders>
            <w:hideMark/>
          </w:tcPr>
          <w:p w:rsidR="005824AF" w:rsidRPr="00B24AA4" w:rsidRDefault="005824AF" w:rsidP="00B20EBC">
            <w:pPr>
              <w:tabs>
                <w:tab w:val="left" w:pos="3195"/>
                <w:tab w:val="left" w:pos="6330"/>
              </w:tabs>
              <w:jc w:val="center"/>
              <w:rPr>
                <w:i/>
                <w:color w:val="000000"/>
                <w:sz w:val="20"/>
                <w:szCs w:val="20"/>
              </w:rPr>
            </w:pPr>
            <w:r w:rsidRPr="00B24AA4">
              <w:rPr>
                <w:i/>
                <w:color w:val="000000"/>
                <w:sz w:val="20"/>
                <w:szCs w:val="20"/>
              </w:rPr>
              <w:t>(steigėjas; įgaliotas asmuo)</w:t>
            </w:r>
          </w:p>
        </w:tc>
        <w:tc>
          <w:tcPr>
            <w:tcW w:w="73" w:type="pct"/>
          </w:tcPr>
          <w:p w:rsidR="005824AF" w:rsidRPr="00B24AA4" w:rsidRDefault="005824AF" w:rsidP="00B20EBC">
            <w:pPr>
              <w:tabs>
                <w:tab w:val="left" w:pos="3195"/>
                <w:tab w:val="left" w:pos="6330"/>
              </w:tabs>
              <w:rPr>
                <w:i/>
                <w:color w:val="000000"/>
                <w:sz w:val="20"/>
                <w:szCs w:val="20"/>
              </w:rPr>
            </w:pPr>
          </w:p>
        </w:tc>
        <w:tc>
          <w:tcPr>
            <w:tcW w:w="882" w:type="pct"/>
            <w:tcBorders>
              <w:bottom w:val="single" w:sz="4" w:space="0" w:color="auto"/>
            </w:tcBorders>
            <w:hideMark/>
          </w:tcPr>
          <w:p w:rsidR="005824AF" w:rsidRPr="00B24AA4" w:rsidRDefault="005824AF" w:rsidP="00B20EBC">
            <w:pPr>
              <w:tabs>
                <w:tab w:val="left" w:pos="3195"/>
                <w:tab w:val="left" w:pos="6330"/>
              </w:tabs>
              <w:jc w:val="center"/>
              <w:rPr>
                <w:i/>
                <w:sz w:val="20"/>
                <w:szCs w:val="20"/>
              </w:rPr>
            </w:pPr>
            <w:r w:rsidRPr="00B24AA4">
              <w:rPr>
                <w:i/>
                <w:sz w:val="20"/>
                <w:szCs w:val="20"/>
              </w:rPr>
              <w:t>(parašas)</w:t>
            </w:r>
          </w:p>
        </w:tc>
        <w:tc>
          <w:tcPr>
            <w:tcW w:w="74" w:type="pct"/>
          </w:tcPr>
          <w:p w:rsidR="005824AF" w:rsidRPr="00B24AA4" w:rsidRDefault="005824AF" w:rsidP="00B20EBC">
            <w:pPr>
              <w:rPr>
                <w:i/>
                <w:sz w:val="20"/>
                <w:szCs w:val="20"/>
              </w:rPr>
            </w:pPr>
          </w:p>
        </w:tc>
        <w:tc>
          <w:tcPr>
            <w:tcW w:w="1325" w:type="pct"/>
            <w:tcBorders>
              <w:bottom w:val="single" w:sz="4" w:space="0" w:color="auto"/>
            </w:tcBorders>
            <w:hideMark/>
          </w:tcPr>
          <w:p w:rsidR="005824AF" w:rsidRPr="00B24AA4" w:rsidRDefault="005824AF" w:rsidP="00B20EBC">
            <w:pPr>
              <w:jc w:val="center"/>
              <w:rPr>
                <w:i/>
                <w:sz w:val="20"/>
                <w:szCs w:val="20"/>
              </w:rPr>
            </w:pPr>
            <w:r w:rsidRPr="00B24AA4">
              <w:rPr>
                <w:i/>
                <w:sz w:val="20"/>
                <w:szCs w:val="20"/>
              </w:rPr>
              <w:t>(vardas ir pavardė)</w:t>
            </w:r>
          </w:p>
        </w:tc>
        <w:tc>
          <w:tcPr>
            <w:tcW w:w="73" w:type="pct"/>
          </w:tcPr>
          <w:p w:rsidR="005824AF" w:rsidRPr="00B24AA4" w:rsidRDefault="005824AF" w:rsidP="00B20EBC">
            <w:pPr>
              <w:rPr>
                <w:i/>
                <w:sz w:val="20"/>
                <w:szCs w:val="20"/>
              </w:rPr>
            </w:pPr>
          </w:p>
        </w:tc>
        <w:tc>
          <w:tcPr>
            <w:tcW w:w="587" w:type="pct"/>
            <w:tcBorders>
              <w:bottom w:val="single" w:sz="4" w:space="0" w:color="auto"/>
            </w:tcBorders>
            <w:hideMark/>
          </w:tcPr>
          <w:p w:rsidR="005824AF" w:rsidRPr="00B24AA4" w:rsidRDefault="005824AF" w:rsidP="00B20EBC">
            <w:pPr>
              <w:jc w:val="center"/>
              <w:rPr>
                <w:i/>
                <w:sz w:val="20"/>
                <w:szCs w:val="20"/>
              </w:rPr>
            </w:pPr>
            <w:r w:rsidRPr="00B24AA4">
              <w:rPr>
                <w:i/>
                <w:sz w:val="20"/>
                <w:szCs w:val="20"/>
              </w:rPr>
              <w:t>(data)</w:t>
            </w:r>
          </w:p>
        </w:tc>
      </w:tr>
      <w:tr w:rsidR="005824AF" w:rsidRPr="00A06960" w:rsidTr="00B20EBC">
        <w:trPr>
          <w:trHeight w:val="170"/>
        </w:trPr>
        <w:tc>
          <w:tcPr>
            <w:tcW w:w="1986" w:type="pct"/>
            <w:tcBorders>
              <w:top w:val="single" w:sz="4" w:space="0" w:color="auto"/>
            </w:tcBorders>
          </w:tcPr>
          <w:p w:rsidR="005824AF" w:rsidRPr="00A06960" w:rsidRDefault="005824AF" w:rsidP="00B20EBC">
            <w:pPr>
              <w:tabs>
                <w:tab w:val="left" w:pos="3195"/>
                <w:tab w:val="left" w:pos="6330"/>
              </w:tabs>
              <w:jc w:val="center"/>
              <w:rPr>
                <w:color w:val="000000"/>
                <w:szCs w:val="22"/>
              </w:rPr>
            </w:pPr>
          </w:p>
          <w:p w:rsidR="005824AF" w:rsidRPr="00A06960" w:rsidRDefault="005824AF" w:rsidP="00B20EBC">
            <w:pPr>
              <w:tabs>
                <w:tab w:val="left" w:pos="3195"/>
                <w:tab w:val="left" w:pos="6330"/>
              </w:tabs>
              <w:jc w:val="center"/>
              <w:rPr>
                <w:color w:val="000000"/>
                <w:szCs w:val="22"/>
              </w:rPr>
            </w:pPr>
          </w:p>
        </w:tc>
        <w:tc>
          <w:tcPr>
            <w:tcW w:w="73" w:type="pct"/>
          </w:tcPr>
          <w:p w:rsidR="005824AF" w:rsidRPr="00A06960" w:rsidRDefault="005824AF" w:rsidP="00B20EBC">
            <w:pPr>
              <w:tabs>
                <w:tab w:val="left" w:pos="3195"/>
                <w:tab w:val="left" w:pos="6330"/>
              </w:tabs>
              <w:rPr>
                <w:color w:val="000000"/>
                <w:szCs w:val="22"/>
              </w:rPr>
            </w:pPr>
          </w:p>
        </w:tc>
        <w:tc>
          <w:tcPr>
            <w:tcW w:w="882" w:type="pct"/>
            <w:tcBorders>
              <w:top w:val="single" w:sz="4" w:space="0" w:color="auto"/>
            </w:tcBorders>
          </w:tcPr>
          <w:p w:rsidR="005824AF" w:rsidRPr="00A06960" w:rsidRDefault="005824AF" w:rsidP="00B20EBC">
            <w:pPr>
              <w:tabs>
                <w:tab w:val="left" w:pos="3195"/>
                <w:tab w:val="left" w:pos="6330"/>
              </w:tabs>
              <w:jc w:val="center"/>
              <w:rPr>
                <w:i/>
                <w:szCs w:val="22"/>
              </w:rPr>
            </w:pPr>
          </w:p>
        </w:tc>
        <w:tc>
          <w:tcPr>
            <w:tcW w:w="74" w:type="pct"/>
          </w:tcPr>
          <w:p w:rsidR="005824AF" w:rsidRPr="00A06960" w:rsidRDefault="005824AF" w:rsidP="00B20EBC">
            <w:pPr>
              <w:rPr>
                <w:szCs w:val="22"/>
              </w:rPr>
            </w:pPr>
          </w:p>
        </w:tc>
        <w:tc>
          <w:tcPr>
            <w:tcW w:w="1325" w:type="pct"/>
            <w:tcBorders>
              <w:top w:val="single" w:sz="4" w:space="0" w:color="auto"/>
            </w:tcBorders>
          </w:tcPr>
          <w:p w:rsidR="005824AF" w:rsidRPr="00A06960" w:rsidRDefault="005824AF" w:rsidP="00B20EBC">
            <w:pPr>
              <w:jc w:val="center"/>
              <w:rPr>
                <w:szCs w:val="22"/>
              </w:rPr>
            </w:pPr>
          </w:p>
        </w:tc>
        <w:tc>
          <w:tcPr>
            <w:tcW w:w="73" w:type="pct"/>
          </w:tcPr>
          <w:p w:rsidR="005824AF" w:rsidRPr="00A06960" w:rsidRDefault="005824AF" w:rsidP="00B20EBC">
            <w:pPr>
              <w:rPr>
                <w:szCs w:val="22"/>
              </w:rPr>
            </w:pPr>
          </w:p>
        </w:tc>
        <w:tc>
          <w:tcPr>
            <w:tcW w:w="587" w:type="pct"/>
            <w:tcBorders>
              <w:top w:val="single" w:sz="4" w:space="0" w:color="auto"/>
            </w:tcBorders>
          </w:tcPr>
          <w:p w:rsidR="005824AF" w:rsidRPr="00A06960" w:rsidRDefault="005824AF" w:rsidP="00B20EBC">
            <w:pPr>
              <w:jc w:val="center"/>
              <w:rPr>
                <w:szCs w:val="22"/>
              </w:rPr>
            </w:pPr>
          </w:p>
        </w:tc>
      </w:tr>
      <w:tr w:rsidR="005824AF" w:rsidRPr="00A06960" w:rsidTr="00B20EBC">
        <w:trPr>
          <w:trHeight w:val="170"/>
        </w:trPr>
        <w:tc>
          <w:tcPr>
            <w:tcW w:w="1986" w:type="pct"/>
            <w:tcBorders>
              <w:bottom w:val="single" w:sz="4" w:space="0" w:color="auto"/>
            </w:tcBorders>
            <w:hideMark/>
          </w:tcPr>
          <w:p w:rsidR="005824AF" w:rsidRPr="00A06960" w:rsidRDefault="005824AF" w:rsidP="00B20EBC">
            <w:pPr>
              <w:tabs>
                <w:tab w:val="left" w:pos="3195"/>
                <w:tab w:val="left" w:pos="6330"/>
              </w:tabs>
              <w:jc w:val="center"/>
              <w:rPr>
                <w:color w:val="000000"/>
                <w:sz w:val="20"/>
                <w:szCs w:val="20"/>
              </w:rPr>
            </w:pPr>
            <w:r w:rsidRPr="00A06960">
              <w:rPr>
                <w:color w:val="000000"/>
                <w:sz w:val="20"/>
                <w:szCs w:val="20"/>
              </w:rPr>
              <w:t>(steigėjas; įgaliotas asmuo)</w:t>
            </w:r>
          </w:p>
        </w:tc>
        <w:tc>
          <w:tcPr>
            <w:tcW w:w="73" w:type="pct"/>
          </w:tcPr>
          <w:p w:rsidR="005824AF" w:rsidRPr="00A06960" w:rsidRDefault="005824AF" w:rsidP="00B20EBC">
            <w:pPr>
              <w:tabs>
                <w:tab w:val="left" w:pos="3195"/>
                <w:tab w:val="left" w:pos="6330"/>
              </w:tabs>
              <w:rPr>
                <w:color w:val="000000"/>
                <w:sz w:val="20"/>
                <w:szCs w:val="20"/>
              </w:rPr>
            </w:pPr>
          </w:p>
        </w:tc>
        <w:tc>
          <w:tcPr>
            <w:tcW w:w="882" w:type="pct"/>
            <w:tcBorders>
              <w:bottom w:val="single" w:sz="4" w:space="0" w:color="auto"/>
            </w:tcBorders>
            <w:hideMark/>
          </w:tcPr>
          <w:p w:rsidR="005824AF" w:rsidRPr="00A06960" w:rsidRDefault="005824AF" w:rsidP="00B20EBC">
            <w:pPr>
              <w:tabs>
                <w:tab w:val="left" w:pos="3195"/>
                <w:tab w:val="left" w:pos="6330"/>
              </w:tabs>
              <w:jc w:val="center"/>
              <w:rPr>
                <w:i/>
                <w:sz w:val="20"/>
                <w:szCs w:val="20"/>
              </w:rPr>
            </w:pPr>
            <w:r w:rsidRPr="00A06960">
              <w:rPr>
                <w:i/>
                <w:sz w:val="20"/>
                <w:szCs w:val="20"/>
              </w:rPr>
              <w:t>(parašas)</w:t>
            </w:r>
          </w:p>
        </w:tc>
        <w:tc>
          <w:tcPr>
            <w:tcW w:w="74" w:type="pct"/>
          </w:tcPr>
          <w:p w:rsidR="005824AF" w:rsidRPr="00A06960" w:rsidRDefault="005824AF" w:rsidP="00B20EBC">
            <w:pPr>
              <w:rPr>
                <w:sz w:val="20"/>
                <w:szCs w:val="20"/>
              </w:rPr>
            </w:pPr>
          </w:p>
        </w:tc>
        <w:tc>
          <w:tcPr>
            <w:tcW w:w="1325" w:type="pct"/>
            <w:tcBorders>
              <w:bottom w:val="single" w:sz="4" w:space="0" w:color="auto"/>
            </w:tcBorders>
            <w:hideMark/>
          </w:tcPr>
          <w:p w:rsidR="005824AF" w:rsidRPr="00A06960" w:rsidRDefault="005824AF" w:rsidP="00B20EBC">
            <w:pPr>
              <w:jc w:val="center"/>
              <w:rPr>
                <w:sz w:val="20"/>
                <w:szCs w:val="20"/>
              </w:rPr>
            </w:pPr>
            <w:r w:rsidRPr="00A06960">
              <w:rPr>
                <w:sz w:val="20"/>
                <w:szCs w:val="20"/>
              </w:rPr>
              <w:t>(vardas ir pavardė)</w:t>
            </w:r>
          </w:p>
        </w:tc>
        <w:tc>
          <w:tcPr>
            <w:tcW w:w="73" w:type="pct"/>
          </w:tcPr>
          <w:p w:rsidR="005824AF" w:rsidRPr="00A06960" w:rsidRDefault="005824AF" w:rsidP="00B20EBC">
            <w:pPr>
              <w:rPr>
                <w:sz w:val="20"/>
                <w:szCs w:val="20"/>
              </w:rPr>
            </w:pPr>
          </w:p>
        </w:tc>
        <w:tc>
          <w:tcPr>
            <w:tcW w:w="587" w:type="pct"/>
            <w:tcBorders>
              <w:bottom w:val="single" w:sz="4" w:space="0" w:color="auto"/>
            </w:tcBorders>
            <w:hideMark/>
          </w:tcPr>
          <w:p w:rsidR="005824AF" w:rsidRPr="00A06960" w:rsidRDefault="005824AF" w:rsidP="00B20EBC">
            <w:pPr>
              <w:jc w:val="center"/>
              <w:rPr>
                <w:sz w:val="20"/>
                <w:szCs w:val="20"/>
              </w:rPr>
            </w:pPr>
            <w:r w:rsidRPr="00A06960">
              <w:rPr>
                <w:sz w:val="20"/>
                <w:szCs w:val="20"/>
              </w:rPr>
              <w:t>(data)</w:t>
            </w:r>
          </w:p>
        </w:tc>
      </w:tr>
    </w:tbl>
    <w:p w:rsidR="00EA0A5C" w:rsidRPr="005824AF" w:rsidRDefault="00EA0A5C" w:rsidP="008D774A">
      <w:pPr>
        <w:jc w:val="both"/>
        <w:rPr>
          <w:sz w:val="2"/>
          <w:szCs w:val="2"/>
        </w:rPr>
      </w:pPr>
    </w:p>
    <w:sectPr w:rsidR="00EA0A5C" w:rsidRPr="005824AF" w:rsidSect="005824AF">
      <w:headerReference w:type="default" r:id="rId7"/>
      <w:pgSz w:w="11906" w:h="16838" w:code="9"/>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D5" w:rsidRDefault="000743D5" w:rsidP="00D57F27">
      <w:r>
        <w:separator/>
      </w:r>
    </w:p>
  </w:endnote>
  <w:endnote w:type="continuationSeparator" w:id="0">
    <w:p w:rsidR="000743D5" w:rsidRDefault="000743D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D5" w:rsidRDefault="000743D5" w:rsidP="00D57F27">
      <w:r>
        <w:separator/>
      </w:r>
    </w:p>
  </w:footnote>
  <w:footnote w:type="continuationSeparator" w:id="0">
    <w:p w:rsidR="000743D5" w:rsidRDefault="000743D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9614C">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8BD"/>
    <w:rsid w:val="000524AB"/>
    <w:rsid w:val="0006079E"/>
    <w:rsid w:val="000743D5"/>
    <w:rsid w:val="00083A10"/>
    <w:rsid w:val="000F7ACA"/>
    <w:rsid w:val="00116A12"/>
    <w:rsid w:val="0012604D"/>
    <w:rsid w:val="00143084"/>
    <w:rsid w:val="00145262"/>
    <w:rsid w:val="0019615E"/>
    <w:rsid w:val="001F1F9F"/>
    <w:rsid w:val="00242BE4"/>
    <w:rsid w:val="0024792F"/>
    <w:rsid w:val="00262C41"/>
    <w:rsid w:val="00295CD7"/>
    <w:rsid w:val="002F359C"/>
    <w:rsid w:val="00366A92"/>
    <w:rsid w:val="00387116"/>
    <w:rsid w:val="003A2EED"/>
    <w:rsid w:val="003D7A57"/>
    <w:rsid w:val="004248A2"/>
    <w:rsid w:val="0043581B"/>
    <w:rsid w:val="004476DD"/>
    <w:rsid w:val="004603A4"/>
    <w:rsid w:val="0049614C"/>
    <w:rsid w:val="004B7B20"/>
    <w:rsid w:val="004C5213"/>
    <w:rsid w:val="00502FB8"/>
    <w:rsid w:val="00523ED5"/>
    <w:rsid w:val="005824AF"/>
    <w:rsid w:val="00597EE8"/>
    <w:rsid w:val="005D5E80"/>
    <w:rsid w:val="005F495C"/>
    <w:rsid w:val="006238AE"/>
    <w:rsid w:val="00655B55"/>
    <w:rsid w:val="006714AF"/>
    <w:rsid w:val="006D1444"/>
    <w:rsid w:val="006D4699"/>
    <w:rsid w:val="006F0262"/>
    <w:rsid w:val="006F6979"/>
    <w:rsid w:val="007451F5"/>
    <w:rsid w:val="00832CC9"/>
    <w:rsid w:val="008354D5"/>
    <w:rsid w:val="008370B9"/>
    <w:rsid w:val="008660B3"/>
    <w:rsid w:val="0087260C"/>
    <w:rsid w:val="008A131C"/>
    <w:rsid w:val="008D774A"/>
    <w:rsid w:val="008E6E82"/>
    <w:rsid w:val="00917DEE"/>
    <w:rsid w:val="009259AB"/>
    <w:rsid w:val="0095229A"/>
    <w:rsid w:val="00A13B49"/>
    <w:rsid w:val="00A57A97"/>
    <w:rsid w:val="00A7675B"/>
    <w:rsid w:val="00A826FB"/>
    <w:rsid w:val="00AA5EDD"/>
    <w:rsid w:val="00AE3723"/>
    <w:rsid w:val="00AE5701"/>
    <w:rsid w:val="00AF7D08"/>
    <w:rsid w:val="00B3252D"/>
    <w:rsid w:val="00B70136"/>
    <w:rsid w:val="00B750B6"/>
    <w:rsid w:val="00B76207"/>
    <w:rsid w:val="00BA120C"/>
    <w:rsid w:val="00BE055A"/>
    <w:rsid w:val="00C21BA8"/>
    <w:rsid w:val="00CA35F3"/>
    <w:rsid w:val="00CA4D3B"/>
    <w:rsid w:val="00CD2E32"/>
    <w:rsid w:val="00CF525C"/>
    <w:rsid w:val="00D227F5"/>
    <w:rsid w:val="00D31ED3"/>
    <w:rsid w:val="00D42B72"/>
    <w:rsid w:val="00D57F27"/>
    <w:rsid w:val="00D970C5"/>
    <w:rsid w:val="00DD6516"/>
    <w:rsid w:val="00DE627E"/>
    <w:rsid w:val="00DF26D3"/>
    <w:rsid w:val="00E238F2"/>
    <w:rsid w:val="00E27164"/>
    <w:rsid w:val="00E33871"/>
    <w:rsid w:val="00E5479F"/>
    <w:rsid w:val="00E56A73"/>
    <w:rsid w:val="00E642F1"/>
    <w:rsid w:val="00EA0A5C"/>
    <w:rsid w:val="00EE4453"/>
    <w:rsid w:val="00F1275A"/>
    <w:rsid w:val="00F713ED"/>
    <w:rsid w:val="00F72A1E"/>
    <w:rsid w:val="00F72C4D"/>
    <w:rsid w:val="00F84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semiHidden/>
    <w:unhideWhenUsed/>
    <w:rsid w:val="00EA0A5C"/>
    <w:rPr>
      <w:color w:val="0000FF"/>
      <w:u w:val="single"/>
    </w:rPr>
  </w:style>
  <w:style w:type="paragraph" w:customStyle="1" w:styleId="DefaultText">
    <w:name w:val="Default Text"/>
    <w:basedOn w:val="prastasis"/>
    <w:rsid w:val="00EA0A5C"/>
    <w:pPr>
      <w:overflowPunct w:val="0"/>
      <w:autoSpaceDE w:val="0"/>
      <w:autoSpaceDN w:val="0"/>
      <w:adjustRightInd w:val="0"/>
    </w:pPr>
    <w:rPr>
      <w:szCs w:val="20"/>
      <w:lang w:val="en-US"/>
    </w:rPr>
  </w:style>
  <w:style w:type="paragraph" w:styleId="Sraopastraipa">
    <w:name w:val="List Paragraph"/>
    <w:basedOn w:val="prastasis"/>
    <w:uiPriority w:val="34"/>
    <w:qFormat/>
    <w:rsid w:val="00CF52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semiHidden/>
    <w:unhideWhenUsed/>
    <w:rsid w:val="00EA0A5C"/>
    <w:rPr>
      <w:color w:val="0000FF"/>
      <w:u w:val="single"/>
    </w:rPr>
  </w:style>
  <w:style w:type="paragraph" w:customStyle="1" w:styleId="DefaultText">
    <w:name w:val="Default Text"/>
    <w:basedOn w:val="prastasis"/>
    <w:rsid w:val="00EA0A5C"/>
    <w:pPr>
      <w:overflowPunct w:val="0"/>
      <w:autoSpaceDE w:val="0"/>
      <w:autoSpaceDN w:val="0"/>
      <w:adjustRightInd w:val="0"/>
    </w:pPr>
    <w:rPr>
      <w:szCs w:val="20"/>
      <w:lang w:val="en-US"/>
    </w:rPr>
  </w:style>
  <w:style w:type="paragraph" w:styleId="Sraopastraipa">
    <w:name w:val="List Paragraph"/>
    <w:basedOn w:val="prastasis"/>
    <w:uiPriority w:val="34"/>
    <w:qFormat/>
    <w:rsid w:val="00CF5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48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14164</Words>
  <Characters>8075</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2015-08-04T08:45:00Z</dcterms:created>
  <dcterms:modified xsi:type="dcterms:W3CDTF">2015-08-04T08:45:00Z</dcterms:modified>
</cp:coreProperties>
</file>