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DC2CD5" w:rsidRPr="00DC2CD5" w:rsidRDefault="00CA4D3B" w:rsidP="00DC2CD5">
      <w:pPr>
        <w:jc w:val="center"/>
        <w:rPr>
          <w:b/>
          <w:color w:val="000000"/>
          <w:lang w:eastAsia="lt-LT"/>
        </w:rPr>
      </w:pPr>
      <w:r>
        <w:rPr>
          <w:b/>
          <w:caps/>
        </w:rPr>
        <w:t xml:space="preserve">DĖL </w:t>
      </w:r>
      <w:r w:rsidR="00DC2CD5" w:rsidRPr="00DC2CD5">
        <w:rPr>
          <w:b/>
          <w:color w:val="000000"/>
          <w:lang w:eastAsia="lt-LT"/>
        </w:rPr>
        <w:t xml:space="preserve">ATSTOVO DELEGAVIMO Į KLAIPĖDOS MIESTO SAVIVALDYBĖS </w:t>
      </w:r>
    </w:p>
    <w:p w:rsidR="00DC2CD5" w:rsidRPr="00DC2CD5" w:rsidRDefault="00DC2CD5" w:rsidP="00DC2CD5">
      <w:pPr>
        <w:jc w:val="center"/>
      </w:pPr>
      <w:r w:rsidRPr="00DC2CD5">
        <w:rPr>
          <w:b/>
          <w:lang w:eastAsia="lt-LT"/>
        </w:rPr>
        <w:t xml:space="preserve">MAŽOSIOS LIETUVOS ISTORIJOS MUZIEJAUS </w:t>
      </w:r>
      <w:r w:rsidRPr="00DC2CD5">
        <w:rPr>
          <w:b/>
          <w:color w:val="000000"/>
          <w:lang w:eastAsia="lt-LT"/>
        </w:rPr>
        <w:t>TARYBĄ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T2-206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DC2CD5" w:rsidRPr="00DC2CD5" w:rsidRDefault="00DC2CD5" w:rsidP="00DC2CD5">
      <w:pPr>
        <w:jc w:val="center"/>
        <w:rPr>
          <w:color w:val="000000"/>
          <w:lang w:eastAsia="lt-LT"/>
        </w:rPr>
      </w:pPr>
    </w:p>
    <w:p w:rsidR="00DC2CD5" w:rsidRPr="00DC2CD5" w:rsidRDefault="00DC2CD5" w:rsidP="00DC2CD5">
      <w:pPr>
        <w:ind w:firstLine="741"/>
        <w:jc w:val="both"/>
        <w:rPr>
          <w:lang w:eastAsia="lt-LT"/>
        </w:rPr>
      </w:pPr>
      <w:r w:rsidRPr="00DC2CD5">
        <w:rPr>
          <w:lang w:eastAsia="lt-LT"/>
        </w:rPr>
        <w:t xml:space="preserve">Vadovaudamasi Lietuvos Respublikos vietos savivaldos įstatymo 16 straipsnio 4 dalimi ir Klaipėdos miesto savivaldybės Mažosios Lietuvos istorijos muziejaus nuostatų, patvirtintų Klaipėdos miesto savivaldybės tarybos </w:t>
      </w:r>
      <w:smartTag w:uri="urn:schemas-microsoft-com:office:smarttags" w:element="metricconverter">
        <w:smartTagPr>
          <w:attr w:name="ProductID" w:val="2010 m"/>
        </w:smartTagPr>
        <w:r w:rsidRPr="00DC2CD5">
          <w:rPr>
            <w:lang w:eastAsia="lt-LT"/>
          </w:rPr>
          <w:t>2010 m</w:t>
        </w:r>
      </w:smartTag>
      <w:r w:rsidRPr="00DC2CD5">
        <w:rPr>
          <w:lang w:eastAsia="lt-LT"/>
        </w:rPr>
        <w:t>. liepos 2 d. sprendimu Nr. T2-182 „</w:t>
      </w:r>
      <w:r w:rsidRPr="00DC2CD5">
        <w:rPr>
          <w:bCs/>
        </w:rPr>
        <w:t>Dėl Klaipėdos miesto savivaldybės biudžetinių kultūros įstaigų nuostatų patvirtinimo“</w:t>
      </w:r>
      <w:r w:rsidRPr="00DC2CD5">
        <w:rPr>
          <w:lang w:eastAsia="lt-LT"/>
        </w:rPr>
        <w:t xml:space="preserve">, 19 ir 21 punktais, Klaipėdos miesto savivaldybės taryba </w:t>
      </w:r>
      <w:r w:rsidRPr="00DC2CD5">
        <w:rPr>
          <w:color w:val="000000"/>
          <w:spacing w:val="60"/>
          <w:lang w:eastAsia="lt-LT"/>
        </w:rPr>
        <w:t>nusprendži</w:t>
      </w:r>
      <w:r w:rsidRPr="00DC2CD5">
        <w:rPr>
          <w:color w:val="000000"/>
          <w:lang w:eastAsia="lt-LT"/>
        </w:rPr>
        <w:t>a:</w:t>
      </w:r>
    </w:p>
    <w:p w:rsidR="00DC2CD5" w:rsidRPr="00DC2CD5" w:rsidRDefault="00DC2CD5" w:rsidP="00DC2CD5">
      <w:pPr>
        <w:tabs>
          <w:tab w:val="left" w:pos="570"/>
          <w:tab w:val="num" w:pos="1650"/>
        </w:tabs>
        <w:ind w:firstLine="741"/>
        <w:jc w:val="both"/>
        <w:rPr>
          <w:color w:val="000000"/>
          <w:lang w:eastAsia="lt-LT"/>
        </w:rPr>
      </w:pPr>
      <w:r w:rsidRPr="00DC2CD5">
        <w:rPr>
          <w:rFonts w:eastAsia="Verdana"/>
          <w:color w:val="000000"/>
          <w:lang w:eastAsia="lt-LT"/>
        </w:rPr>
        <w:t>1. </w:t>
      </w:r>
      <w:r w:rsidRPr="00DC2CD5">
        <w:rPr>
          <w:color w:val="000000"/>
          <w:lang w:eastAsia="lt-LT"/>
        </w:rPr>
        <w:t xml:space="preserve">Deleguoti į Klaipėdos miesto savivaldybės </w:t>
      </w:r>
      <w:r w:rsidRPr="00DC2CD5">
        <w:rPr>
          <w:lang w:eastAsia="lt-LT"/>
        </w:rPr>
        <w:t xml:space="preserve">Mažosios Lietuvos istorijos muziejaus </w:t>
      </w:r>
      <w:r w:rsidRPr="00DC2CD5">
        <w:rPr>
          <w:color w:val="000000"/>
          <w:lang w:eastAsia="lt-LT"/>
        </w:rPr>
        <w:t xml:space="preserve">tarybą </w:t>
      </w:r>
      <w:r w:rsidRPr="00DC2CD5">
        <w:rPr>
          <w:rFonts w:eastAsia="Verdana"/>
          <w:color w:val="000000"/>
          <w:lang w:eastAsia="lt-LT"/>
        </w:rPr>
        <w:t>Klaipėdos miesto savivaldybės tarybos narį</w:t>
      </w:r>
      <w:r w:rsidRPr="00DC2CD5">
        <w:rPr>
          <w:color w:val="000000"/>
          <w:lang w:eastAsia="lt-LT"/>
        </w:rPr>
        <w:t xml:space="preserve"> Arvydą Cesiulį.</w:t>
      </w:r>
    </w:p>
    <w:p w:rsidR="00DC2CD5" w:rsidRPr="00DC2CD5" w:rsidRDefault="00DC2CD5" w:rsidP="00DC2CD5">
      <w:pPr>
        <w:tabs>
          <w:tab w:val="left" w:pos="709"/>
        </w:tabs>
        <w:ind w:firstLine="741"/>
        <w:jc w:val="both"/>
        <w:rPr>
          <w:color w:val="000000"/>
          <w:lang w:eastAsia="lt-LT"/>
        </w:rPr>
      </w:pPr>
      <w:r w:rsidRPr="00DC2CD5">
        <w:rPr>
          <w:color w:val="000000"/>
          <w:lang w:eastAsia="lt-LT"/>
        </w:rPr>
        <w:t>2. Skelbti šį sprendimą Klaipėdos miesto savivaldybės interneto svetainėje.</w:t>
      </w:r>
    </w:p>
    <w:p w:rsidR="00DC2CD5" w:rsidRPr="00DC2CD5" w:rsidRDefault="00DC2CD5" w:rsidP="00DC2CD5">
      <w:pPr>
        <w:tabs>
          <w:tab w:val="left" w:pos="709"/>
        </w:tabs>
        <w:jc w:val="both"/>
        <w:rPr>
          <w:color w:val="000000"/>
          <w:lang w:eastAsia="lt-LT"/>
        </w:rPr>
      </w:pPr>
    </w:p>
    <w:p w:rsidR="00DC2CD5" w:rsidRPr="00DC2CD5" w:rsidRDefault="00DC2CD5" w:rsidP="00DC2CD5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C2CD5" w:rsidP="004476DD">
            <w:pPr>
              <w:jc w:val="right"/>
            </w:pPr>
            <w:r w:rsidRPr="00DC2CD5"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FB6" w:rsidRDefault="00021FB6" w:rsidP="00E014C1">
      <w:r>
        <w:separator/>
      </w:r>
    </w:p>
  </w:endnote>
  <w:endnote w:type="continuationSeparator" w:id="0">
    <w:p w:rsidR="00021FB6" w:rsidRDefault="00021FB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FB6" w:rsidRDefault="00021FB6" w:rsidP="00E014C1">
      <w:r>
        <w:separator/>
      </w:r>
    </w:p>
  </w:footnote>
  <w:footnote w:type="continuationSeparator" w:id="0">
    <w:p w:rsidR="00021FB6" w:rsidRDefault="00021FB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21FB6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C2CD5"/>
    <w:rsid w:val="00E014C1"/>
    <w:rsid w:val="00E33871"/>
    <w:rsid w:val="00F51622"/>
    <w:rsid w:val="00FC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2015-08-04T08:47:00Z</dcterms:created>
  <dcterms:modified xsi:type="dcterms:W3CDTF">2015-08-04T08:47:00Z</dcterms:modified>
</cp:coreProperties>
</file>