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61" w:rsidRDefault="008B5461" w:rsidP="008B5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paveldo vertinimo tarybos 201</w:t>
      </w:r>
      <w:r w:rsidR="001B0CE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B0CE3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B0CE3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8B5461" w:rsidRDefault="008B5461" w:rsidP="008B546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8B5461">
        <w:rPr>
          <w:rFonts w:ascii="Times New Roman" w:hAnsi="Times New Roman" w:cs="Times New Roman"/>
          <w:sz w:val="24"/>
          <w:szCs w:val="24"/>
        </w:rPr>
        <w:t>201</w:t>
      </w:r>
      <w:r w:rsidR="001B0CE3">
        <w:rPr>
          <w:rFonts w:ascii="Times New Roman" w:hAnsi="Times New Roman" w:cs="Times New Roman"/>
          <w:sz w:val="24"/>
          <w:szCs w:val="24"/>
        </w:rPr>
        <w:t>5</w:t>
      </w:r>
      <w:r w:rsidRPr="008B5461">
        <w:rPr>
          <w:rFonts w:ascii="Times New Roman" w:hAnsi="Times New Roman" w:cs="Times New Roman"/>
          <w:sz w:val="24"/>
          <w:szCs w:val="24"/>
        </w:rPr>
        <w:t xml:space="preserve"> m. </w:t>
      </w:r>
      <w:r w:rsidR="001B0CE3">
        <w:rPr>
          <w:rFonts w:ascii="Times New Roman" w:hAnsi="Times New Roman" w:cs="Times New Roman"/>
          <w:sz w:val="24"/>
          <w:szCs w:val="24"/>
        </w:rPr>
        <w:t>liepos 31</w:t>
      </w:r>
      <w:r w:rsidRPr="008B5461">
        <w:rPr>
          <w:rFonts w:ascii="Times New Roman" w:hAnsi="Times New Roman" w:cs="Times New Roman"/>
          <w:sz w:val="24"/>
          <w:szCs w:val="24"/>
        </w:rPr>
        <w:t xml:space="preserve"> d.  Klaipėdos miesto nekilnojamojo kultūros paveldo vertinimo tarybos posėdyje nutarta (protokolo Nr. ADM-</w:t>
      </w:r>
      <w:r w:rsidR="001B0CE3">
        <w:rPr>
          <w:rFonts w:ascii="Times New Roman" w:hAnsi="Times New Roman" w:cs="Times New Roman"/>
          <w:sz w:val="24"/>
          <w:szCs w:val="24"/>
        </w:rPr>
        <w:t>474</w:t>
      </w:r>
      <w:r w:rsidRPr="008B5461">
        <w:rPr>
          <w:rFonts w:ascii="Times New Roman" w:hAnsi="Times New Roman" w:cs="Times New Roman"/>
          <w:sz w:val="24"/>
          <w:szCs w:val="24"/>
        </w:rPr>
        <w:t>):</w:t>
      </w:r>
    </w:p>
    <w:p w:rsidR="001B0CE3" w:rsidRPr="001B0CE3" w:rsidRDefault="001B0CE3" w:rsidP="001B0CE3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CE3">
        <w:rPr>
          <w:rFonts w:ascii="Times New Roman" w:hAnsi="Times New Roman" w:cs="Times New Roman"/>
          <w:sz w:val="24"/>
          <w:szCs w:val="24"/>
        </w:rPr>
        <w:t>Nekilnojamojo kultūros paveldo vertinimo tarybos pirmininku išrinkta M. Ramanauskienė.</w:t>
      </w:r>
    </w:p>
    <w:p w:rsidR="001B0CE3" w:rsidRPr="001B0CE3" w:rsidRDefault="001B0CE3" w:rsidP="001B0CE3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CE3">
        <w:rPr>
          <w:rFonts w:ascii="Times New Roman" w:hAnsi="Times New Roman" w:cs="Times New Roman"/>
          <w:sz w:val="24"/>
          <w:szCs w:val="24"/>
        </w:rPr>
        <w:t xml:space="preserve">Užeigos pastatų kompleksui Puodžių g. 27, 27A Klaipėdoje patikslinti vertingąsias savybes,  saugant esamo pastato </w:t>
      </w:r>
      <w:proofErr w:type="spellStart"/>
      <w:r w:rsidRPr="001B0CE3">
        <w:rPr>
          <w:rFonts w:ascii="Times New Roman" w:hAnsi="Times New Roman" w:cs="Times New Roman"/>
          <w:sz w:val="24"/>
          <w:szCs w:val="24"/>
        </w:rPr>
        <w:t>aukštingumą</w:t>
      </w:r>
      <w:proofErr w:type="spellEnd"/>
      <w:r w:rsidRPr="001B0CE3">
        <w:rPr>
          <w:rFonts w:ascii="Times New Roman" w:hAnsi="Times New Roman" w:cs="Times New Roman"/>
          <w:sz w:val="24"/>
          <w:szCs w:val="24"/>
        </w:rPr>
        <w:t xml:space="preserve">, stogo formą, konstrukciją, dangos medžiagos tipą bei kapitalinių sienų tipą - medinės </w:t>
      </w:r>
      <w:proofErr w:type="spellStart"/>
      <w:r w:rsidRPr="001B0CE3">
        <w:rPr>
          <w:rFonts w:ascii="Times New Roman" w:hAnsi="Times New Roman" w:cs="Times New Roman"/>
          <w:sz w:val="24"/>
          <w:szCs w:val="24"/>
        </w:rPr>
        <w:t>fachverko</w:t>
      </w:r>
      <w:proofErr w:type="spellEnd"/>
      <w:r w:rsidRPr="001B0CE3">
        <w:rPr>
          <w:rFonts w:ascii="Times New Roman" w:hAnsi="Times New Roman" w:cs="Times New Roman"/>
          <w:sz w:val="24"/>
          <w:szCs w:val="24"/>
        </w:rPr>
        <w:t xml:space="preserve"> konstrukcijos su tinkuotu mūro užpildu.</w:t>
      </w:r>
    </w:p>
    <w:p w:rsidR="008B5461" w:rsidRDefault="001B0CE3" w:rsidP="001B0CE3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CE3">
        <w:rPr>
          <w:rFonts w:ascii="Times New Roman" w:hAnsi="Times New Roman" w:cs="Times New Roman"/>
          <w:sz w:val="24"/>
          <w:szCs w:val="24"/>
        </w:rPr>
        <w:t>Kvartalui tarp  Pievų Tako, I. Kanto ir Gintaro g. Klaipėdoje netikslingą suteikti teisinę apsaugą, kadangi teritorija yra</w:t>
      </w:r>
      <w:r w:rsidRPr="001B0CE3">
        <w:rPr>
          <w:rFonts w:ascii="Times New Roman" w:hAnsi="Times New Roman" w:cs="Times New Roman"/>
          <w:bCs/>
          <w:sz w:val="24"/>
          <w:szCs w:val="24"/>
        </w:rPr>
        <w:t xml:space="preserve"> valstybės saugomos nacionalinio lygmens vietovės - Klaipėdos miesto istorinės dalies, vad. Naujamiesčiu  ( 22012, buv. U16) </w:t>
      </w:r>
      <w:r w:rsidRPr="001B0CE3">
        <w:rPr>
          <w:rFonts w:ascii="Times New Roman" w:hAnsi="Times New Roman" w:cs="Times New Roman"/>
          <w:sz w:val="24"/>
          <w:szCs w:val="24"/>
        </w:rPr>
        <w:t xml:space="preserve"> sudėtinė dalis.  Tačiau būtina išsaugoti istorinę - urbanistinę kvartalo struktūrą.</w:t>
      </w:r>
    </w:p>
    <w:p w:rsidR="001B0CE3" w:rsidRDefault="001B0CE3" w:rsidP="001B0CE3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1B0CE3" w:rsidRDefault="001B0CE3" w:rsidP="001B0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paveldo vertinimo tarybos 2015-0</w:t>
      </w:r>
      <w:r w:rsidR="00875E8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75E81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875E81" w:rsidRDefault="00875E81" w:rsidP="00875E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6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546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 25</w:t>
      </w:r>
      <w:r w:rsidRPr="008B5461">
        <w:rPr>
          <w:rFonts w:ascii="Times New Roman" w:hAnsi="Times New Roman" w:cs="Times New Roman"/>
          <w:sz w:val="24"/>
          <w:szCs w:val="24"/>
        </w:rPr>
        <w:t xml:space="preserve"> d.  Klaipėdos miesto nekilnojamojo kultūros paveldo vertinimo tarybos posėdyje nutarta (protokolo Nr. ADM-</w:t>
      </w:r>
      <w:r>
        <w:rPr>
          <w:rFonts w:ascii="Times New Roman" w:hAnsi="Times New Roman" w:cs="Times New Roman"/>
          <w:sz w:val="24"/>
          <w:szCs w:val="24"/>
        </w:rPr>
        <w:t>579</w:t>
      </w:r>
      <w:r w:rsidRPr="008B5461">
        <w:rPr>
          <w:rFonts w:ascii="Times New Roman" w:hAnsi="Times New Roman" w:cs="Times New Roman"/>
          <w:sz w:val="24"/>
          <w:szCs w:val="24"/>
        </w:rPr>
        <w:t>):</w:t>
      </w:r>
    </w:p>
    <w:p w:rsidR="00875E81" w:rsidRPr="00875E81" w:rsidRDefault="00875E81" w:rsidP="00875E81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E81">
        <w:rPr>
          <w:rFonts w:ascii="Times New Roman" w:hAnsi="Times New Roman" w:cs="Times New Roman"/>
          <w:sz w:val="24"/>
          <w:szCs w:val="24"/>
        </w:rPr>
        <w:t>N</w:t>
      </w:r>
      <w:r w:rsidRPr="00875E81">
        <w:rPr>
          <w:rFonts w:ascii="Times New Roman" w:hAnsi="Times New Roman" w:cs="Times New Roman"/>
          <w:sz w:val="24"/>
          <w:szCs w:val="24"/>
        </w:rPr>
        <w:t xml:space="preserve">ekilnojamojo kultūros paveldo vertinimo tarybos pirmininko pavaduotoju posėdžiui </w:t>
      </w:r>
      <w:r w:rsidRPr="00875E81">
        <w:rPr>
          <w:rFonts w:ascii="Times New Roman" w:hAnsi="Times New Roman" w:cs="Times New Roman"/>
          <w:sz w:val="24"/>
          <w:szCs w:val="24"/>
        </w:rPr>
        <w:t>išrinkta</w:t>
      </w:r>
      <w:r w:rsidRPr="00875E81">
        <w:rPr>
          <w:rFonts w:ascii="Times New Roman" w:hAnsi="Times New Roman" w:cs="Times New Roman"/>
          <w:sz w:val="24"/>
          <w:szCs w:val="24"/>
        </w:rPr>
        <w:t xml:space="preserve"> V. Paulionienė.</w:t>
      </w:r>
    </w:p>
    <w:p w:rsidR="00875E81" w:rsidRPr="00875E81" w:rsidRDefault="00875E81" w:rsidP="00875E81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E81">
        <w:rPr>
          <w:rFonts w:ascii="Times New Roman" w:hAnsi="Times New Roman" w:cs="Times New Roman"/>
          <w:bCs/>
          <w:sz w:val="24"/>
          <w:szCs w:val="24"/>
        </w:rPr>
        <w:t>Pastato Naujoji Uosto g. 5 Klaipėdoje vertinimo paveldosaugos aspektu medžiaga</w:t>
      </w:r>
      <w:r w:rsidRPr="00875E81">
        <w:rPr>
          <w:rFonts w:ascii="Times New Roman" w:hAnsi="Times New Roman" w:cs="Times New Roman"/>
          <w:sz w:val="24"/>
          <w:szCs w:val="24"/>
        </w:rPr>
        <w:t xml:space="preserve"> papildyta pakankamai. Papildyti istoriniai tyrimai išryškino objekto istorinę- visuomeninę vertę. Tačiau dar kartą konstatuotas faktas, kad praplatinus Naująją Uosto gatvę, pastatas stovi gatvės juostoje, dalis pastato išlindusi į važiuojamąją gatvės dalį, todėl paliekamas ankstesnis tarybos sprendimas-  nesuteikti pastatui Uosto g. 5 teisinės apsaugos.</w:t>
      </w:r>
    </w:p>
    <w:p w:rsidR="00875E81" w:rsidRDefault="00875E81" w:rsidP="00875E8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5E81">
        <w:rPr>
          <w:rFonts w:ascii="Times New Roman" w:hAnsi="Times New Roman" w:cs="Times New Roman"/>
          <w:sz w:val="24"/>
          <w:szCs w:val="24"/>
        </w:rPr>
        <w:t>Atsižvelgiant į esamą situaciją, rekomenduojama svarstyti galimybę, pastato Uosto g. 5 pirmo aukšto lygyje, įrengti pėsčiųjų praėjimą.</w:t>
      </w:r>
    </w:p>
    <w:p w:rsidR="00875E81" w:rsidRPr="00A62914" w:rsidRDefault="00A62914" w:rsidP="00875E81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914">
        <w:rPr>
          <w:rFonts w:ascii="Times New Roman" w:hAnsi="Times New Roman" w:cs="Times New Roman"/>
          <w:sz w:val="24"/>
          <w:szCs w:val="24"/>
        </w:rPr>
        <w:t>S</w:t>
      </w:r>
      <w:r w:rsidR="00875E81" w:rsidRPr="00A62914">
        <w:rPr>
          <w:rFonts w:ascii="Times New Roman" w:hAnsi="Times New Roman" w:cs="Times New Roman"/>
          <w:sz w:val="24"/>
          <w:szCs w:val="24"/>
        </w:rPr>
        <w:t xml:space="preserve">uteikti pastatui </w:t>
      </w:r>
      <w:r w:rsidRPr="00A62914">
        <w:rPr>
          <w:rFonts w:ascii="Times New Roman" w:hAnsi="Times New Roman" w:cs="Times New Roman"/>
          <w:sz w:val="24"/>
          <w:szCs w:val="24"/>
        </w:rPr>
        <w:t>Uosto g. 22, Klaipėdoje</w:t>
      </w:r>
      <w:r w:rsidRPr="00A62914">
        <w:rPr>
          <w:rFonts w:ascii="Times New Roman" w:hAnsi="Times New Roman" w:cs="Times New Roman"/>
          <w:sz w:val="24"/>
          <w:szCs w:val="24"/>
        </w:rPr>
        <w:t xml:space="preserve"> </w:t>
      </w:r>
      <w:r w:rsidR="00875E81" w:rsidRPr="00A62914">
        <w:rPr>
          <w:rFonts w:ascii="Times New Roman" w:hAnsi="Times New Roman" w:cs="Times New Roman"/>
          <w:sz w:val="24"/>
          <w:szCs w:val="24"/>
        </w:rPr>
        <w:t>teisinę apsaugą, nustatant vietinį reikšmingumo lygmenį.</w:t>
      </w:r>
    </w:p>
    <w:p w:rsidR="00875E81" w:rsidRDefault="00875E81" w:rsidP="00875E8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5E81" w:rsidRDefault="00875E81" w:rsidP="00875E8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0CE3" w:rsidRPr="001B0CE3" w:rsidRDefault="001B0CE3" w:rsidP="001B0CE3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0CE3" w:rsidRPr="001B0C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4EE"/>
    <w:multiLevelType w:val="hybridMultilevel"/>
    <w:tmpl w:val="B8B20B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20A"/>
    <w:multiLevelType w:val="hybridMultilevel"/>
    <w:tmpl w:val="58CC1A30"/>
    <w:lvl w:ilvl="0" w:tplc="E626F94C">
      <w:start w:val="1"/>
      <w:numFmt w:val="bullet"/>
      <w:lvlText w:val=""/>
      <w:lvlJc w:val="left"/>
      <w:pPr>
        <w:tabs>
          <w:tab w:val="num" w:pos="2850"/>
        </w:tabs>
        <w:ind w:left="837" w:firstLine="227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E671932"/>
    <w:multiLevelType w:val="hybridMultilevel"/>
    <w:tmpl w:val="978C4E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72C17"/>
    <w:multiLevelType w:val="hybridMultilevel"/>
    <w:tmpl w:val="C8064A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179B1"/>
    <w:multiLevelType w:val="hybridMultilevel"/>
    <w:tmpl w:val="1B4CB948"/>
    <w:lvl w:ilvl="0" w:tplc="5FCEE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B17A9C"/>
    <w:multiLevelType w:val="hybridMultilevel"/>
    <w:tmpl w:val="79A885E8"/>
    <w:lvl w:ilvl="0" w:tplc="3D6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D2828"/>
    <w:multiLevelType w:val="hybridMultilevel"/>
    <w:tmpl w:val="9B06BD3E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D811ADA"/>
    <w:multiLevelType w:val="hybridMultilevel"/>
    <w:tmpl w:val="D86AE4FA"/>
    <w:lvl w:ilvl="0" w:tplc="024EAE5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1"/>
    <w:rsid w:val="001B0CE3"/>
    <w:rsid w:val="00875E81"/>
    <w:rsid w:val="008B5461"/>
    <w:rsid w:val="00A62914"/>
    <w:rsid w:val="00F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54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546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rsid w:val="001B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B0CE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54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546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rsid w:val="001B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B0CE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Palubinskaite</dc:creator>
  <cp:lastModifiedBy>Ieva Palubinskaite</cp:lastModifiedBy>
  <cp:revision>2</cp:revision>
  <dcterms:created xsi:type="dcterms:W3CDTF">2015-10-06T13:33:00Z</dcterms:created>
  <dcterms:modified xsi:type="dcterms:W3CDTF">2015-10-06T13:33:00Z</dcterms:modified>
</cp:coreProperties>
</file>