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2" w:rsidRPr="00AC5CC2" w:rsidRDefault="00AC5CC2" w:rsidP="00AC5CC2">
      <w:pPr>
        <w:ind w:firstLine="720"/>
        <w:jc w:val="center"/>
        <w:rPr>
          <w:rFonts w:eastAsiaTheme="minorEastAsia" w:cstheme="minorBidi"/>
          <w:b/>
          <w:bCs/>
          <w:szCs w:val="24"/>
          <w:lang w:eastAsia="en-US"/>
        </w:rPr>
      </w:pPr>
      <w:bookmarkStart w:id="0" w:name="_GoBack"/>
      <w:bookmarkEnd w:id="0"/>
      <w:r w:rsidRPr="00AC5CC2">
        <w:rPr>
          <w:rFonts w:eastAsiaTheme="minorEastAsia" w:cstheme="minorBidi"/>
          <w:b/>
          <w:bCs/>
          <w:szCs w:val="24"/>
          <w:lang w:eastAsia="en-US"/>
        </w:rPr>
        <w:t>KLAIPĖDOS MIESTO SAVIVALDYBĖS TARYBA</w:t>
      </w:r>
    </w:p>
    <w:p w:rsidR="00AC5CC2" w:rsidRPr="00AC5CC2" w:rsidRDefault="00AC5CC2" w:rsidP="00AC5CC2">
      <w:pPr>
        <w:ind w:firstLine="720"/>
        <w:jc w:val="center"/>
        <w:rPr>
          <w:rFonts w:eastAsiaTheme="minorEastAsia" w:cstheme="minorBidi"/>
          <w:b/>
          <w:bCs/>
          <w:szCs w:val="24"/>
          <w:lang w:eastAsia="en-US"/>
        </w:rPr>
      </w:pPr>
      <w:r w:rsidRPr="00AC5CC2">
        <w:rPr>
          <w:rFonts w:eastAsiaTheme="minorEastAsia" w:cstheme="minorBidi"/>
          <w:b/>
          <w:bCs/>
          <w:szCs w:val="24"/>
          <w:lang w:eastAsia="en-US"/>
        </w:rPr>
        <w:t>NUOLATINĖ KOMISIJA KLAIPĖDOS MIESTO SAVIVALDYBĖS TARYBOS VEIKLOS REGLAMENTUI RENGTI IR KOREGUOTI</w:t>
      </w:r>
    </w:p>
    <w:p w:rsidR="00AC5CC2" w:rsidRPr="00AC5CC2" w:rsidRDefault="00AC5CC2" w:rsidP="00AC5CC2">
      <w:pPr>
        <w:ind w:firstLine="720"/>
        <w:jc w:val="center"/>
        <w:rPr>
          <w:rFonts w:eastAsiaTheme="minorEastAsia" w:cstheme="minorBidi"/>
          <w:b/>
          <w:bCs/>
          <w:szCs w:val="24"/>
          <w:lang w:eastAsia="en-US"/>
        </w:rPr>
      </w:pPr>
    </w:p>
    <w:p w:rsidR="00AC5CC2" w:rsidRDefault="00AC5CC2" w:rsidP="00AC5CC2">
      <w:pPr>
        <w:pStyle w:val="Pagrindinistekstas"/>
        <w:jc w:val="center"/>
        <w:rPr>
          <w:b/>
          <w:bCs/>
          <w:caps/>
          <w:szCs w:val="24"/>
        </w:rPr>
      </w:pPr>
    </w:p>
    <w:p w:rsidR="00AC5CC2" w:rsidRDefault="00AC5CC2" w:rsidP="00AC5CC2">
      <w:pPr>
        <w:pStyle w:val="Pagrindinistekstas"/>
        <w:jc w:val="center"/>
        <w:rPr>
          <w:b/>
          <w:szCs w:val="24"/>
        </w:rPr>
      </w:pPr>
      <w:r>
        <w:rPr>
          <w:b/>
          <w:szCs w:val="24"/>
        </w:rPr>
        <w:t>POSĖDŽIO PROTOKOLAS</w:t>
      </w:r>
    </w:p>
    <w:p w:rsidR="00AC5CC2" w:rsidRDefault="00AC5CC2" w:rsidP="00AC5CC2">
      <w:pPr>
        <w:rPr>
          <w:szCs w:val="24"/>
        </w:rPr>
      </w:pPr>
    </w:p>
    <w:bookmarkStart w:id="1" w:name="registravimoData"/>
    <w:p w:rsidR="00AC5CC2" w:rsidRDefault="00AC5CC2" w:rsidP="00AC5CC2">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2015-10-07</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TAR1-64</w:t>
      </w:r>
      <w:r>
        <w:fldChar w:fldCharType="end"/>
      </w:r>
      <w:bookmarkEnd w:id="2"/>
    </w:p>
    <w:p w:rsidR="00AC5CC2" w:rsidRDefault="00AC5CC2" w:rsidP="00AC5CC2">
      <w:pPr>
        <w:pStyle w:val="Pagrindinistekstas"/>
        <w:rPr>
          <w:szCs w:val="24"/>
        </w:rPr>
      </w:pPr>
    </w:p>
    <w:p w:rsidR="00AC5CC2" w:rsidRPr="00AC5CC2" w:rsidRDefault="00AC5CC2" w:rsidP="00AC5CC2">
      <w:pPr>
        <w:tabs>
          <w:tab w:val="left" w:pos="567"/>
        </w:tabs>
        <w:ind w:firstLine="567"/>
        <w:jc w:val="both"/>
        <w:rPr>
          <w:rFonts w:eastAsiaTheme="minorEastAsia"/>
          <w:szCs w:val="24"/>
          <w:lang w:eastAsia="en-US"/>
        </w:rPr>
      </w:pPr>
      <w:r w:rsidRPr="00AC5CC2">
        <w:rPr>
          <w:rFonts w:eastAsiaTheme="minorEastAsia"/>
          <w:szCs w:val="24"/>
          <w:lang w:eastAsia="en-US"/>
        </w:rPr>
        <w:t xml:space="preserve">    Posėdis įvyko 2015-09-25. Pradžia 13.00 val.</w:t>
      </w:r>
    </w:p>
    <w:p w:rsidR="00AC5CC2" w:rsidRPr="00AC5CC2" w:rsidRDefault="00AC5CC2" w:rsidP="00AC5CC2">
      <w:pPr>
        <w:tabs>
          <w:tab w:val="left" w:pos="567"/>
        </w:tabs>
        <w:ind w:firstLine="567"/>
        <w:jc w:val="both"/>
        <w:rPr>
          <w:rFonts w:eastAsiaTheme="minorEastAsia"/>
          <w:szCs w:val="24"/>
          <w:lang w:eastAsia="en-US"/>
        </w:rPr>
      </w:pPr>
      <w:r w:rsidRPr="00AC5CC2">
        <w:rPr>
          <w:rFonts w:eastAsiaTheme="minorEastAsia"/>
          <w:szCs w:val="24"/>
          <w:lang w:eastAsia="en-US"/>
        </w:rPr>
        <w:t xml:space="preserve">    Posėdžio pirmininkė – Vaida Žvikienė.</w:t>
      </w:r>
    </w:p>
    <w:p w:rsidR="00AC5CC2" w:rsidRPr="00AC5CC2" w:rsidRDefault="00AC5CC2" w:rsidP="00AC5CC2">
      <w:pPr>
        <w:ind w:firstLine="567"/>
        <w:jc w:val="both"/>
        <w:rPr>
          <w:rFonts w:eastAsiaTheme="minorEastAsia"/>
          <w:szCs w:val="24"/>
          <w:lang w:eastAsia="en-US"/>
        </w:rPr>
      </w:pPr>
      <w:r w:rsidRPr="00AC5CC2">
        <w:rPr>
          <w:rFonts w:eastAsiaTheme="minorEastAsia"/>
          <w:szCs w:val="24"/>
          <w:lang w:eastAsia="en-US"/>
        </w:rPr>
        <w:t xml:space="preserve">    Posėdžio sekretorė  – </w:t>
      </w:r>
      <w:proofErr w:type="spellStart"/>
      <w:r w:rsidRPr="00AC5CC2">
        <w:rPr>
          <w:rFonts w:eastAsiaTheme="minorEastAsia"/>
          <w:szCs w:val="24"/>
          <w:lang w:eastAsia="en-US"/>
        </w:rPr>
        <w:t>Lietutė</w:t>
      </w:r>
      <w:proofErr w:type="spellEnd"/>
      <w:r w:rsidRPr="00AC5CC2">
        <w:rPr>
          <w:rFonts w:eastAsiaTheme="minorEastAsia"/>
          <w:szCs w:val="24"/>
          <w:lang w:eastAsia="en-US"/>
        </w:rPr>
        <w:t xml:space="preserve"> </w:t>
      </w:r>
      <w:proofErr w:type="spellStart"/>
      <w:r w:rsidRPr="00AC5CC2">
        <w:rPr>
          <w:rFonts w:eastAsiaTheme="minorEastAsia"/>
          <w:szCs w:val="24"/>
          <w:lang w:eastAsia="en-US"/>
        </w:rPr>
        <w:t>Demidova</w:t>
      </w:r>
      <w:proofErr w:type="spellEnd"/>
      <w:r w:rsidRPr="00AC5CC2">
        <w:rPr>
          <w:rFonts w:eastAsiaTheme="minorEastAsia"/>
          <w:szCs w:val="24"/>
          <w:lang w:eastAsia="en-US"/>
        </w:rPr>
        <w:t>.</w:t>
      </w:r>
    </w:p>
    <w:p w:rsidR="00AC5CC2" w:rsidRPr="00AC5CC2" w:rsidRDefault="00AC5CC2" w:rsidP="00AC5CC2">
      <w:pPr>
        <w:tabs>
          <w:tab w:val="left" w:pos="567"/>
        </w:tabs>
        <w:ind w:firstLine="360"/>
        <w:jc w:val="both"/>
        <w:rPr>
          <w:rFonts w:eastAsiaTheme="minorEastAsia"/>
          <w:szCs w:val="24"/>
        </w:rPr>
      </w:pPr>
      <w:r w:rsidRPr="00AC5CC2">
        <w:rPr>
          <w:rFonts w:eastAsiaTheme="minorEastAsia"/>
          <w:szCs w:val="24"/>
        </w:rPr>
        <w:t xml:space="preserve">       Posėdyje dalyvavo komiteto nariai: Rimantas Didžiokas, Andrej Kugmerov, Nina </w:t>
      </w:r>
      <w:proofErr w:type="spellStart"/>
      <w:r w:rsidRPr="00AC5CC2">
        <w:rPr>
          <w:rFonts w:eastAsiaTheme="minorEastAsia"/>
          <w:szCs w:val="24"/>
        </w:rPr>
        <w:t>Puteikienė</w:t>
      </w:r>
      <w:proofErr w:type="spellEnd"/>
      <w:r w:rsidRPr="00AC5CC2">
        <w:rPr>
          <w:rFonts w:eastAsiaTheme="minorEastAsia"/>
          <w:szCs w:val="24"/>
        </w:rPr>
        <w:t xml:space="preserve">, Artūras Razbadauskas, Savivaldybės administracijos darbuotojai: Teisės skyriaus vedėjas Andrius </w:t>
      </w:r>
      <w:proofErr w:type="spellStart"/>
      <w:r w:rsidRPr="00AC5CC2">
        <w:rPr>
          <w:rFonts w:eastAsiaTheme="minorEastAsia"/>
          <w:szCs w:val="24"/>
        </w:rPr>
        <w:t>Kačalinas</w:t>
      </w:r>
      <w:proofErr w:type="spellEnd"/>
      <w:r w:rsidRPr="00AC5CC2">
        <w:rPr>
          <w:rFonts w:eastAsiaTheme="minorEastAsia"/>
          <w:szCs w:val="24"/>
        </w:rPr>
        <w:t>, Tarybos ir mero sekretorius Modestas Vitkus.</w:t>
      </w:r>
    </w:p>
    <w:p w:rsidR="00AC5CC2" w:rsidRPr="00AC5CC2" w:rsidRDefault="00AC5CC2" w:rsidP="00AC5CC2">
      <w:pPr>
        <w:tabs>
          <w:tab w:val="left" w:pos="567"/>
        </w:tabs>
        <w:ind w:firstLine="360"/>
        <w:rPr>
          <w:rFonts w:eastAsiaTheme="minorEastAsia"/>
          <w:szCs w:val="24"/>
          <w:lang w:eastAsia="en-US"/>
        </w:rPr>
      </w:pPr>
      <w:r>
        <w:rPr>
          <w:rFonts w:eastAsiaTheme="minorEastAsia"/>
          <w:szCs w:val="24"/>
          <w:lang w:eastAsia="en-US"/>
        </w:rPr>
        <w:t xml:space="preserve">       DARBOTVARKĖ (</w:t>
      </w:r>
      <w:r w:rsidRPr="00AC5CC2">
        <w:rPr>
          <w:rFonts w:eastAsiaTheme="minorEastAsia"/>
          <w:szCs w:val="24"/>
          <w:lang w:eastAsia="en-US"/>
        </w:rPr>
        <w:t xml:space="preserve"> pritarta bendru sutarimu</w:t>
      </w:r>
      <w:r>
        <w:rPr>
          <w:rFonts w:eastAsiaTheme="minorEastAsia"/>
          <w:szCs w:val="24"/>
          <w:lang w:eastAsia="en-US"/>
        </w:rPr>
        <w:t>)</w:t>
      </w:r>
      <w:r w:rsidRPr="00AC5CC2">
        <w:rPr>
          <w:rFonts w:eastAsiaTheme="minorEastAsia"/>
          <w:szCs w:val="24"/>
          <w:lang w:eastAsia="en-US"/>
        </w:rPr>
        <w:t>:</w:t>
      </w:r>
    </w:p>
    <w:p w:rsidR="00AC5CC2" w:rsidRPr="00AC5CC2" w:rsidRDefault="00AC5CC2" w:rsidP="00AC5CC2">
      <w:pPr>
        <w:tabs>
          <w:tab w:val="left" w:pos="567"/>
        </w:tabs>
        <w:ind w:firstLine="360"/>
        <w:jc w:val="both"/>
        <w:rPr>
          <w:rFonts w:eastAsiaTheme="minorEastAsia"/>
          <w:szCs w:val="24"/>
          <w:lang w:eastAsia="en-US"/>
        </w:rPr>
      </w:pPr>
      <w:r w:rsidRPr="00AC5CC2">
        <w:rPr>
          <w:rFonts w:eastAsiaTheme="minorEastAsia"/>
          <w:szCs w:val="24"/>
          <w:lang w:eastAsia="en-US"/>
        </w:rPr>
        <w:t xml:space="preserve">       Dėl Klaipėdos miesto savivaldybės tarybos veiklos reglamento naujos redakcijos ir tarybos sprendimo ruošimo tvirtinimui. Pranešėjas A. </w:t>
      </w:r>
      <w:proofErr w:type="spellStart"/>
      <w:r w:rsidRPr="00AC5CC2">
        <w:rPr>
          <w:rFonts w:eastAsiaTheme="minorEastAsia"/>
          <w:szCs w:val="24"/>
          <w:lang w:eastAsia="en-US"/>
        </w:rPr>
        <w:t>Kačalinas</w:t>
      </w:r>
      <w:proofErr w:type="spellEnd"/>
    </w:p>
    <w:p w:rsidR="00AC5CC2" w:rsidRPr="00AC5CC2" w:rsidRDefault="00AC5CC2" w:rsidP="00AC5CC2">
      <w:pPr>
        <w:ind w:firstLine="360"/>
        <w:rPr>
          <w:rFonts w:eastAsiaTheme="minorEastAsia"/>
          <w:szCs w:val="24"/>
          <w:lang w:eastAsia="en-US"/>
        </w:rPr>
      </w:pPr>
    </w:p>
    <w:p w:rsidR="00AC5CC2" w:rsidRPr="00AC5CC2" w:rsidRDefault="00AC5CC2" w:rsidP="00AC5CC2">
      <w:pPr>
        <w:tabs>
          <w:tab w:val="left" w:pos="567"/>
        </w:tabs>
        <w:ind w:firstLine="360"/>
        <w:jc w:val="both"/>
        <w:rPr>
          <w:rFonts w:eastAsiaTheme="minorEastAsia"/>
          <w:szCs w:val="24"/>
          <w:lang w:eastAsia="en-US"/>
        </w:rPr>
      </w:pPr>
      <w:r w:rsidRPr="00AC5CC2">
        <w:rPr>
          <w:rFonts w:eastAsiaTheme="minorEastAsia"/>
          <w:szCs w:val="24"/>
          <w:lang w:eastAsia="en-US"/>
        </w:rPr>
        <w:t xml:space="preserve">       SVARSTYTA. Klaipėdos miesto savivaldybės tarybos veiklos reglamentas. </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R. Didžiokas mano, kad III skyriaus pavadinimas turėtų būti: „Tarybos struktūra ir kompetencija“.</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N. </w:t>
      </w:r>
      <w:proofErr w:type="spellStart"/>
      <w:r w:rsidRPr="00AC5CC2">
        <w:rPr>
          <w:rFonts w:eastAsiaTheme="minorEastAsia"/>
          <w:szCs w:val="24"/>
          <w:lang w:eastAsia="en-US"/>
        </w:rPr>
        <w:t>Puteikienė</w:t>
      </w:r>
      <w:proofErr w:type="spellEnd"/>
      <w:r w:rsidRPr="00AC5CC2">
        <w:rPr>
          <w:rFonts w:eastAsiaTheme="minorEastAsia"/>
          <w:szCs w:val="24"/>
          <w:lang w:eastAsia="en-US"/>
        </w:rPr>
        <w:t xml:space="preserve"> galvoja, kad III skyriaus pavadinimas galėtų būti: „Tarybos struktūra ir santykis su kitomis savivaldybės institucijomis“.</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A. </w:t>
      </w:r>
      <w:proofErr w:type="spellStart"/>
      <w:r w:rsidRPr="00AC5CC2">
        <w:rPr>
          <w:rFonts w:eastAsiaTheme="minorEastAsia"/>
          <w:szCs w:val="24"/>
          <w:lang w:eastAsia="en-US"/>
        </w:rPr>
        <w:t>Kačalinas</w:t>
      </w:r>
      <w:proofErr w:type="spellEnd"/>
      <w:r w:rsidRPr="00AC5CC2">
        <w:rPr>
          <w:rFonts w:eastAsiaTheme="minorEastAsia"/>
          <w:szCs w:val="24"/>
          <w:lang w:eastAsia="en-US"/>
        </w:rPr>
        <w:t xml:space="preserve"> siūlo kompromisinę formuluotę „Savivaldybės institucijos ir jų kompetencija“.</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V. Žvikienė siūlo Teisės skyriui įvertinti siūlomas formuluotes.</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R. Didžiokas siūlo Reglamente praplėsti 14 punktą su papunkčiais. (pritarta)</w:t>
      </w:r>
    </w:p>
    <w:p w:rsidR="00AC5CC2" w:rsidRPr="00AC5CC2" w:rsidRDefault="00AC5CC2" w:rsidP="00AC5CC2">
      <w:pPr>
        <w:jc w:val="both"/>
        <w:rPr>
          <w:rFonts w:eastAsiaTheme="minorEastAsia"/>
          <w:szCs w:val="24"/>
          <w:lang w:eastAsia="en-US"/>
        </w:rPr>
      </w:pPr>
      <w:r w:rsidRPr="00AC5CC2">
        <w:rPr>
          <w:rFonts w:eastAsiaTheme="minorEastAsia"/>
          <w:szCs w:val="24"/>
          <w:lang w:eastAsia="en-US"/>
        </w:rPr>
        <w:t xml:space="preserve">             M. Vitkus siūlo 19.1.6 punktą papildyti žodžiais „ir gali jas keisti“, taip pat redakcinio pobūdžio keitimą 19.6 punkte ir vietoje žodžio „projektą“ įrašyti „projektus“.</w:t>
      </w:r>
    </w:p>
    <w:p w:rsidR="00AC5CC2" w:rsidRPr="00AC5CC2" w:rsidRDefault="00AC5CC2" w:rsidP="00AC5CC2">
      <w:pPr>
        <w:jc w:val="both"/>
        <w:rPr>
          <w:rFonts w:eastAsiaTheme="minorEastAsia"/>
          <w:szCs w:val="24"/>
          <w:lang w:eastAsia="en-US"/>
        </w:rPr>
      </w:pPr>
      <w:r w:rsidRPr="00AC5CC2">
        <w:rPr>
          <w:rFonts w:eastAsiaTheme="minorEastAsia"/>
          <w:szCs w:val="24"/>
          <w:lang w:eastAsia="en-US"/>
        </w:rPr>
        <w:t xml:space="preserve">             R. Didžiokas siūlo pakoreguoti 19.3 punktą.</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A. </w:t>
      </w:r>
      <w:proofErr w:type="spellStart"/>
      <w:r w:rsidRPr="00AC5CC2">
        <w:rPr>
          <w:rFonts w:eastAsiaTheme="minorEastAsia"/>
          <w:szCs w:val="24"/>
          <w:lang w:eastAsia="en-US"/>
        </w:rPr>
        <w:t>Kačalinas</w:t>
      </w:r>
      <w:proofErr w:type="spellEnd"/>
      <w:r w:rsidRPr="00AC5CC2">
        <w:rPr>
          <w:rFonts w:eastAsiaTheme="minorEastAsia"/>
          <w:szCs w:val="24"/>
          <w:lang w:eastAsia="en-US"/>
        </w:rPr>
        <w:t xml:space="preserve"> paaiškino apie Sekretoriato ir opozicijos siūlymus dėl 20.3 punkto (pritarta Sekretoriato siūlymui).</w:t>
      </w:r>
    </w:p>
    <w:p w:rsidR="00AC5CC2" w:rsidRPr="00AC5CC2" w:rsidRDefault="00AC5CC2" w:rsidP="00AC5CC2">
      <w:pPr>
        <w:tabs>
          <w:tab w:val="left" w:pos="1134"/>
        </w:tabs>
        <w:jc w:val="both"/>
        <w:rPr>
          <w:rFonts w:eastAsiaTheme="minorEastAsia"/>
          <w:szCs w:val="24"/>
          <w:lang w:eastAsia="en-US"/>
        </w:rPr>
      </w:pPr>
      <w:r w:rsidRPr="00AC5CC2">
        <w:rPr>
          <w:rFonts w:eastAsiaTheme="minorHAnsi"/>
          <w:szCs w:val="24"/>
          <w:lang w:eastAsia="en-US"/>
        </w:rPr>
        <w:t xml:space="preserve">             R. Didžiokas siūlo papildyti 21.1 punktą žodžiais: „</w:t>
      </w:r>
      <w:r w:rsidRPr="00AC5CC2">
        <w:rPr>
          <w:rFonts w:eastAsiaTheme="minorEastAsia"/>
          <w:szCs w:val="24"/>
          <w:lang w:eastAsia="en-US"/>
        </w:rPr>
        <w:t>pristato jas Tarybai ir paskelbia Savivaldybės interneto svetainėje“ (balsavimu (už-3, susilaiko-1, prieš-1) į 21.1. punktą neįrašomi žodžiai „pristato jas Tarybai ir“).</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M. Vitkus siūlymą 24 punkte vietoje žodžio „skyrimas“ įrašyti „rinkimas“ atsiėmė.</w:t>
      </w:r>
    </w:p>
    <w:p w:rsidR="00AC5CC2" w:rsidRPr="00AC5CC2" w:rsidRDefault="00AC5CC2" w:rsidP="00AC5CC2">
      <w:pPr>
        <w:tabs>
          <w:tab w:val="left" w:pos="1134"/>
        </w:tabs>
        <w:jc w:val="both"/>
        <w:rPr>
          <w:rFonts w:eastAsiaTheme="minorEastAsia"/>
          <w:szCs w:val="24"/>
          <w:lang w:eastAsia="en-US"/>
        </w:rPr>
      </w:pPr>
      <w:r w:rsidRPr="00AC5CC2">
        <w:rPr>
          <w:rFonts w:eastAsiaTheme="minorEastAsia"/>
          <w:szCs w:val="24"/>
          <w:lang w:eastAsia="en-US"/>
        </w:rPr>
        <w:t xml:space="preserve">             V. Žvikienė siūlo apsispręsti, kokiu būdu skirti (24.2 punktas) Kontrolės komiteto pirmininką ir pavaduotoją. Pritarta, kad papildyti 24.2 punktą „gali būti“ ir išbraukti „pirmininko pavaduotojas“ (už-5).     </w:t>
      </w:r>
    </w:p>
    <w:p w:rsidR="00AC5CC2" w:rsidRPr="00AC5CC2" w:rsidRDefault="00AC5CC2" w:rsidP="00AC5CC2">
      <w:pPr>
        <w:tabs>
          <w:tab w:val="left" w:pos="1134"/>
        </w:tabs>
        <w:jc w:val="both"/>
        <w:rPr>
          <w:rFonts w:eastAsiaTheme="minorEastAsia"/>
          <w:szCs w:val="24"/>
          <w:lang w:eastAsia="en-US"/>
        </w:rPr>
      </w:pPr>
      <w:r w:rsidRPr="00AC5CC2">
        <w:rPr>
          <w:rFonts w:eastAsiaTheme="minorEastAsia"/>
          <w:szCs w:val="24"/>
          <w:lang w:eastAsia="en-US"/>
        </w:rPr>
        <w:t xml:space="preserve">             V. Žvikienė siūlymą 24.4.5. punktą papildyti žodžiu „tvirtinimui“ (atsiėmė).</w:t>
      </w:r>
    </w:p>
    <w:p w:rsidR="00AC5CC2" w:rsidRPr="00AC5CC2" w:rsidRDefault="00AC5CC2" w:rsidP="00AC5CC2">
      <w:pPr>
        <w:tabs>
          <w:tab w:val="left" w:pos="1134"/>
        </w:tabs>
        <w:jc w:val="both"/>
        <w:rPr>
          <w:rFonts w:eastAsiaTheme="minorEastAsia"/>
          <w:szCs w:val="24"/>
          <w:lang w:eastAsia="en-US"/>
        </w:rPr>
      </w:pPr>
      <w:r w:rsidRPr="00AC5CC2">
        <w:rPr>
          <w:rFonts w:eastAsiaTheme="minorEastAsia"/>
          <w:szCs w:val="24"/>
          <w:lang w:eastAsia="en-US"/>
        </w:rPr>
        <w:t xml:space="preserve">             N. </w:t>
      </w:r>
      <w:proofErr w:type="spellStart"/>
      <w:r w:rsidRPr="00AC5CC2">
        <w:rPr>
          <w:rFonts w:eastAsiaTheme="minorEastAsia"/>
          <w:szCs w:val="24"/>
          <w:lang w:eastAsia="en-US"/>
        </w:rPr>
        <w:t>Puteikienė</w:t>
      </w:r>
      <w:proofErr w:type="spellEnd"/>
      <w:r w:rsidRPr="00AC5CC2">
        <w:rPr>
          <w:rFonts w:eastAsiaTheme="minorEastAsia"/>
          <w:szCs w:val="24"/>
          <w:lang w:eastAsia="en-US"/>
        </w:rPr>
        <w:t xml:space="preserve"> siūlo papildyti 25.2 punktą žodžiais: „Komiteto narių ar nario siūlymu klausimas įrašomas į kito (artimiausio) posėdžio darbotvarkę“.</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V. Žvikienė siūlo balsuoti už tai, kad klausimą būtų galima įtraukti į darbotvarkę komiteto (25.2. punktas) narių daugumos (už-3, prieš-2).</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M. Vitkus siūlo 26.4 punktą papildyti</w:t>
      </w:r>
      <w:r w:rsidRPr="00AC5CC2">
        <w:rPr>
          <w:rFonts w:asciiTheme="minorHAnsi" w:eastAsiaTheme="minorEastAsia" w:hAnsiTheme="minorHAnsi" w:cstheme="minorBidi"/>
          <w:sz w:val="22"/>
          <w:szCs w:val="22"/>
          <w:lang w:eastAsia="en-US"/>
        </w:rPr>
        <w:t>: „</w:t>
      </w:r>
      <w:r w:rsidRPr="00AC5CC2">
        <w:rPr>
          <w:rFonts w:eastAsiaTheme="minorEastAsia"/>
          <w:szCs w:val="24"/>
          <w:lang w:eastAsia="en-US"/>
        </w:rPr>
        <w:t>Papildomų klausimų darbotvarkė paskelbiama ne vėliau nei 24 val. prieš posėdį“ (arba prieš parą).</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A. </w:t>
      </w:r>
      <w:proofErr w:type="spellStart"/>
      <w:r w:rsidRPr="00AC5CC2">
        <w:rPr>
          <w:rFonts w:eastAsiaTheme="minorEastAsia"/>
          <w:szCs w:val="24"/>
          <w:lang w:eastAsia="en-US"/>
        </w:rPr>
        <w:t>Kačalinas</w:t>
      </w:r>
      <w:proofErr w:type="spellEnd"/>
      <w:r w:rsidRPr="00AC5CC2">
        <w:rPr>
          <w:rFonts w:eastAsiaTheme="minorEastAsia"/>
          <w:szCs w:val="24"/>
          <w:lang w:eastAsia="en-US"/>
        </w:rPr>
        <w:t xml:space="preserve"> primena, kad neturėtų būti sąvoka „papildomų klausimų darbotvarkės“ –  darbotvarkę galima keisti arba pildyti. Siūlo svarstyti 26.4 punkto paskutinį sakinį </w:t>
      </w:r>
      <w:r w:rsidRPr="00AC5CC2">
        <w:rPr>
          <w:rFonts w:asciiTheme="minorHAnsi" w:eastAsiaTheme="minorEastAsia" w:hAnsiTheme="minorHAnsi" w:cstheme="minorBidi"/>
          <w:sz w:val="22"/>
          <w:szCs w:val="22"/>
          <w:lang w:eastAsia="en-US"/>
        </w:rPr>
        <w:t>„</w:t>
      </w:r>
      <w:r w:rsidRPr="00AC5CC2">
        <w:rPr>
          <w:rFonts w:eastAsiaTheme="minorEastAsia"/>
          <w:szCs w:val="24"/>
          <w:lang w:eastAsia="en-US"/>
        </w:rPr>
        <w:t>Papildomų klausimų darbotvarkė paskelbiama ne vėliau nei 24 val. prieš posėdį“, kai bus prieita prie punkto apie „Tarybos posėdžių darbotvarkę“.</w:t>
      </w:r>
    </w:p>
    <w:p w:rsidR="00AC5CC2" w:rsidRPr="00AC5CC2" w:rsidRDefault="00AC5CC2" w:rsidP="00AC5CC2">
      <w:pPr>
        <w:contextualSpacing/>
        <w:jc w:val="both"/>
        <w:rPr>
          <w:rFonts w:eastAsiaTheme="minorHAnsi"/>
          <w:szCs w:val="24"/>
          <w:lang w:eastAsia="en-US"/>
        </w:rPr>
      </w:pPr>
      <w:r w:rsidRPr="00AC5CC2">
        <w:rPr>
          <w:rFonts w:eastAsiaTheme="minorEastAsia"/>
          <w:szCs w:val="24"/>
          <w:lang w:eastAsia="en-US"/>
        </w:rPr>
        <w:lastRenderedPageBreak/>
        <w:t xml:space="preserve">            M. Vitkus siūlo suvienodinti terminus ir visur juos skaičiuoti darbo o ne kalendorinėmis dienomis. Siūlomas terminas posėdžio sušaukimui 5 darbo dienos. 26.5 punktą išdėstyti taip: „26.5. </w:t>
      </w:r>
      <w:r w:rsidRPr="00AC5CC2">
        <w:rPr>
          <w:rFonts w:eastAsiaTheme="minorHAnsi"/>
          <w:szCs w:val="24"/>
          <w:lang w:eastAsia="en-US"/>
        </w:rPr>
        <w:t>Posėdžius šaukia ir jų darbotvarkę sudaro pirmininkas, o kai jo nėra, – pirmininko pavaduotojas pagal komitetų patvirtintą darbo grafiką. Jis privalo sušaukti posėdį per 5 darbo dienas ir tuo atveju, jeigu du komiteto nariai reikalauja ir raštu pateikia darbotvarkę“.</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N. </w:t>
      </w:r>
      <w:proofErr w:type="spellStart"/>
      <w:r w:rsidRPr="00AC5CC2">
        <w:rPr>
          <w:rFonts w:eastAsiaTheme="minorEastAsia"/>
          <w:szCs w:val="24"/>
          <w:lang w:eastAsia="en-US"/>
        </w:rPr>
        <w:t>Puteikienė</w:t>
      </w:r>
      <w:proofErr w:type="spellEnd"/>
      <w:r w:rsidRPr="00AC5CC2">
        <w:rPr>
          <w:rFonts w:eastAsiaTheme="minorEastAsia"/>
          <w:szCs w:val="24"/>
          <w:lang w:eastAsia="en-US"/>
        </w:rPr>
        <w:t xml:space="preserve"> siūlo 26.8 punkte pažymėti, kada protokolas skelbiamas interneto svetainėje. Galvoja, kad komiteto narys turi teisę komiteto posėdžio metu užduoti daugiau klausimų nei tarybos posėdžio metu ( 26.10 punktas). </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V. Žvikienė siūlo įvertinti kokia yra tvarka reglamente dėl klausimų. V. Žvikienė siūlo N. </w:t>
      </w:r>
      <w:proofErr w:type="spellStart"/>
      <w:r w:rsidRPr="00AC5CC2">
        <w:rPr>
          <w:rFonts w:eastAsiaTheme="minorEastAsia"/>
          <w:szCs w:val="24"/>
          <w:lang w:eastAsia="en-US"/>
        </w:rPr>
        <w:t>Puteikienei</w:t>
      </w:r>
      <w:proofErr w:type="spellEnd"/>
      <w:r w:rsidRPr="00AC5CC2">
        <w:rPr>
          <w:rFonts w:eastAsiaTheme="minorEastAsia"/>
          <w:szCs w:val="24"/>
          <w:lang w:eastAsia="en-US"/>
        </w:rPr>
        <w:t xml:space="preserve"> pateikti siūlymą, kiek klausimų, jos manymu, galės užduoti komiteto narys svarstant tam tikrą klausimą.</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M. Vitkus siūlo koreguoti 27.6-27.7 punktus su papunkčiais pagal pateiktą Sekretoriato siūlymą.    </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M. Vitkus siūlo papildyti 28.1. punktą sakiniu: „Jei iš opozicijos siūlomos kelios kandidatūros, meras pasirenka vieną iš kandidatūrų, kurią teikia Tarybai“, papildyti 28.4 ir 28.5 punktus žodžiais: „ ..ir visuomeninių tarybų prie savivaldybės Tarybos..“, taip pat papildyti 28.4 ir 28.7 punktus žodžiais: „..</w:t>
      </w:r>
      <w:r w:rsidRPr="00AC5CC2">
        <w:rPr>
          <w:rFonts w:eastAsiaTheme="minorHAnsi"/>
          <w:szCs w:val="24"/>
          <w:lang w:eastAsia="en-US"/>
        </w:rPr>
        <w:t>arba Savivaldybės administracijos direktoriaus paskirti valstybės tarnautojai (tais atvejais kai komisijos ar visuomeninės tarybos aptarnavimas priskiriamas administracijos padaliniui ar valstybės tarnautojui)“.</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A. </w:t>
      </w:r>
      <w:proofErr w:type="spellStart"/>
      <w:r w:rsidRPr="00AC5CC2">
        <w:rPr>
          <w:rFonts w:eastAsiaTheme="minorEastAsia"/>
          <w:szCs w:val="24"/>
          <w:lang w:eastAsia="en-US"/>
        </w:rPr>
        <w:t>Kačalinas</w:t>
      </w:r>
      <w:proofErr w:type="spellEnd"/>
      <w:r w:rsidRPr="00AC5CC2">
        <w:rPr>
          <w:rFonts w:eastAsiaTheme="minorEastAsia"/>
          <w:szCs w:val="24"/>
          <w:lang w:eastAsia="en-US"/>
        </w:rPr>
        <w:t xml:space="preserve"> primena, kad visur prie Administracinės ir Etikos komisijos bus Antikorupcinė komisija.</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i/>
          <w:color w:val="FF0000"/>
          <w:szCs w:val="24"/>
          <w:lang w:eastAsia="en-US"/>
        </w:rPr>
        <w:t xml:space="preserve">    </w:t>
      </w:r>
      <w:r w:rsidRPr="00AC5CC2">
        <w:rPr>
          <w:rFonts w:eastAsiaTheme="minorHAnsi"/>
          <w:szCs w:val="24"/>
          <w:lang w:eastAsia="en-US"/>
        </w:rPr>
        <w:t>R. Didžiokas siūlo papildyti 28.3 antru sakiniu: „Sudarant laikinąją ar nuolatinę komisiją, pirmiausia apibrėžiami komisijos įgaliojimai, nustatomas jos įgaliojimų terminas arba sąlygos, kurioms esant pasibaigia komisijai suteikti įgaliojimai, taip pat komisijos narių skaičius. Po to nustatomos frakcijų atstovavimo komisijoje normos ir terminas kandidatams siūlyti. Jei nustatytam laikui nepakanka komisijos narių, juos gali siūlyti kiekvienas  Tarybos narys. Kiekvienas kandidatas turi duoti sutikimą dirbti komisijoje. Taryba balsuoja už visą taip sudarytą komisijos narių sąrašą. Jei jis nepatvirtinamas, procedūra kartojama.“</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szCs w:val="24"/>
          <w:lang w:eastAsia="en-US"/>
        </w:rPr>
        <w:t xml:space="preserve">    V. Žvikienė siūlo pažymėti 28.3 punkto antro sakinio redakciją: „</w:t>
      </w:r>
      <w:r w:rsidRPr="00AC5CC2">
        <w:rPr>
          <w:rFonts w:eastAsiaTheme="minorEastAsia"/>
          <w:szCs w:val="24"/>
          <w:lang w:eastAsia="en-US"/>
        </w:rPr>
        <w:t>Sudarant laikinąją ar nuolatinę komisiją</w:t>
      </w:r>
      <w:r w:rsidRPr="00AC5CC2">
        <w:rPr>
          <w:rFonts w:eastAsiaTheme="minorHAnsi"/>
          <w:szCs w:val="24"/>
          <w:lang w:eastAsia="en-US"/>
        </w:rPr>
        <w:t xml:space="preserve"> patvirtinami šios komisijos nuostatai, apibrėžiami įgaliojimai, nustatomas jos įgaliojimų terminas arba sąlygos, kurioms esant pasibaigia komisijai suteikti įgaliojimai, taip pat komisijos narių skaičius“.</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szCs w:val="24"/>
          <w:lang w:eastAsia="en-US"/>
        </w:rPr>
        <w:t xml:space="preserve">    A. </w:t>
      </w:r>
      <w:proofErr w:type="spellStart"/>
      <w:r w:rsidRPr="00AC5CC2">
        <w:rPr>
          <w:rFonts w:eastAsiaTheme="minorHAnsi"/>
          <w:szCs w:val="24"/>
          <w:lang w:eastAsia="en-US"/>
        </w:rPr>
        <w:t>Kačalinas</w:t>
      </w:r>
      <w:proofErr w:type="spellEnd"/>
      <w:r w:rsidRPr="00AC5CC2">
        <w:rPr>
          <w:rFonts w:eastAsiaTheme="minorHAnsi"/>
          <w:szCs w:val="24"/>
          <w:lang w:eastAsia="en-US"/>
        </w:rPr>
        <w:t xml:space="preserve"> siūlo išbraukti iš  28.3 punkto sakinį: Jei nustatytam laikui nepakanka komisijos narių, juos gali siūlyti kiekvienas  Tarybos narys (pritarta).</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szCs w:val="24"/>
          <w:lang w:eastAsia="en-US"/>
        </w:rPr>
        <w:t xml:space="preserve">    R. Didžiokas siūlo 28.4 punkto pirmo sakinio tokią redakciją: „</w:t>
      </w:r>
      <w:r w:rsidRPr="00AC5CC2">
        <w:rPr>
          <w:rFonts w:eastAsiaTheme="minorEastAsia"/>
          <w:szCs w:val="24"/>
          <w:lang w:eastAsia="en-US"/>
        </w:rPr>
        <w:t>Taryba mero teikimu skiria komisijų (jeigu įstatymai nenumato kitaip) pirmininkus“.</w:t>
      </w:r>
    </w:p>
    <w:p w:rsidR="00AC5CC2" w:rsidRPr="00AC5CC2" w:rsidRDefault="00AC5CC2" w:rsidP="00AC5CC2">
      <w:pPr>
        <w:contextualSpacing/>
        <w:jc w:val="both"/>
        <w:rPr>
          <w:rFonts w:eastAsiaTheme="minorHAnsi"/>
          <w:szCs w:val="24"/>
          <w:lang w:eastAsia="en-US"/>
        </w:rPr>
      </w:pPr>
      <w:r w:rsidRPr="00AC5CC2">
        <w:rPr>
          <w:rFonts w:eastAsiaTheme="minorEastAsia"/>
          <w:szCs w:val="24"/>
          <w:lang w:eastAsia="en-US"/>
        </w:rPr>
        <w:t xml:space="preserve">          V. Žvikienė siūlo iš 28.4 punkto išbraukti antrą sakinį (</w:t>
      </w:r>
      <w:r w:rsidRPr="00AC5CC2">
        <w:rPr>
          <w:rFonts w:eastAsiaTheme="minorHAnsi"/>
          <w:szCs w:val="24"/>
          <w:lang w:eastAsia="en-US"/>
        </w:rPr>
        <w:t>Tarybos sprendimus dėl komisijų narių skyrimo ir keitimo rengia tarybos sekretoriatas arba Savivaldybės administracijos direktoriaus paskirti valstybės tarnautojai (tais atvejais kai komisijos ar visuomeninės tarybos aptarnavimas priskiriamas administracijos padaliniui ar valstybės tarnautojui) (pritarta bendru sutarimu).</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R. Didžiokas siūlo papildyti 28.5 punktą sakiniu: „Etikos komisijoje </w:t>
      </w:r>
      <w:r w:rsidRPr="00AC5CC2">
        <w:rPr>
          <w:rFonts w:eastAsiaTheme="minorHAnsi"/>
          <w:szCs w:val="24"/>
        </w:rPr>
        <w:t xml:space="preserve">ir </w:t>
      </w:r>
      <w:r w:rsidRPr="00AC5CC2">
        <w:rPr>
          <w:rFonts w:eastAsiaTheme="minorHAnsi"/>
          <w:szCs w:val="24"/>
          <w:lang w:eastAsia="en-US"/>
        </w:rPr>
        <w:t>Antikorupcijos komisijoje gyvenamųjų vietovių bendruomenių atstovai turi sudaryti ne mažiau kaip 1/3 komisijos narių“ (pritarta).</w:t>
      </w:r>
    </w:p>
    <w:p w:rsidR="00AC5CC2" w:rsidRPr="00AC5CC2" w:rsidRDefault="00AC5CC2" w:rsidP="00AC5CC2">
      <w:pPr>
        <w:jc w:val="both"/>
        <w:rPr>
          <w:rFonts w:eastAsiaTheme="minorEastAsia"/>
          <w:szCs w:val="24"/>
          <w:lang w:eastAsia="en-US"/>
        </w:rPr>
      </w:pPr>
      <w:r w:rsidRPr="00AC5CC2">
        <w:rPr>
          <w:rFonts w:eastAsiaTheme="minorEastAsia"/>
          <w:szCs w:val="24"/>
          <w:lang w:eastAsia="en-US"/>
        </w:rPr>
        <w:t xml:space="preserve">          NUTARTA:</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Įpareigoti Teisės skyrių įvertinti (teisininkų ir N. </w:t>
      </w:r>
      <w:proofErr w:type="spellStart"/>
      <w:r w:rsidRPr="00AC5CC2">
        <w:rPr>
          <w:rFonts w:eastAsiaTheme="minorEastAsia"/>
          <w:szCs w:val="24"/>
          <w:lang w:eastAsia="en-US"/>
        </w:rPr>
        <w:t>Puteikienės</w:t>
      </w:r>
      <w:proofErr w:type="spellEnd"/>
      <w:r w:rsidRPr="00AC5CC2">
        <w:rPr>
          <w:rFonts w:eastAsiaTheme="minorEastAsia"/>
          <w:szCs w:val="24"/>
          <w:lang w:eastAsia="en-US"/>
        </w:rPr>
        <w:t>) siūlomas formuluotes dėl III skyriaus pavadinimo (bendru sutarimu).</w:t>
      </w:r>
    </w:p>
    <w:p w:rsidR="00AC5CC2" w:rsidRPr="00AC5CC2" w:rsidRDefault="00AC5CC2" w:rsidP="00AC5CC2">
      <w:pPr>
        <w:ind w:firstLine="360"/>
        <w:jc w:val="both"/>
        <w:rPr>
          <w:rFonts w:eastAsiaTheme="minorEastAsia"/>
          <w:szCs w:val="24"/>
          <w:lang w:eastAsia="en-US"/>
        </w:rPr>
      </w:pPr>
      <w:r w:rsidRPr="00AC5CC2">
        <w:rPr>
          <w:szCs w:val="24"/>
          <w:lang w:eastAsia="en-US"/>
        </w:rPr>
        <w:t xml:space="preserve">    Papildyti Reglamento 14 punktą  punktais (bendru sutarimu):</w:t>
      </w:r>
    </w:p>
    <w:p w:rsidR="00AC5CC2" w:rsidRPr="00AC5CC2" w:rsidRDefault="00AC5CC2" w:rsidP="00AC5CC2">
      <w:pPr>
        <w:jc w:val="both"/>
        <w:rPr>
          <w:rFonts w:eastAsiaTheme="minorHAnsi"/>
          <w:szCs w:val="24"/>
          <w:lang w:eastAsia="en-US"/>
        </w:rPr>
      </w:pPr>
      <w:r w:rsidRPr="00AC5CC2">
        <w:rPr>
          <w:rFonts w:eastAsiaTheme="minorHAnsi"/>
          <w:szCs w:val="24"/>
          <w:lang w:eastAsia="en-US"/>
        </w:rPr>
        <w:t xml:space="preserve">          14.1 punktą sakiniu: „Taryba Klaipėdos miesto teritorijoje įgyvendina Lietuvos Respublikos konstitucijos laiduotą savivaldos teisę“.</w:t>
      </w:r>
    </w:p>
    <w:p w:rsidR="00AC5CC2" w:rsidRPr="00AC5CC2" w:rsidRDefault="00AC5CC2" w:rsidP="00AC5CC2">
      <w:pPr>
        <w:jc w:val="both"/>
        <w:rPr>
          <w:szCs w:val="24"/>
          <w:lang w:eastAsia="en-US"/>
        </w:rPr>
      </w:pPr>
      <w:r w:rsidRPr="00AC5CC2">
        <w:rPr>
          <w:szCs w:val="24"/>
          <w:lang w:eastAsia="en-US"/>
        </w:rPr>
        <w:t xml:space="preserve">          „14.3. Savivaldybės tarybos kompetencija yra išimtinė ir paprastoji. Išimtinei ir paprastajai  kompetencijai priskirti Tarybos įgaliojimai išvardyti Lietuvos Respublikos vietos savivaldos įstatyme.</w:t>
      </w:r>
    </w:p>
    <w:p w:rsidR="00AC5CC2" w:rsidRPr="00AC5CC2" w:rsidRDefault="00AC5CC2" w:rsidP="00AC5CC2">
      <w:pPr>
        <w:ind w:firstLine="360"/>
        <w:jc w:val="both"/>
        <w:rPr>
          <w:szCs w:val="24"/>
          <w:lang w:eastAsia="en-US"/>
        </w:rPr>
      </w:pPr>
      <w:r w:rsidRPr="00AC5CC2">
        <w:rPr>
          <w:bCs/>
          <w:szCs w:val="24"/>
          <w:lang w:eastAsia="en-US"/>
        </w:rPr>
        <w:lastRenderedPageBreak/>
        <w:t xml:space="preserve">      14.4. Jeigu teisės aktuose yra nustatyta papildomų įgaliojimų Savivaldybei, sprendimų dėl tokių įgaliojimų vykdymo priėmimo iniciatyva, neperžengiant nustatytų įgaliojimų, priklauso Savivaldybės tarybai. </w:t>
      </w:r>
    </w:p>
    <w:p w:rsidR="00AC5CC2" w:rsidRPr="00AC5CC2" w:rsidRDefault="00AC5CC2" w:rsidP="00AC5CC2">
      <w:pPr>
        <w:ind w:firstLine="360"/>
        <w:jc w:val="both"/>
        <w:rPr>
          <w:szCs w:val="24"/>
          <w:lang w:eastAsia="en-US"/>
        </w:rPr>
      </w:pPr>
      <w:r w:rsidRPr="00AC5CC2">
        <w:rPr>
          <w:szCs w:val="24"/>
          <w:lang w:eastAsia="en-US"/>
        </w:rPr>
        <w:t xml:space="preserve">      14.5. Taryba prižiūri Savivaldybės vykdomąsias institucijas ir kitus subjektus, tiesiogiai įgyvendinančius valstybines (perduotas savivaldybėms) funkcijas. </w:t>
      </w:r>
    </w:p>
    <w:p w:rsidR="00AC5CC2" w:rsidRPr="00AC5CC2" w:rsidRDefault="00AC5CC2" w:rsidP="00AC5CC2">
      <w:pPr>
        <w:ind w:firstLine="360"/>
        <w:jc w:val="both"/>
        <w:rPr>
          <w:szCs w:val="24"/>
          <w:lang w:eastAsia="en-US"/>
        </w:rPr>
      </w:pPr>
      <w:r w:rsidRPr="00AC5CC2">
        <w:rPr>
          <w:szCs w:val="24"/>
          <w:lang w:eastAsia="en-US"/>
        </w:rPr>
        <w:t xml:space="preserve">      14.6. Išimtinei Tarybos kompetencijai priskirtų įgaliojimų Taryba negali perduoti jokiai kitai Savivaldybės institucijai ar įstaigai.</w:t>
      </w:r>
    </w:p>
    <w:p w:rsidR="00AC5CC2" w:rsidRPr="00AC5CC2" w:rsidRDefault="00AC5CC2" w:rsidP="00AC5CC2">
      <w:pPr>
        <w:ind w:firstLine="360"/>
        <w:jc w:val="both"/>
        <w:rPr>
          <w:szCs w:val="24"/>
          <w:lang w:eastAsia="en-US"/>
        </w:rPr>
      </w:pPr>
      <w:r w:rsidRPr="00AC5CC2">
        <w:rPr>
          <w:szCs w:val="24"/>
          <w:lang w:eastAsia="en-US"/>
        </w:rPr>
        <w:t xml:space="preserve">      14.7. Taryba savo sprendimu, kuris parengiamas ir priimamas Reglamento nustatyta tvarka, deleguoja Tarybos narius į įstatymų nustatytas regionines tarybas, komisijas ir suteikia jiems įgaliojimus. Į įstatymų nustatytas regionines tarybas ar komisijas Tarybos nariai gali būti deleguojami esant jų sutikimui. </w:t>
      </w:r>
    </w:p>
    <w:p w:rsidR="00AC5CC2" w:rsidRPr="00AC5CC2" w:rsidRDefault="00AC5CC2" w:rsidP="00AC5CC2">
      <w:pPr>
        <w:ind w:firstLine="360"/>
        <w:jc w:val="both"/>
        <w:rPr>
          <w:szCs w:val="24"/>
          <w:lang w:eastAsia="en-US"/>
        </w:rPr>
      </w:pPr>
      <w:r w:rsidRPr="00AC5CC2">
        <w:rPr>
          <w:szCs w:val="24"/>
          <w:lang w:eastAsia="en-US"/>
        </w:rPr>
        <w:t xml:space="preserve">      Sprendimo projektą dėl pasiūlymo deleguoti Tarybos narius ir įgaliojimų jiems suteikimo Tarybai gali teikti meras, komitetai ar komisijos. </w:t>
      </w:r>
    </w:p>
    <w:p w:rsidR="00AC5CC2" w:rsidRPr="00AC5CC2" w:rsidRDefault="00AC5CC2" w:rsidP="00AC5CC2">
      <w:pPr>
        <w:ind w:firstLine="360"/>
        <w:jc w:val="both"/>
        <w:rPr>
          <w:szCs w:val="24"/>
          <w:lang w:eastAsia="en-US"/>
        </w:rPr>
      </w:pPr>
      <w:r w:rsidRPr="00AC5CC2">
        <w:rPr>
          <w:szCs w:val="24"/>
          <w:lang w:eastAsia="en-US"/>
        </w:rPr>
        <w:t xml:space="preserve">      Konkretus deleguojamų Tarybos narių skaičius ir jų įgaliojimai nustatomi kiekvienu konkrečiu atveju, atsižvelgiant į kokią regioninę tarybą ar komisiją Tarybos nariai deleguojami; taip pat jie atleidžiami nuo tiesioginio darbo ar pareigų bet kurioje institucijoje, įstaigoje, įmonėje ar organizacijoje. </w:t>
      </w:r>
    </w:p>
    <w:p w:rsidR="00AC5CC2" w:rsidRPr="00AC5CC2" w:rsidRDefault="00AC5CC2" w:rsidP="00AC5CC2">
      <w:pPr>
        <w:ind w:firstLine="360"/>
        <w:jc w:val="both"/>
        <w:rPr>
          <w:szCs w:val="24"/>
          <w:lang w:eastAsia="en-US"/>
        </w:rPr>
      </w:pPr>
      <w:r w:rsidRPr="00AC5CC2">
        <w:rPr>
          <w:szCs w:val="24"/>
          <w:lang w:eastAsia="en-US"/>
        </w:rPr>
        <w:t xml:space="preserve">      Tarybos sprendime nurodoma, kuriam laikui Tarybos nariai deleguojami į regionines tarybas ar komisijas. Įgaliojimai paprastai suteikiami Tarybos kadencijos laikotarpiui. Taryba sprendimu gali atšaukti deleguotą Tarybos narį ir paskirti kitą.</w:t>
      </w:r>
    </w:p>
    <w:p w:rsidR="00AC5CC2" w:rsidRPr="00AC5CC2" w:rsidRDefault="00AC5CC2" w:rsidP="00AC5CC2">
      <w:pPr>
        <w:ind w:firstLine="360"/>
        <w:jc w:val="both"/>
        <w:rPr>
          <w:rFonts w:eastAsiaTheme="minorHAnsi"/>
          <w:szCs w:val="24"/>
          <w:lang w:eastAsia="en-US"/>
        </w:rPr>
      </w:pPr>
      <w:r w:rsidRPr="00AC5CC2">
        <w:rPr>
          <w:rFonts w:eastAsiaTheme="minorHAnsi"/>
          <w:szCs w:val="24"/>
          <w:lang w:eastAsia="en-US"/>
        </w:rPr>
        <w:t xml:space="preserve">      14.8. Mero, komiteto arba Savivaldybės administracijos direktoriaus siūlymu konkrečius įgaliojimus, pagal Lietuvos Respublikos vietos savivaldos įstatymą priskirtus paprastajai Tarybos kompetencijai, Taryba atskiru Tarybos sprendimu, parengtu ir priimtu Reglamento nustatyta tvarka, gali pavesti vykdyti Savivaldybės administracijos direktoriui arba direktoriaus pavaduotojui (pavaduotojams) (jeigu ši (šios) pareigybė (pareigybės) steigiama (steigiamos). Jeigu Savivaldybės vykdomoji institucija negali (dėl viešųjų ir privačių interesų konflikto) įvykdyti pagal Vietos savivaldos įstatymą priskirtų paprastajai Tarybos kompetencijai ir Tarybos jai perduotų įgaliojimų, šiuos įgaliojimus vykdo Taryba“.</w:t>
      </w:r>
    </w:p>
    <w:p w:rsidR="00AC5CC2" w:rsidRPr="00AC5CC2" w:rsidRDefault="00AC5CC2" w:rsidP="00AC5CC2">
      <w:pPr>
        <w:tabs>
          <w:tab w:val="left" w:pos="1418"/>
        </w:tabs>
        <w:jc w:val="both"/>
        <w:rPr>
          <w:rFonts w:eastAsiaTheme="minorHAnsi"/>
          <w:szCs w:val="24"/>
          <w:lang w:eastAsia="en-US"/>
        </w:rPr>
      </w:pPr>
      <w:r w:rsidRPr="00AC5CC2">
        <w:rPr>
          <w:rFonts w:eastAsiaTheme="minorEastAsia"/>
          <w:szCs w:val="24"/>
          <w:lang w:eastAsia="en-US"/>
        </w:rPr>
        <w:t xml:space="preserve">           19.3. </w:t>
      </w:r>
      <w:r w:rsidRPr="00AC5CC2">
        <w:rPr>
          <w:rFonts w:eastAsiaTheme="minorHAnsi"/>
          <w:szCs w:val="24"/>
          <w:lang w:eastAsia="en-US"/>
        </w:rPr>
        <w:t>Meras ne rečiau kaip kartą per metus atsiskaito Tarybai ir bendruomenei už savo veiklą, taip pat rengia ir pateikia rinkėjams ir Savivaldybės bendruomenei Savivaldybės veiklos ataskaitą. Savivaldybės ir mero veiklos ataskaitos pateikiamos</w:t>
      </w:r>
      <w:r w:rsidRPr="00AC5CC2">
        <w:rPr>
          <w:rFonts w:eastAsiaTheme="minorHAnsi"/>
          <w:i/>
          <w:szCs w:val="24"/>
          <w:lang w:eastAsia="en-US"/>
        </w:rPr>
        <w:t xml:space="preserve"> </w:t>
      </w:r>
      <w:r w:rsidRPr="00AC5CC2">
        <w:rPr>
          <w:rFonts w:eastAsiaTheme="minorHAnsi"/>
          <w:szCs w:val="24"/>
          <w:lang w:eastAsia="en-US"/>
        </w:rPr>
        <w:t>raštu, pristatomos Tarybai ir paskelbiamos Savivaldybės interneto svetainėje. Savivaldybės ir mero veiklos ataskaitos pateikiamos</w:t>
      </w:r>
      <w:r w:rsidRPr="00AC5CC2">
        <w:rPr>
          <w:rFonts w:eastAsiaTheme="minorHAnsi"/>
          <w:i/>
          <w:szCs w:val="24"/>
          <w:lang w:eastAsia="en-US"/>
        </w:rPr>
        <w:t xml:space="preserve"> </w:t>
      </w:r>
      <w:r w:rsidRPr="00AC5CC2">
        <w:rPr>
          <w:rFonts w:eastAsiaTheme="minorHAnsi"/>
          <w:szCs w:val="24"/>
          <w:lang w:eastAsia="en-US"/>
        </w:rPr>
        <w:t>ne vėliau nei iki einamųjų metų gegužės 1 d.  (bendru sutarimu).</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19.1.6 punktą papildyti žodžiais „ir gali jas keisti“.  (bendru sutarimu).</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19.6 punkte vietoje „projektą“ įrašyti „projektus“.  (bendru sutarimu).</w:t>
      </w:r>
    </w:p>
    <w:p w:rsidR="00AC5CC2" w:rsidRPr="00AC5CC2" w:rsidRDefault="00AC5CC2" w:rsidP="00AC5CC2">
      <w:pPr>
        <w:tabs>
          <w:tab w:val="left" w:pos="1134"/>
        </w:tabs>
        <w:jc w:val="both"/>
        <w:rPr>
          <w:rFonts w:eastAsiaTheme="minorHAnsi"/>
          <w:szCs w:val="24"/>
          <w:lang w:eastAsia="en-US"/>
        </w:rPr>
      </w:pPr>
      <w:r w:rsidRPr="00AC5CC2">
        <w:rPr>
          <w:rFonts w:eastAsiaTheme="minorEastAsia"/>
          <w:szCs w:val="24"/>
          <w:lang w:eastAsia="en-US"/>
        </w:rPr>
        <w:t xml:space="preserve">           20.3. </w:t>
      </w:r>
      <w:r w:rsidRPr="00AC5CC2">
        <w:rPr>
          <w:rFonts w:eastAsiaTheme="minorHAnsi"/>
          <w:szCs w:val="24"/>
          <w:lang w:eastAsia="en-US"/>
        </w:rPr>
        <w:t>Organizuojant šio reglamento 20.1 papunktyje nurodytus renginius, sudaroma išlaidų sąmata, kurią potvarkiu tvirtina meras. Renginių organizavimo metu, nepatvirtinus naujos išlaidų sąmatos, negali būti viršyta bendra sąmatoje nurodyta išlaidų suma. Reprezentacijos reikmėms skirtos išlaidos vienam mėnesiui negali viršyti dviejų Lietuvos statistikos departamento paskutiniojo paskelbto Lietuvos ūkio vidutinio mėnesio darbo užmokesčio sumos“  (už-3, susilaiko-2).</w:t>
      </w:r>
    </w:p>
    <w:p w:rsidR="00AC5CC2" w:rsidRPr="00AC5CC2" w:rsidRDefault="00AC5CC2" w:rsidP="00AC5CC2">
      <w:pPr>
        <w:jc w:val="both"/>
        <w:rPr>
          <w:rFonts w:eastAsiaTheme="minorHAnsi"/>
          <w:i/>
          <w:szCs w:val="24"/>
          <w:lang w:eastAsia="en-US"/>
        </w:rPr>
      </w:pPr>
      <w:r w:rsidRPr="00AC5CC2">
        <w:rPr>
          <w:rFonts w:eastAsiaTheme="minorHAnsi"/>
          <w:szCs w:val="24"/>
          <w:lang w:eastAsia="en-US"/>
        </w:rPr>
        <w:t xml:space="preserve">           21.1. Taryba savo įgaliojimų laikui iš Tarybos narių mero siūlymu skiria vieną ar du mero pavaduotojus. Sprendimą dėl mero pavadavimo tvarkos kadencijos laikotarpiui priima Taryba. Mero pavaduotojų veiklos sritis nustato meras</w:t>
      </w:r>
      <w:r w:rsidRPr="00AC5CC2">
        <w:rPr>
          <w:rFonts w:eastAsiaTheme="minorHAnsi"/>
          <w:i/>
          <w:color w:val="FF0000"/>
          <w:szCs w:val="24"/>
          <w:lang w:eastAsia="en-US"/>
        </w:rPr>
        <w:t xml:space="preserve"> </w:t>
      </w:r>
      <w:r w:rsidRPr="00AC5CC2">
        <w:rPr>
          <w:rFonts w:eastAsiaTheme="minorHAnsi"/>
          <w:szCs w:val="24"/>
          <w:lang w:eastAsia="en-US"/>
        </w:rPr>
        <w:t>paskelbdamas Savivaldybės interneto svetainėje. (pritarta).</w:t>
      </w:r>
    </w:p>
    <w:p w:rsidR="00AC5CC2" w:rsidRPr="00AC5CC2" w:rsidRDefault="00AC5CC2" w:rsidP="00AC5CC2">
      <w:pPr>
        <w:tabs>
          <w:tab w:val="left" w:pos="1134"/>
        </w:tabs>
        <w:ind w:firstLine="360"/>
        <w:contextualSpacing/>
        <w:jc w:val="both"/>
        <w:rPr>
          <w:rFonts w:eastAsiaTheme="minorHAnsi"/>
          <w:szCs w:val="24"/>
          <w:lang w:eastAsia="en-US"/>
        </w:rPr>
      </w:pPr>
      <w:r w:rsidRPr="00AC5CC2">
        <w:rPr>
          <w:rFonts w:eastAsiaTheme="minorHAnsi"/>
          <w:szCs w:val="24"/>
          <w:lang w:eastAsia="en-US"/>
        </w:rPr>
        <w:t xml:space="preserve">     24.2. Kontrolės komiteto pirmininkas gali būti skiriamas slapto balsavimo būdu. Kontrolės komiteto pirmininkas ir jo pavaduotojas laikomi paskirtais, jeigu už tai balsuoja posėdyje dalyvaujančių Tarybos narių dauguma.</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EastAsia"/>
          <w:szCs w:val="24"/>
          <w:lang w:eastAsia="en-US"/>
        </w:rPr>
        <w:t xml:space="preserve">     25.2. punktą papildyti sakiniu: </w:t>
      </w:r>
      <w:r w:rsidRPr="00AC5CC2">
        <w:rPr>
          <w:rFonts w:eastAsiaTheme="minorHAnsi"/>
          <w:szCs w:val="24"/>
          <w:lang w:eastAsia="en-US"/>
        </w:rPr>
        <w:t>Komiteto narių daugumos klausimas įrašomas į posėdžio darbotvarkę.</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Svarstyti 26.4 punkto paskutinį sakinį (</w:t>
      </w:r>
      <w:r w:rsidRPr="00AC5CC2">
        <w:rPr>
          <w:rFonts w:asciiTheme="minorHAnsi" w:eastAsiaTheme="minorEastAsia" w:hAnsiTheme="minorHAnsi" w:cstheme="minorBidi"/>
          <w:sz w:val="22"/>
          <w:szCs w:val="22"/>
          <w:lang w:eastAsia="en-US"/>
        </w:rPr>
        <w:t>„</w:t>
      </w:r>
      <w:r w:rsidRPr="00AC5CC2">
        <w:rPr>
          <w:rFonts w:eastAsiaTheme="minorEastAsia"/>
          <w:szCs w:val="24"/>
          <w:lang w:eastAsia="en-US"/>
        </w:rPr>
        <w:t>Papildomų klausimų darbotvarkė paskelbiama ne vėliau nei 24 val. prieš posėdį“), kai bus prieita prie punkto apie „Tarybos posėdžių darbotvarkę“.</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lastRenderedPageBreak/>
        <w:t xml:space="preserve">     Suvienodinti terminus ir visur terminus skaičiuoti darbo, o ne kalendorinėmis dienomis – siūlomas terminas posėdžio sušaukimui 5 darbo dienos.</w:t>
      </w:r>
    </w:p>
    <w:p w:rsidR="00AC5CC2" w:rsidRPr="00AC5CC2" w:rsidRDefault="00AC5CC2" w:rsidP="00AC5CC2">
      <w:pPr>
        <w:contextualSpacing/>
        <w:jc w:val="both"/>
        <w:rPr>
          <w:rFonts w:eastAsiaTheme="minorHAnsi"/>
          <w:szCs w:val="24"/>
          <w:lang w:eastAsia="en-US"/>
        </w:rPr>
      </w:pPr>
      <w:r w:rsidRPr="00AC5CC2">
        <w:rPr>
          <w:rFonts w:eastAsiaTheme="minorEastAsia"/>
          <w:szCs w:val="24"/>
          <w:lang w:eastAsia="en-US"/>
        </w:rPr>
        <w:t xml:space="preserve">           26.5. </w:t>
      </w:r>
      <w:r w:rsidRPr="00AC5CC2">
        <w:rPr>
          <w:rFonts w:eastAsiaTheme="minorHAnsi"/>
          <w:szCs w:val="24"/>
          <w:lang w:eastAsia="en-US"/>
        </w:rPr>
        <w:t>Posėdžius šaukia ir jų darbotvarkę sudaro pirmininkas, o kai jo nėra, – pirmininko pavaduotojas pagal komitetų patvirtintą darbo grafiką. Jis privalo sušaukti posėdį per 5 darbo dienas taip pat tuo atveju, jeigu du komiteto nariai reikalauja ir raštu pateikia darbotvarkę.</w:t>
      </w:r>
    </w:p>
    <w:p w:rsidR="00AC5CC2" w:rsidRPr="00AC5CC2" w:rsidRDefault="00AC5CC2" w:rsidP="00AC5CC2">
      <w:pPr>
        <w:tabs>
          <w:tab w:val="left" w:pos="1134"/>
        </w:tabs>
        <w:jc w:val="both"/>
        <w:rPr>
          <w:rFonts w:eastAsiaTheme="minorHAnsi"/>
          <w:szCs w:val="24"/>
          <w:lang w:eastAsia="en-US"/>
        </w:rPr>
      </w:pPr>
      <w:r w:rsidRPr="00AC5CC2">
        <w:rPr>
          <w:rFonts w:eastAsiaTheme="minorEastAsia"/>
          <w:szCs w:val="24"/>
          <w:lang w:eastAsia="en-US"/>
        </w:rPr>
        <w:t xml:space="preserve">           Papildyti 26.8. punkto paskutinį sakinį žodžiais „kitą darbo dieną po jo pasirašymo“. </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Įpareigoti N. </w:t>
      </w:r>
      <w:proofErr w:type="spellStart"/>
      <w:r w:rsidRPr="00AC5CC2">
        <w:rPr>
          <w:rFonts w:eastAsiaTheme="minorEastAsia"/>
          <w:szCs w:val="24"/>
          <w:lang w:eastAsia="en-US"/>
        </w:rPr>
        <w:t>Puteikienę</w:t>
      </w:r>
      <w:proofErr w:type="spellEnd"/>
      <w:r w:rsidRPr="00AC5CC2">
        <w:rPr>
          <w:rFonts w:eastAsiaTheme="minorEastAsia"/>
          <w:szCs w:val="24"/>
          <w:lang w:eastAsia="en-US"/>
        </w:rPr>
        <w:t xml:space="preserve"> pateikti siūlymą, kiek klausimų, jos manymu, galėtų užduoti komiteto narys svarstant tam tikrą klausimą komiteto posėdyje (26.10. punktas).</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Pakoreguoti 27.6-27.7 punktus su papunkčiais pagal pateiktą Sekretoriato siūlymą (už-4, susilaiko-1):</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w:t>
      </w:r>
      <w:r w:rsidRPr="00AC5CC2">
        <w:rPr>
          <w:rFonts w:eastAsiaTheme="minorHAnsi"/>
          <w:szCs w:val="24"/>
          <w:lang w:eastAsia="en-US"/>
        </w:rPr>
        <w:t xml:space="preserve"> „27.6.1. svarsto ir rengia pasiūlymus dėl politikos formavimo socialinės rūpybos, sveikatos apsaugos, jaunimo politikos turizmo ir poilsio organizavimo srityse bei siūlo jos įgyvendinimo kryptis ir būdus, kontroliuoja suformuotos politikos įgyvendinimą;</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27.6.2. kontroliuoja Savivaldybės sveikatos, socialinių, turizmo ir poilsio organizavimo įstaigų veiklą, analizuoja, kaip jose vykdomas biudžetas, biudžeto lėšų naudojimo racionalumas, teikia pasiūlymus dėl šių įstaigų veiklos pagerinimo;</w:t>
      </w:r>
    </w:p>
    <w:p w:rsidR="00AC5CC2" w:rsidRPr="00AC5CC2" w:rsidRDefault="00AC5CC2" w:rsidP="00AC5CC2">
      <w:pPr>
        <w:jc w:val="both"/>
        <w:rPr>
          <w:rFonts w:eastAsiaTheme="minorHAnsi"/>
          <w:szCs w:val="24"/>
          <w:lang w:eastAsia="en-US"/>
        </w:rPr>
      </w:pPr>
      <w:r w:rsidRPr="00AC5CC2">
        <w:rPr>
          <w:rFonts w:eastAsiaTheme="minorHAnsi"/>
          <w:szCs w:val="24"/>
          <w:lang w:eastAsia="en-US"/>
        </w:rPr>
        <w:t xml:space="preserve">           27.6.3. svarsto ir teikia išvadas bei pasiūlymus dėl socialinės rūpybos, jaunimo politikos sveikatos apsaugos, turizmo ir poilsio organizavimo nevyriausybinių organizacijų veiklos;</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27.6.4. svarsto ir teikia išvadas bei pasiūlymus dėl Savivaldybės socialinės rūpybos, sveikatos apsaugos, jaunimo politikos, turizmo ir poilsio organizavimo įstaigų tinklo optimizavimo;</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27.6.5. svarsto ir teikia išvadas bei pasiūlymus dėl vaikų ir jaunimo teisių apsaugos; </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szCs w:val="24"/>
          <w:lang w:eastAsia="en-US"/>
        </w:rPr>
        <w:t xml:space="preserve">     27.6.6. svarsto ir teikia išvadas bei pasiūlymus dėl sveiko miesto koncepcijos įgyvendinimo;</w:t>
      </w:r>
    </w:p>
    <w:p w:rsidR="00AC5CC2" w:rsidRPr="00AC5CC2" w:rsidRDefault="00AC5CC2" w:rsidP="00AC5CC2">
      <w:pPr>
        <w:jc w:val="both"/>
        <w:rPr>
          <w:rFonts w:eastAsiaTheme="minorHAnsi"/>
          <w:szCs w:val="24"/>
          <w:lang w:eastAsia="en-US"/>
        </w:rPr>
      </w:pPr>
      <w:r w:rsidRPr="00AC5CC2">
        <w:rPr>
          <w:rFonts w:eastAsiaTheme="minorHAnsi"/>
          <w:szCs w:val="24"/>
          <w:lang w:eastAsia="en-US"/>
        </w:rPr>
        <w:t xml:space="preserve">           27.6.7. svarsto ir teikia siūlymus dėl neįgaliųjų integracijos ir senjorų saviraiškos bei veiklų skatinimo;</w:t>
      </w:r>
    </w:p>
    <w:p w:rsidR="00AC5CC2" w:rsidRPr="00AC5CC2" w:rsidRDefault="00AC5CC2" w:rsidP="00AC5CC2">
      <w:pPr>
        <w:jc w:val="both"/>
        <w:rPr>
          <w:rFonts w:eastAsiaTheme="minorHAnsi"/>
          <w:szCs w:val="24"/>
          <w:lang w:eastAsia="en-US"/>
        </w:rPr>
      </w:pPr>
      <w:r w:rsidRPr="00AC5CC2">
        <w:rPr>
          <w:rFonts w:eastAsiaTheme="minorHAnsi"/>
          <w:szCs w:val="24"/>
          <w:lang w:eastAsia="en-US"/>
        </w:rPr>
        <w:t xml:space="preserve">           27.6.8. svarsto ir teikia pasiūlymus dėl </w:t>
      </w:r>
      <w:proofErr w:type="spellStart"/>
      <w:r w:rsidRPr="00AC5CC2">
        <w:rPr>
          <w:rFonts w:eastAsiaTheme="minorHAnsi"/>
          <w:szCs w:val="24"/>
          <w:lang w:eastAsia="en-US"/>
        </w:rPr>
        <w:t>seniūnaičių</w:t>
      </w:r>
      <w:proofErr w:type="spellEnd"/>
      <w:r w:rsidRPr="00AC5CC2">
        <w:rPr>
          <w:rFonts w:eastAsiaTheme="minorHAnsi"/>
          <w:szCs w:val="24"/>
          <w:lang w:eastAsia="en-US"/>
        </w:rPr>
        <w:t>, savanoriškos veiklos ir vietos bendruomenių veiklos skatinimo.</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b/>
          <w:szCs w:val="24"/>
          <w:lang w:eastAsia="en-US"/>
        </w:rPr>
        <w:t xml:space="preserve">           </w:t>
      </w:r>
      <w:r w:rsidRPr="00AC5CC2">
        <w:rPr>
          <w:rFonts w:eastAsiaTheme="minorHAnsi"/>
          <w:szCs w:val="24"/>
          <w:lang w:eastAsia="en-US"/>
        </w:rPr>
        <w:t>27.7. Kultūros, švietimo ir sporto komitetas:</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27.7.1. svarsto ir rengia pasiūlymus dėl politikos formavimo bendrojo lavinimo, ikimokyklinio ir papildomojo ugdymo, kultūros, sporto ir siūlo jos įgyvendinimo kryptis ir būdus, kontroliuoja suformuotos politikos įgyvendinimą;</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27.7.2. kontroliuoja Savivaldybės ugdymo, sporto ir jaunimo reikalų, kultūros įstaigų veiklą, analizuoja, kaip jose vykdomas biudžetas, biudžeto lėšų naudojimo racionalumas, teikia pasiūlymus dėl šių įstaigų veiklos pagerinimo;</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27.7.3. svarsto ir teikia išvadas bei pasiūlymus dėl ugdymo, sporto kultūros, nevyriausybinių organizacijų veiklos, svarsto ir teikia pasiūlymus dėl nevalstybinių švietimo įstaigų programų finansavimo;</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27.7.4. svarsto ir teikia išvadas bei pasiūlymus dėl suaugusiųjų švietimo;</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27.7.5. svarsto ir teikia išvadas bei pasiūlymus dėl miesto švietimo, sporto tinklų optimizavimo“.</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t xml:space="preserve">     Papildyti 28.1. punktą sakiniu: „Jei iš opozicijos siūlomos kelios kandidatūros, meras pasirenka vieną iš kandidatūrų, kurią teikia Tarybai“ (už-3, prieš-2).</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szCs w:val="24"/>
          <w:lang w:eastAsia="en-US"/>
        </w:rPr>
        <w:t xml:space="preserve">     28.3. </w:t>
      </w:r>
      <w:r w:rsidRPr="00AC5CC2">
        <w:rPr>
          <w:rFonts w:eastAsiaTheme="minorEastAsia"/>
          <w:szCs w:val="24"/>
          <w:lang w:eastAsia="en-US"/>
        </w:rPr>
        <w:t>Sudarant laikinąją ar nuolatinę komisiją</w:t>
      </w:r>
      <w:r w:rsidRPr="00AC5CC2">
        <w:rPr>
          <w:rFonts w:eastAsiaTheme="minorHAnsi"/>
          <w:szCs w:val="24"/>
          <w:lang w:eastAsia="en-US"/>
        </w:rPr>
        <w:t xml:space="preserve"> patvirtinami šios komisijos nuostatai, apibrėžiami komisijos įgaliojimai, nustatomas jos įgaliojimų terminas arba sąlygos, kurioms esant pasibaigia komisijai suteikti įgaliojimai, taip pat komisijos narių skaičius. Po to nustatomos frakcijų atstovavimo komisijoje normos ir terminas kandidatams siūlyti. Kiekvienas kandidatas turi duoti sutikimą dirbti komisijoje. Taryba balsuoja už visą taip sudarytą komisijos narių sąrašą. Jei jis nepatvirtinamas, procedūra kartojama. (pritarta).</w:t>
      </w:r>
    </w:p>
    <w:p w:rsidR="00AC5CC2" w:rsidRPr="00AC5CC2" w:rsidRDefault="00AC5CC2" w:rsidP="00AC5CC2">
      <w:pPr>
        <w:tabs>
          <w:tab w:val="left" w:pos="1134"/>
        </w:tabs>
        <w:ind w:firstLine="360"/>
        <w:jc w:val="both"/>
        <w:rPr>
          <w:rFonts w:eastAsiaTheme="minorHAnsi"/>
          <w:szCs w:val="24"/>
          <w:lang w:eastAsia="en-US"/>
        </w:rPr>
      </w:pPr>
      <w:r w:rsidRPr="00AC5CC2">
        <w:rPr>
          <w:rFonts w:eastAsiaTheme="minorHAnsi"/>
          <w:szCs w:val="24"/>
          <w:lang w:eastAsia="en-US"/>
        </w:rPr>
        <w:t xml:space="preserve">     28.4. </w:t>
      </w:r>
      <w:r w:rsidRPr="00AC5CC2">
        <w:rPr>
          <w:rFonts w:eastAsiaTheme="minorEastAsia"/>
          <w:szCs w:val="24"/>
          <w:lang w:eastAsia="en-US"/>
        </w:rPr>
        <w:t xml:space="preserve">Taryba nustato komisijų ir visuomeninių tarybų prie savivaldybės Tarybos narių skaičių ir mero teikimu skiria komisijų ir visuomeninių tarybų prie savivaldybės Tarybos (jeigu įstatymai nenumato kitaip) pirmininkus bei komisijų narius. </w:t>
      </w:r>
      <w:r w:rsidRPr="00AC5CC2">
        <w:rPr>
          <w:rFonts w:eastAsiaTheme="minorHAnsi"/>
          <w:szCs w:val="24"/>
          <w:lang w:eastAsia="en-US"/>
        </w:rPr>
        <w:t>(bendru sutarimu).</w:t>
      </w:r>
    </w:p>
    <w:p w:rsidR="00AC5CC2" w:rsidRPr="00AC5CC2" w:rsidRDefault="00AC5CC2" w:rsidP="00AC5CC2">
      <w:pPr>
        <w:tabs>
          <w:tab w:val="left" w:pos="1134"/>
        </w:tabs>
        <w:contextualSpacing/>
        <w:jc w:val="both"/>
        <w:rPr>
          <w:rFonts w:eastAsiaTheme="minorHAnsi"/>
          <w:szCs w:val="24"/>
          <w:lang w:eastAsia="en-US"/>
        </w:rPr>
      </w:pPr>
      <w:r w:rsidRPr="00AC5CC2">
        <w:rPr>
          <w:rFonts w:eastAsiaTheme="minorHAnsi"/>
          <w:szCs w:val="24"/>
          <w:lang w:eastAsia="en-US"/>
        </w:rPr>
        <w:t xml:space="preserve">           Papildyti 28.5 punktą sakiniu: „Etikos komisijoje </w:t>
      </w:r>
      <w:r w:rsidRPr="00AC5CC2">
        <w:rPr>
          <w:rFonts w:eastAsiaTheme="minorHAnsi"/>
          <w:szCs w:val="24"/>
        </w:rPr>
        <w:t xml:space="preserve">ir </w:t>
      </w:r>
      <w:r w:rsidRPr="00AC5CC2">
        <w:rPr>
          <w:rFonts w:eastAsiaTheme="minorHAnsi"/>
          <w:szCs w:val="24"/>
          <w:lang w:eastAsia="en-US"/>
        </w:rPr>
        <w:t>Antikorupcijos komisijoje gyvenamųjų vietovių bendruomenių atstovai turi sudaryti ne mažiau kaip 1/3 komisijos narių“ (pritarta).</w:t>
      </w:r>
    </w:p>
    <w:p w:rsidR="00AC5CC2" w:rsidRPr="00AC5CC2" w:rsidRDefault="00AC5CC2" w:rsidP="00AC5CC2">
      <w:pPr>
        <w:ind w:firstLine="360"/>
        <w:jc w:val="both"/>
        <w:rPr>
          <w:rFonts w:eastAsiaTheme="minorEastAsia"/>
          <w:szCs w:val="24"/>
          <w:lang w:eastAsia="en-US"/>
        </w:rPr>
      </w:pPr>
      <w:r w:rsidRPr="00AC5CC2">
        <w:rPr>
          <w:rFonts w:eastAsiaTheme="minorEastAsia"/>
          <w:szCs w:val="24"/>
          <w:lang w:eastAsia="en-US"/>
        </w:rPr>
        <w:lastRenderedPageBreak/>
        <w:t xml:space="preserve">     Reglamente visur prie Administracinės ir Etikos komisijos pažymėti ir „Antikorupcinė komisija“.</w:t>
      </w:r>
    </w:p>
    <w:p w:rsidR="00AC5CC2" w:rsidRPr="00AC5CC2" w:rsidRDefault="00AC5CC2" w:rsidP="00AC5CC2">
      <w:pPr>
        <w:ind w:firstLine="360"/>
        <w:rPr>
          <w:rFonts w:eastAsiaTheme="minorEastAsia"/>
          <w:szCs w:val="24"/>
          <w:lang w:eastAsia="en-US"/>
        </w:rPr>
      </w:pPr>
    </w:p>
    <w:p w:rsidR="00AC5CC2" w:rsidRPr="00AC5CC2" w:rsidRDefault="00AC5CC2" w:rsidP="00AC5CC2">
      <w:pPr>
        <w:ind w:firstLine="360"/>
        <w:rPr>
          <w:rFonts w:eastAsiaTheme="minorEastAsia"/>
          <w:szCs w:val="24"/>
          <w:lang w:eastAsia="en-US"/>
        </w:rPr>
      </w:pPr>
      <w:r w:rsidRPr="00AC5CC2">
        <w:rPr>
          <w:rFonts w:eastAsiaTheme="minorEastAsia"/>
          <w:szCs w:val="24"/>
          <w:lang w:eastAsia="en-US"/>
        </w:rPr>
        <w:t xml:space="preserve">     Posėdis baigėsi 14.45 val.</w:t>
      </w:r>
    </w:p>
    <w:p w:rsidR="00AC5CC2" w:rsidRPr="00AC5CC2" w:rsidRDefault="00AC5CC2" w:rsidP="00AC5CC2">
      <w:pPr>
        <w:ind w:firstLine="360"/>
        <w:rPr>
          <w:rFonts w:eastAsiaTheme="minorEastAsia"/>
          <w:szCs w:val="24"/>
          <w:lang w:eastAsia="en-US"/>
        </w:rPr>
      </w:pPr>
    </w:p>
    <w:p w:rsidR="00AC5CC2" w:rsidRDefault="00AC5CC2" w:rsidP="00AC5CC2">
      <w:pPr>
        <w:rPr>
          <w:rFonts w:eastAsiaTheme="minorEastAsia"/>
          <w:szCs w:val="24"/>
          <w:lang w:eastAsia="en-US"/>
        </w:rPr>
      </w:pPr>
      <w:r>
        <w:rPr>
          <w:rFonts w:eastAsiaTheme="minorEastAsia"/>
          <w:szCs w:val="24"/>
          <w:lang w:eastAsia="en-US"/>
        </w:rPr>
        <w:t xml:space="preserve">Posėdžio </w:t>
      </w:r>
      <w:r w:rsidRPr="00AC5CC2">
        <w:rPr>
          <w:rFonts w:eastAsiaTheme="minorEastAsia"/>
          <w:szCs w:val="24"/>
          <w:lang w:eastAsia="en-US"/>
        </w:rPr>
        <w:t xml:space="preserve"> pirmininkė</w:t>
      </w:r>
      <w:r w:rsidRPr="00AC5CC2">
        <w:rPr>
          <w:rFonts w:eastAsiaTheme="minorEastAsia"/>
          <w:szCs w:val="24"/>
          <w:lang w:eastAsia="en-US"/>
        </w:rPr>
        <w:tab/>
      </w:r>
      <w:r w:rsidRPr="00AC5CC2">
        <w:rPr>
          <w:rFonts w:eastAsiaTheme="minorEastAsia"/>
          <w:szCs w:val="24"/>
          <w:lang w:eastAsia="en-US"/>
        </w:rPr>
        <w:tab/>
      </w:r>
      <w:r w:rsidRPr="00AC5CC2">
        <w:rPr>
          <w:rFonts w:eastAsiaTheme="minorEastAsia"/>
          <w:szCs w:val="24"/>
          <w:lang w:eastAsia="en-US"/>
        </w:rPr>
        <w:tab/>
      </w:r>
      <w:r w:rsidRPr="00AC5CC2">
        <w:rPr>
          <w:rFonts w:eastAsiaTheme="minorEastAsia"/>
          <w:szCs w:val="24"/>
          <w:lang w:eastAsia="en-US"/>
        </w:rPr>
        <w:tab/>
        <w:t>Vaida Žvikienė</w:t>
      </w:r>
    </w:p>
    <w:p w:rsidR="00AC5CC2" w:rsidRPr="00AC5CC2" w:rsidRDefault="00AC5CC2" w:rsidP="00AC5CC2">
      <w:pPr>
        <w:rPr>
          <w:rFonts w:eastAsiaTheme="minorEastAsia"/>
          <w:szCs w:val="24"/>
          <w:lang w:eastAsia="en-US"/>
        </w:rPr>
      </w:pPr>
    </w:p>
    <w:p w:rsidR="00AC5CC2" w:rsidRPr="00AC5CC2" w:rsidRDefault="00AC5CC2" w:rsidP="00AC5CC2">
      <w:pPr>
        <w:rPr>
          <w:rFonts w:asciiTheme="minorHAnsi" w:eastAsiaTheme="minorEastAsia" w:hAnsiTheme="minorHAnsi" w:cstheme="minorBidi"/>
          <w:sz w:val="22"/>
          <w:szCs w:val="22"/>
          <w:lang w:eastAsia="en-US"/>
        </w:rPr>
      </w:pPr>
      <w:r>
        <w:rPr>
          <w:rFonts w:eastAsiaTheme="minorEastAsia"/>
          <w:szCs w:val="24"/>
          <w:lang w:eastAsia="en-US"/>
        </w:rPr>
        <w:t>Posėdžio</w:t>
      </w:r>
      <w:r w:rsidRPr="00AC5CC2">
        <w:rPr>
          <w:rFonts w:eastAsiaTheme="minorEastAsia"/>
          <w:szCs w:val="24"/>
          <w:lang w:eastAsia="en-US"/>
        </w:rPr>
        <w:t xml:space="preserve"> sekretorė</w:t>
      </w:r>
      <w:r w:rsidRPr="00AC5CC2">
        <w:rPr>
          <w:rFonts w:eastAsiaTheme="minorEastAsia"/>
          <w:szCs w:val="24"/>
          <w:lang w:eastAsia="en-US"/>
        </w:rPr>
        <w:tab/>
      </w:r>
      <w:r w:rsidRPr="00AC5CC2">
        <w:rPr>
          <w:rFonts w:eastAsiaTheme="minorEastAsia"/>
          <w:szCs w:val="24"/>
          <w:lang w:eastAsia="en-US"/>
        </w:rPr>
        <w:tab/>
      </w:r>
      <w:r w:rsidRPr="00AC5CC2">
        <w:rPr>
          <w:rFonts w:eastAsiaTheme="minorEastAsia"/>
          <w:szCs w:val="24"/>
          <w:lang w:eastAsia="en-US"/>
        </w:rPr>
        <w:tab/>
      </w:r>
      <w:r w:rsidRPr="00AC5CC2">
        <w:rPr>
          <w:rFonts w:eastAsiaTheme="minorEastAsia"/>
          <w:szCs w:val="24"/>
          <w:lang w:eastAsia="en-US"/>
        </w:rPr>
        <w:tab/>
      </w:r>
      <w:proofErr w:type="spellStart"/>
      <w:r w:rsidRPr="00AC5CC2">
        <w:rPr>
          <w:rFonts w:eastAsiaTheme="minorEastAsia"/>
          <w:szCs w:val="24"/>
          <w:lang w:eastAsia="en-US"/>
        </w:rPr>
        <w:t>Lietutė</w:t>
      </w:r>
      <w:proofErr w:type="spellEnd"/>
      <w:r w:rsidRPr="00AC5CC2">
        <w:rPr>
          <w:rFonts w:eastAsiaTheme="minorEastAsia"/>
          <w:szCs w:val="24"/>
          <w:lang w:eastAsia="en-US"/>
        </w:rPr>
        <w:t xml:space="preserve"> </w:t>
      </w:r>
      <w:proofErr w:type="spellStart"/>
      <w:r w:rsidRPr="00AC5CC2">
        <w:rPr>
          <w:rFonts w:eastAsiaTheme="minorEastAsia"/>
          <w:szCs w:val="24"/>
          <w:lang w:eastAsia="en-US"/>
        </w:rPr>
        <w:t>Demidova</w:t>
      </w:r>
      <w:proofErr w:type="spellEnd"/>
    </w:p>
    <w:p w:rsidR="00AC5CC2" w:rsidRDefault="00AC5CC2" w:rsidP="00AC5CC2">
      <w:pPr>
        <w:jc w:val="both"/>
        <w:rPr>
          <w:szCs w:val="24"/>
        </w:rPr>
      </w:pPr>
    </w:p>
    <w:p w:rsidR="00530B80" w:rsidRDefault="00530B80"/>
    <w:sectPr w:rsidR="00530B80" w:rsidSect="00AC5CC2">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F6" w:rsidRDefault="00E327F6" w:rsidP="00AC5CC2">
      <w:r>
        <w:separator/>
      </w:r>
    </w:p>
  </w:endnote>
  <w:endnote w:type="continuationSeparator" w:id="0">
    <w:p w:rsidR="00E327F6" w:rsidRDefault="00E327F6" w:rsidP="00AC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F6" w:rsidRDefault="00E327F6" w:rsidP="00AC5CC2">
      <w:r>
        <w:separator/>
      </w:r>
    </w:p>
  </w:footnote>
  <w:footnote w:type="continuationSeparator" w:id="0">
    <w:p w:rsidR="00E327F6" w:rsidRDefault="00E327F6" w:rsidP="00AC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394028"/>
      <w:docPartObj>
        <w:docPartGallery w:val="Page Numbers (Top of Page)"/>
        <w:docPartUnique/>
      </w:docPartObj>
    </w:sdtPr>
    <w:sdtEndPr/>
    <w:sdtContent>
      <w:p w:rsidR="00AC5CC2" w:rsidRDefault="00AC5CC2">
        <w:pPr>
          <w:pStyle w:val="Antrats"/>
          <w:jc w:val="center"/>
        </w:pPr>
        <w:r>
          <w:fldChar w:fldCharType="begin"/>
        </w:r>
        <w:r>
          <w:instrText>PAGE   \* MERGEFORMAT</w:instrText>
        </w:r>
        <w:r>
          <w:fldChar w:fldCharType="separate"/>
        </w:r>
        <w:r w:rsidR="001D56B1">
          <w:rPr>
            <w:noProof/>
          </w:rPr>
          <w:t>5</w:t>
        </w:r>
        <w:r>
          <w:fldChar w:fldCharType="end"/>
        </w:r>
      </w:p>
    </w:sdtContent>
  </w:sdt>
  <w:p w:rsidR="00AC5CC2" w:rsidRDefault="00AC5C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2"/>
    <w:rsid w:val="001D56B1"/>
    <w:rsid w:val="00530B80"/>
    <w:rsid w:val="00AC5CC2"/>
    <w:rsid w:val="00C90513"/>
    <w:rsid w:val="00E32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5CC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5CC2"/>
    <w:pPr>
      <w:tabs>
        <w:tab w:val="center" w:pos="4986"/>
        <w:tab w:val="right" w:pos="9972"/>
      </w:tabs>
    </w:pPr>
  </w:style>
  <w:style w:type="character" w:customStyle="1" w:styleId="AntratsDiagrama">
    <w:name w:val="Antraštės Diagrama"/>
    <w:basedOn w:val="Numatytasispastraiposriftas"/>
    <w:link w:val="Antrats"/>
    <w:uiPriority w:val="99"/>
    <w:rsid w:val="00AC5CC2"/>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semiHidden/>
    <w:unhideWhenUsed/>
    <w:rsid w:val="00AC5CC2"/>
    <w:pPr>
      <w:jc w:val="both"/>
    </w:pPr>
  </w:style>
  <w:style w:type="character" w:customStyle="1" w:styleId="PagrindinistekstasDiagrama">
    <w:name w:val="Pagrindinis tekstas Diagrama"/>
    <w:basedOn w:val="Numatytasispastraiposriftas"/>
    <w:link w:val="Pagrindinistekstas"/>
    <w:semiHidden/>
    <w:rsid w:val="00AC5CC2"/>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semiHidden/>
    <w:unhideWhenUsed/>
    <w:rsid w:val="00AC5CC2"/>
    <w:pPr>
      <w:spacing w:after="120"/>
      <w:ind w:left="283"/>
    </w:pPr>
    <w:rPr>
      <w:sz w:val="20"/>
    </w:rPr>
  </w:style>
  <w:style w:type="character" w:customStyle="1" w:styleId="PagrindiniotekstotraukaDiagrama">
    <w:name w:val="Pagrindinio teksto įtrauka Diagrama"/>
    <w:basedOn w:val="Numatytasispastraiposriftas"/>
    <w:link w:val="Pagrindiniotekstotrauka"/>
    <w:semiHidden/>
    <w:rsid w:val="00AC5CC2"/>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C5CC2"/>
    <w:pPr>
      <w:tabs>
        <w:tab w:val="center" w:pos="4819"/>
        <w:tab w:val="right" w:pos="9638"/>
      </w:tabs>
    </w:pPr>
  </w:style>
  <w:style w:type="character" w:customStyle="1" w:styleId="PoratDiagrama">
    <w:name w:val="Poraštė Diagrama"/>
    <w:basedOn w:val="Numatytasispastraiposriftas"/>
    <w:link w:val="Porat"/>
    <w:uiPriority w:val="99"/>
    <w:rsid w:val="00AC5CC2"/>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5CC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5CC2"/>
    <w:pPr>
      <w:tabs>
        <w:tab w:val="center" w:pos="4986"/>
        <w:tab w:val="right" w:pos="9972"/>
      </w:tabs>
    </w:pPr>
  </w:style>
  <w:style w:type="character" w:customStyle="1" w:styleId="AntratsDiagrama">
    <w:name w:val="Antraštės Diagrama"/>
    <w:basedOn w:val="Numatytasispastraiposriftas"/>
    <w:link w:val="Antrats"/>
    <w:uiPriority w:val="99"/>
    <w:rsid w:val="00AC5CC2"/>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semiHidden/>
    <w:unhideWhenUsed/>
    <w:rsid w:val="00AC5CC2"/>
    <w:pPr>
      <w:jc w:val="both"/>
    </w:pPr>
  </w:style>
  <w:style w:type="character" w:customStyle="1" w:styleId="PagrindinistekstasDiagrama">
    <w:name w:val="Pagrindinis tekstas Diagrama"/>
    <w:basedOn w:val="Numatytasispastraiposriftas"/>
    <w:link w:val="Pagrindinistekstas"/>
    <w:semiHidden/>
    <w:rsid w:val="00AC5CC2"/>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semiHidden/>
    <w:unhideWhenUsed/>
    <w:rsid w:val="00AC5CC2"/>
    <w:pPr>
      <w:spacing w:after="120"/>
      <w:ind w:left="283"/>
    </w:pPr>
    <w:rPr>
      <w:sz w:val="20"/>
    </w:rPr>
  </w:style>
  <w:style w:type="character" w:customStyle="1" w:styleId="PagrindiniotekstotraukaDiagrama">
    <w:name w:val="Pagrindinio teksto įtrauka Diagrama"/>
    <w:basedOn w:val="Numatytasispastraiposriftas"/>
    <w:link w:val="Pagrindiniotekstotrauka"/>
    <w:semiHidden/>
    <w:rsid w:val="00AC5CC2"/>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C5CC2"/>
    <w:pPr>
      <w:tabs>
        <w:tab w:val="center" w:pos="4819"/>
        <w:tab w:val="right" w:pos="9638"/>
      </w:tabs>
    </w:pPr>
  </w:style>
  <w:style w:type="character" w:customStyle="1" w:styleId="PoratDiagrama">
    <w:name w:val="Poraštė Diagrama"/>
    <w:basedOn w:val="Numatytasispastraiposriftas"/>
    <w:link w:val="Porat"/>
    <w:uiPriority w:val="99"/>
    <w:rsid w:val="00AC5CC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10095</Words>
  <Characters>5755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2015-10-07T08:18:00Z</dcterms:created>
  <dcterms:modified xsi:type="dcterms:W3CDTF">2015-10-07T08:18:00Z</dcterms:modified>
</cp:coreProperties>
</file>