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7B79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8E7B7A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8E7B7A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E7B7A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6300F" w:rsidRPr="0036300F">
        <w:rPr>
          <w:b/>
          <w:caps/>
        </w:rPr>
        <w:t>KLAIPĖDOS MIESTO SAVIVALDYBĖS NARKOTIKŲ KONTROLĖS KOMISIJOS SUDARYMO</w:t>
      </w:r>
    </w:p>
    <w:p w14:paraId="38E7B7A3" w14:textId="77777777" w:rsidR="00446AC7" w:rsidRDefault="00446AC7" w:rsidP="003077A5">
      <w:pPr>
        <w:jc w:val="center"/>
      </w:pPr>
    </w:p>
    <w:bookmarkStart w:id="1" w:name="registravimoDataIlga"/>
    <w:p w14:paraId="38E7B7A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T1-294</w:t>
      </w:r>
      <w:r>
        <w:rPr>
          <w:noProof/>
        </w:rPr>
        <w:fldChar w:fldCharType="end"/>
      </w:r>
      <w:bookmarkEnd w:id="2"/>
    </w:p>
    <w:p w14:paraId="38E7B7A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E7B7A6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38E7B7A7" w14:textId="77777777" w:rsidR="00446AC7" w:rsidRDefault="00446AC7" w:rsidP="003077A5">
      <w:pPr>
        <w:jc w:val="center"/>
      </w:pPr>
    </w:p>
    <w:p w14:paraId="3AC62487" w14:textId="77777777" w:rsidR="001D5F06" w:rsidRDefault="001D5F06" w:rsidP="001D5F06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6 punktu, 18 straipsnio 1 dalimi ir Klaipėdos miesto savivaldybės narkotikų kontrolės komisijos nuostatų, patvirtintų Klaipėdos miesto savivaldybės tarybos 2015 m. rugsėjo 24 d. sprendimu Nr. T2-257 „Dėl Klaipėdos miesto savivaldybės narkotikų kontrolės komisijos nuostatų patvirtinimo“, 7 punktu, Klaipėdos miesto savivaldybės taryba </w:t>
      </w:r>
      <w:r>
        <w:rPr>
          <w:spacing w:val="60"/>
        </w:rPr>
        <w:t>nusprendži</w:t>
      </w:r>
      <w:r>
        <w:t>a:</w:t>
      </w:r>
    </w:p>
    <w:p w14:paraId="5E743000" w14:textId="77777777" w:rsidR="001D5F06" w:rsidRDefault="001D5F06" w:rsidP="001D5F06">
      <w:pPr>
        <w:tabs>
          <w:tab w:val="left" w:pos="912"/>
        </w:tabs>
        <w:ind w:firstLine="709"/>
        <w:jc w:val="both"/>
      </w:pPr>
      <w:r>
        <w:t>1. Sudaryti šios sudėties Klaipėdos miesto savivaldybės narkotikų kontrolės komisiją:</w:t>
      </w:r>
    </w:p>
    <w:p w14:paraId="2A624B7D" w14:textId="77777777" w:rsidR="001D5F06" w:rsidRDefault="001D5F06" w:rsidP="001D5F06">
      <w:pPr>
        <w:ind w:firstLine="709"/>
        <w:jc w:val="both"/>
      </w:pPr>
      <w:r>
        <w:t>Liudas Andrikis, BĮ Klaipėdos priklausomybės ligų centro direktorius;</w:t>
      </w:r>
    </w:p>
    <w:p w14:paraId="17F6CBEF" w14:textId="77777777" w:rsidR="001D5F06" w:rsidRDefault="001D5F06" w:rsidP="001D5F06">
      <w:pPr>
        <w:tabs>
          <w:tab w:val="left" w:pos="912"/>
        </w:tabs>
        <w:ind w:firstLine="709"/>
        <w:jc w:val="both"/>
      </w:pPr>
      <w:r>
        <w:t>Gražina Aurylienė, Klaipėdos miesto savivaldybės administracijos Socialinių reikalų departamento Vaiko teisių apsaugos skyriaus vedėja;</w:t>
      </w:r>
    </w:p>
    <w:p w14:paraId="71FA5B46" w14:textId="77777777" w:rsidR="001D5F06" w:rsidRDefault="001D5F06" w:rsidP="001D5F06">
      <w:pPr>
        <w:tabs>
          <w:tab w:val="left" w:pos="912"/>
        </w:tabs>
        <w:ind w:firstLine="709"/>
        <w:jc w:val="both"/>
      </w:pPr>
      <w:r>
        <w:t>Janina Asadauskienė, Klaipėdos miesto savivaldybės administracijos Socialinių reikalų departamento Sveikatos apsaugos skyriaus vedėja;</w:t>
      </w:r>
    </w:p>
    <w:p w14:paraId="267A9A58" w14:textId="57B29C92" w:rsidR="001D5F06" w:rsidRDefault="001D5F06" w:rsidP="006F0F0E">
      <w:pPr>
        <w:tabs>
          <w:tab w:val="left" w:pos="912"/>
        </w:tabs>
        <w:ind w:firstLine="709"/>
        <w:jc w:val="both"/>
      </w:pPr>
      <w:r>
        <w:t>Rasa Bekėžienė, Klaipėdos apskrities vyriausiojo policijos komisariato Viešosios tvarkos biuro Prevencijos skyriaus viršininkė;</w:t>
      </w:r>
    </w:p>
    <w:p w14:paraId="487FF4FD" w14:textId="77777777" w:rsidR="001D5F06" w:rsidRDefault="001D5F06" w:rsidP="001D5F06">
      <w:pPr>
        <w:tabs>
          <w:tab w:val="left" w:pos="912"/>
        </w:tabs>
        <w:ind w:firstLine="709"/>
        <w:jc w:val="both"/>
      </w:pPr>
      <w:r>
        <w:t>Audra Daujotienė, Klaipėdos miesto savivaldybės administracijos Socialinių reikalų departamento direktorė;</w:t>
      </w:r>
    </w:p>
    <w:p w14:paraId="1164C3F8" w14:textId="77777777" w:rsidR="006F0F0E" w:rsidRDefault="001D5F06" w:rsidP="001D5F06">
      <w:pPr>
        <w:tabs>
          <w:tab w:val="left" w:pos="912"/>
        </w:tabs>
        <w:ind w:firstLine="709"/>
        <w:jc w:val="both"/>
      </w:pPr>
      <w:r>
        <w:t>Jūratė Grubliauskienė, BĮ Klaipėdos miesto visuomenės sveikatos biuro direktorė;</w:t>
      </w:r>
    </w:p>
    <w:p w14:paraId="6FE671A3" w14:textId="6DB3B438" w:rsidR="001D5F06" w:rsidRPr="00904A60" w:rsidRDefault="006F0F0E" w:rsidP="001D5F06">
      <w:pPr>
        <w:tabs>
          <w:tab w:val="left" w:pos="912"/>
        </w:tabs>
        <w:ind w:firstLine="709"/>
        <w:jc w:val="both"/>
      </w:pPr>
      <w:r w:rsidRPr="00904A60">
        <w:t>Klaipėdos miesto savivaldybės administracijos jaunimo reikalų koordinatorius, priimtas į laikinas</w:t>
      </w:r>
      <w:r w:rsidR="00AE1D1C" w:rsidRPr="00904A60">
        <w:t xml:space="preserve"> arba </w:t>
      </w:r>
      <w:r w:rsidRPr="00904A60">
        <w:t>nuolatines pareigas;</w:t>
      </w:r>
    </w:p>
    <w:p w14:paraId="76A27159" w14:textId="77777777" w:rsidR="001D5F06" w:rsidRDefault="001D5F06" w:rsidP="001D5F06">
      <w:pPr>
        <w:tabs>
          <w:tab w:val="left" w:pos="912"/>
        </w:tabs>
        <w:ind w:firstLine="709"/>
        <w:jc w:val="both"/>
      </w:pPr>
      <w:r w:rsidRPr="00904A60">
        <w:t>Edita Kučinskienė, Klaipėdos miesto</w:t>
      </w:r>
      <w:r>
        <w:t xml:space="preserve"> savivaldybės administracijos Ugdymo ir kultūros departamento Švietimo skyriaus vyriausioji specialistė;</w:t>
      </w:r>
    </w:p>
    <w:p w14:paraId="50E35C31" w14:textId="77777777" w:rsidR="001D5F06" w:rsidRDefault="001D5F06" w:rsidP="001D5F06">
      <w:pPr>
        <w:tabs>
          <w:tab w:val="left" w:pos="912"/>
        </w:tabs>
        <w:ind w:firstLine="709"/>
        <w:jc w:val="both"/>
      </w:pPr>
      <w:r>
        <w:t>Džiuljeta Kuprienė, Klaipėdos jaunimo sveikatos centro „Bendraamžiai“ pirmininkė;</w:t>
      </w:r>
    </w:p>
    <w:p w14:paraId="3D549D31" w14:textId="77777777" w:rsidR="001D5F06" w:rsidRDefault="001D5F06" w:rsidP="001D5F06">
      <w:pPr>
        <w:tabs>
          <w:tab w:val="left" w:pos="912"/>
        </w:tabs>
        <w:ind w:firstLine="709"/>
        <w:jc w:val="both"/>
      </w:pPr>
      <w:r>
        <w:t>Saulius Liekis, Klaipėdos miesto savivaldybės tarybos narys, Sveikatos ir socialinių reikalų komiteto atstovas;</w:t>
      </w:r>
    </w:p>
    <w:p w14:paraId="721F2F06" w14:textId="77777777" w:rsidR="001D5F06" w:rsidRDefault="001D5F06" w:rsidP="001D5F06">
      <w:pPr>
        <w:tabs>
          <w:tab w:val="left" w:pos="912"/>
        </w:tabs>
        <w:ind w:firstLine="709"/>
        <w:jc w:val="both"/>
      </w:pPr>
      <w:r>
        <w:t>Audronė Liesytė, Klaipėdos miesto savivaldybės administracijos Socialinių reikalų departamento Socialinės paramos skyriaus vedėja;</w:t>
      </w:r>
    </w:p>
    <w:p w14:paraId="315BEB4C" w14:textId="77777777" w:rsidR="001D5F06" w:rsidRDefault="001D5F06" w:rsidP="001D5F06">
      <w:pPr>
        <w:tabs>
          <w:tab w:val="left" w:pos="912"/>
        </w:tabs>
        <w:ind w:firstLine="709"/>
        <w:jc w:val="both"/>
      </w:pPr>
      <w:r>
        <w:t>Nina Puteikienė, Klaipėdos miesto savivaldybės tarybos narė, Kultūros, švietimo ir sporto komiteto atstovė;</w:t>
      </w:r>
    </w:p>
    <w:p w14:paraId="2E5E8EAA" w14:textId="77777777" w:rsidR="001D5F06" w:rsidRDefault="001D5F06" w:rsidP="001D5F06">
      <w:pPr>
        <w:tabs>
          <w:tab w:val="left" w:pos="912"/>
        </w:tabs>
        <w:ind w:firstLine="709"/>
        <w:jc w:val="both"/>
      </w:pPr>
      <w:r>
        <w:t>Irina Valadkienė, Klaipėdos apygardos prokuratūros Klaipėdos apylinkės prokurorė;</w:t>
      </w:r>
    </w:p>
    <w:p w14:paraId="7C93D13E" w14:textId="77777777" w:rsidR="001D5F06" w:rsidRDefault="001D5F06" w:rsidP="001D5F06">
      <w:pPr>
        <w:tabs>
          <w:tab w:val="left" w:pos="912"/>
        </w:tabs>
        <w:ind w:firstLine="709"/>
        <w:jc w:val="both"/>
      </w:pPr>
      <w:r>
        <w:t xml:space="preserve">Aleksandras Slatvickis, VšĮ Klaipėdos psichikos sveikatos centro vyriausiasis gydytojas; </w:t>
      </w:r>
    </w:p>
    <w:p w14:paraId="4DCF2E49" w14:textId="77777777" w:rsidR="001D5F06" w:rsidRDefault="001D5F06" w:rsidP="001D5F06">
      <w:pPr>
        <w:tabs>
          <w:tab w:val="left" w:pos="912"/>
        </w:tabs>
        <w:ind w:firstLine="709"/>
        <w:jc w:val="both"/>
      </w:pPr>
      <w:r>
        <w:t>Telesforas Šimkus, Muitinės kriminalinės tarnybos Klaipėdos skyriaus viršininkas.</w:t>
      </w:r>
    </w:p>
    <w:p w14:paraId="202F7C9D" w14:textId="77777777" w:rsidR="001D5F06" w:rsidRDefault="001D5F06" w:rsidP="001D5F06">
      <w:pPr>
        <w:tabs>
          <w:tab w:val="left" w:pos="912"/>
        </w:tabs>
        <w:ind w:firstLine="709"/>
        <w:jc w:val="both"/>
      </w:pPr>
      <w:r>
        <w:t>2. Pripažinti netekusiu galios Klaipėdos miesto savivaldybės tarybos 2011 m. gegužės 27 d. sprendimą Nr. T2-187 „Dėl Klaipėdos miesto savivaldybės narkotikų kontrolės komisijos sudarymo“ su visais pakeitimais ir papildymais.</w:t>
      </w:r>
    </w:p>
    <w:p w14:paraId="38E7B7BB" w14:textId="58CC618F" w:rsidR="00EB4B96" w:rsidRDefault="001D5F06" w:rsidP="001D5F06">
      <w:pPr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33C79293" w14:textId="77777777" w:rsidR="001D5F06" w:rsidRDefault="001D5F06" w:rsidP="001D5F0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8E7B7BE" w14:textId="77777777" w:rsidTr="00165FB0">
        <w:tc>
          <w:tcPr>
            <w:tcW w:w="6629" w:type="dxa"/>
            <w:shd w:val="clear" w:color="auto" w:fill="auto"/>
          </w:tcPr>
          <w:p w14:paraId="38E7B7B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8E7B7BD" w14:textId="77777777" w:rsidR="00BB15A1" w:rsidRDefault="00BB15A1" w:rsidP="00181E3E">
            <w:pPr>
              <w:jc w:val="right"/>
            </w:pPr>
          </w:p>
        </w:tc>
      </w:tr>
    </w:tbl>
    <w:p w14:paraId="38E7B7B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8E7B7C2" w14:textId="77777777" w:rsidTr="00165FB0">
        <w:tc>
          <w:tcPr>
            <w:tcW w:w="6629" w:type="dxa"/>
            <w:shd w:val="clear" w:color="auto" w:fill="auto"/>
          </w:tcPr>
          <w:p w14:paraId="38E7B7C0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0575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8E7B7C1" w14:textId="77777777" w:rsidR="00BB15A1" w:rsidRDefault="00405754" w:rsidP="00181E3E">
            <w:pPr>
              <w:jc w:val="right"/>
            </w:pPr>
            <w:r>
              <w:t>Saulius Budinas</w:t>
            </w:r>
          </w:p>
        </w:tc>
      </w:tr>
    </w:tbl>
    <w:p w14:paraId="38E7B7C3" w14:textId="77777777" w:rsidR="00E92C8A" w:rsidRDefault="00E92C8A" w:rsidP="003077A5">
      <w:pPr>
        <w:jc w:val="both"/>
      </w:pPr>
    </w:p>
    <w:p w14:paraId="38E7B7C4" w14:textId="77777777" w:rsidR="00142D15" w:rsidRDefault="00405754" w:rsidP="003077A5">
      <w:pPr>
        <w:jc w:val="both"/>
      </w:pPr>
      <w:r>
        <w:t>Rožė Perminienė</w:t>
      </w:r>
      <w:r w:rsidR="008F2B7D">
        <w:t>,</w:t>
      </w:r>
      <w:r>
        <w:t xml:space="preserve"> tel. 39 60 70</w:t>
      </w:r>
    </w:p>
    <w:p w14:paraId="38E7B7C5" w14:textId="77777777" w:rsidR="00DD6F1A" w:rsidRDefault="00135FDE" w:rsidP="000E4491">
      <w:pPr>
        <w:jc w:val="both"/>
      </w:pPr>
      <w:r>
        <w:t>2015-09-30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62420" w14:textId="77777777" w:rsidR="004F19BB" w:rsidRDefault="004F19BB">
      <w:r>
        <w:separator/>
      </w:r>
    </w:p>
  </w:endnote>
  <w:endnote w:type="continuationSeparator" w:id="0">
    <w:p w14:paraId="551FCF7C" w14:textId="77777777" w:rsidR="004F19BB" w:rsidRDefault="004F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6A8EC" w14:textId="77777777" w:rsidR="004F19BB" w:rsidRDefault="004F19BB">
      <w:r>
        <w:separator/>
      </w:r>
    </w:p>
  </w:footnote>
  <w:footnote w:type="continuationSeparator" w:id="0">
    <w:p w14:paraId="589B302D" w14:textId="77777777" w:rsidR="004F19BB" w:rsidRDefault="004F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7B7C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E7B7C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7B7C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0F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E7B7C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7B7C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8E7B7C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42968DC"/>
    <w:multiLevelType w:val="hybridMultilevel"/>
    <w:tmpl w:val="BCEAEDB8"/>
    <w:lvl w:ilvl="0" w:tplc="59D48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5E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09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675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5FDE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A36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5D07"/>
    <w:rsid w:val="001D5F06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F79"/>
    <w:rsid w:val="001E5431"/>
    <w:rsid w:val="001E6919"/>
    <w:rsid w:val="001E71FF"/>
    <w:rsid w:val="001E7591"/>
    <w:rsid w:val="001E781D"/>
    <w:rsid w:val="001F1954"/>
    <w:rsid w:val="001F1E36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754"/>
    <w:rsid w:val="00237AAA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259"/>
    <w:rsid w:val="00270DBB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1E7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76B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00F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58F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A8A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652"/>
    <w:rsid w:val="004012B0"/>
    <w:rsid w:val="0040155A"/>
    <w:rsid w:val="00401BCB"/>
    <w:rsid w:val="00403A38"/>
    <w:rsid w:val="00403EEE"/>
    <w:rsid w:val="00404A7F"/>
    <w:rsid w:val="00405754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2FE"/>
    <w:rsid w:val="00414DF3"/>
    <w:rsid w:val="004150D0"/>
    <w:rsid w:val="004153B9"/>
    <w:rsid w:val="0041560E"/>
    <w:rsid w:val="0041711C"/>
    <w:rsid w:val="00421338"/>
    <w:rsid w:val="00421966"/>
    <w:rsid w:val="00422323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F96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881"/>
    <w:rsid w:val="004E5FAA"/>
    <w:rsid w:val="004F19BB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6BB7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5F2E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5C9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052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A75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762"/>
    <w:rsid w:val="006D57AF"/>
    <w:rsid w:val="006D7492"/>
    <w:rsid w:val="006D7BD9"/>
    <w:rsid w:val="006E0379"/>
    <w:rsid w:val="006E0FA9"/>
    <w:rsid w:val="006E1967"/>
    <w:rsid w:val="006E302A"/>
    <w:rsid w:val="006E4099"/>
    <w:rsid w:val="006E421B"/>
    <w:rsid w:val="006E69E7"/>
    <w:rsid w:val="006E7A0E"/>
    <w:rsid w:val="006F0F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9BC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260"/>
    <w:rsid w:val="007245E9"/>
    <w:rsid w:val="007249A4"/>
    <w:rsid w:val="00726084"/>
    <w:rsid w:val="00726EE6"/>
    <w:rsid w:val="00726FC4"/>
    <w:rsid w:val="007331DC"/>
    <w:rsid w:val="0073381B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637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0CC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E80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E07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242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28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EC6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9DD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A60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F58"/>
    <w:rsid w:val="00954289"/>
    <w:rsid w:val="009548B4"/>
    <w:rsid w:val="009548FF"/>
    <w:rsid w:val="0095553E"/>
    <w:rsid w:val="00956602"/>
    <w:rsid w:val="00956D55"/>
    <w:rsid w:val="00956FD1"/>
    <w:rsid w:val="00957497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37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957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5EF"/>
    <w:rsid w:val="00A079B0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AFB"/>
    <w:rsid w:val="00AE0FFB"/>
    <w:rsid w:val="00AE107B"/>
    <w:rsid w:val="00AE1D1C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E86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1A2"/>
    <w:rsid w:val="00B5455E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1E6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CE7"/>
    <w:rsid w:val="00C11E93"/>
    <w:rsid w:val="00C12A1A"/>
    <w:rsid w:val="00C1539C"/>
    <w:rsid w:val="00C1753F"/>
    <w:rsid w:val="00C17808"/>
    <w:rsid w:val="00C17B97"/>
    <w:rsid w:val="00C20007"/>
    <w:rsid w:val="00C203BF"/>
    <w:rsid w:val="00C21578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457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5E48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A11"/>
    <w:rsid w:val="00CF609C"/>
    <w:rsid w:val="00CF6255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CFD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D7C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9B7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618"/>
    <w:rsid w:val="00E158C2"/>
    <w:rsid w:val="00E1768D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7F1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28FA"/>
    <w:rsid w:val="00E7391D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2C8A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145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7DF"/>
    <w:rsid w:val="00F258F2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1FA"/>
    <w:rsid w:val="00F4455F"/>
    <w:rsid w:val="00F44D5B"/>
    <w:rsid w:val="00F45381"/>
    <w:rsid w:val="00F46207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95E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F6A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7B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1810</Words>
  <Characters>1032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2015-10-14T06:33:00Z</dcterms:created>
  <dcterms:modified xsi:type="dcterms:W3CDTF">2015-10-14T06:33:00Z</dcterms:modified>
</cp:coreProperties>
</file>