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lapkričio 26 d.</w:t>
            </w:r>
            <w:r w:rsidRPr="00C0469C">
              <w:rPr>
                <w:noProof/>
              </w:rPr>
              <w:fldChar w:fldCharType="end"/>
            </w:r>
            <w:bookmarkEnd w:id="1"/>
          </w:p>
        </w:tc>
      </w:tr>
      <w:tr w:rsidR="00EF3528" w:rsidRPr="00C0469C" w:rsidTr="00E46B05">
        <w:tc>
          <w:tcPr>
            <w:tcW w:w="3402" w:type="dxa"/>
          </w:tcPr>
          <w:p w:rsidR="0006079E" w:rsidRPr="00C0469C" w:rsidRDefault="0006079E" w:rsidP="0062283E">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T2-322</w:t>
            </w:r>
            <w:r w:rsidRPr="00C0469C">
              <w:rPr>
                <w:noProof/>
              </w:rPr>
              <w:fldChar w:fldCharType="end"/>
            </w:r>
            <w:bookmarkEnd w:id="2"/>
            <w:r w:rsidR="00535984">
              <w:rPr>
                <w:noProof/>
              </w:rPr>
              <w:t xml:space="preserve"> </w:t>
            </w:r>
            <w:r w:rsidR="00A4094D">
              <w:rPr>
                <w:noProof/>
              </w:rPr>
              <w:t>r</w:t>
            </w:r>
            <w:r w:rsidR="00E46B05">
              <w:rPr>
                <w:noProof/>
              </w:rPr>
              <w:t>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lastRenderedPageBreak/>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lastRenderedPageBreak/>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Namų ūkių, kurie naudojasi centralizuotomis </w:t>
            </w:r>
            <w:r w:rsidRPr="00C0469C">
              <w:rPr>
                <w:bCs/>
                <w:szCs w:val="18"/>
              </w:rPr>
              <w:lastRenderedPageBreak/>
              <w:t>vandentiekio tiekimo paslaugomis, dalis, proc.</w:t>
            </w:r>
          </w:p>
        </w:tc>
        <w:tc>
          <w:tcPr>
            <w:tcW w:w="3395" w:type="dxa"/>
          </w:tcPr>
          <w:p w:rsidR="0001598F" w:rsidRPr="00C0469C" w:rsidRDefault="0001598F" w:rsidP="00847D00">
            <w:pPr>
              <w:jc w:val="center"/>
              <w:rPr>
                <w:b/>
                <w:bCs/>
                <w:strike/>
                <w:szCs w:val="18"/>
              </w:rPr>
            </w:pPr>
            <w:r w:rsidRPr="00C0469C">
              <w:rPr>
                <w:bCs/>
                <w:szCs w:val="18"/>
              </w:rPr>
              <w:lastRenderedPageBreak/>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lastRenderedPageBreak/>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avivaldybės biudžeto lėšos, pajamos už atsitiktines paslaugas, pajamos iš 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F1" w:rsidRDefault="00C570F1" w:rsidP="00C0469C">
      <w:r>
        <w:separator/>
      </w:r>
    </w:p>
  </w:endnote>
  <w:endnote w:type="continuationSeparator" w:id="0">
    <w:p w:rsidR="00C570F1" w:rsidRDefault="00C570F1"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F1" w:rsidRDefault="00C570F1" w:rsidP="00C0469C">
      <w:r>
        <w:separator/>
      </w:r>
    </w:p>
  </w:footnote>
  <w:footnote w:type="continuationSeparator" w:id="0">
    <w:p w:rsidR="00C570F1" w:rsidRDefault="00C570F1"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B15F34">
          <w:rPr>
            <w:noProof/>
          </w:rPr>
          <w:t>2</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84"/>
    <w:rsid w:val="005359F0"/>
    <w:rsid w:val="0055752B"/>
    <w:rsid w:val="00564258"/>
    <w:rsid w:val="00572BDF"/>
    <w:rsid w:val="0059102A"/>
    <w:rsid w:val="00594747"/>
    <w:rsid w:val="00597EE8"/>
    <w:rsid w:val="005A7754"/>
    <w:rsid w:val="005B2458"/>
    <w:rsid w:val="005C0DA7"/>
    <w:rsid w:val="005D3267"/>
    <w:rsid w:val="005D3595"/>
    <w:rsid w:val="005F495C"/>
    <w:rsid w:val="0062283E"/>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094D"/>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5F34"/>
    <w:rsid w:val="00B16B26"/>
    <w:rsid w:val="00B33E47"/>
    <w:rsid w:val="00B42A7B"/>
    <w:rsid w:val="00B750B6"/>
    <w:rsid w:val="00B84F98"/>
    <w:rsid w:val="00B87736"/>
    <w:rsid w:val="00BA4FD6"/>
    <w:rsid w:val="00BB5C5D"/>
    <w:rsid w:val="00BF4D07"/>
    <w:rsid w:val="00C0469C"/>
    <w:rsid w:val="00C20267"/>
    <w:rsid w:val="00C51EFC"/>
    <w:rsid w:val="00C570F1"/>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7E3B-2FB7-4874-872E-96DEDA4A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7346</Words>
  <Characters>4188</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2015-12-01T13:41:00Z</dcterms:created>
  <dcterms:modified xsi:type="dcterms:W3CDTF">2015-12-01T13:41:00Z</dcterms:modified>
</cp:coreProperties>
</file>