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59" w:rsidRDefault="00FE6B01" w:rsidP="00FD3359">
      <w:pPr>
        <w:jc w:val="center"/>
        <w:rPr>
          <w:b/>
          <w:sz w:val="24"/>
          <w:szCs w:val="24"/>
        </w:rPr>
      </w:pPr>
      <w:bookmarkStart w:id="0" w:name="_GoBack"/>
      <w:bookmarkEnd w:id="0"/>
      <w:r w:rsidRPr="00C43867">
        <w:rPr>
          <w:b/>
          <w:sz w:val="24"/>
          <w:szCs w:val="24"/>
        </w:rPr>
        <w:t>AIŠKINAMASIS RAŠTAS</w:t>
      </w:r>
    </w:p>
    <w:p w:rsidR="00FE6B01" w:rsidRPr="0056187B" w:rsidRDefault="008159E0" w:rsidP="00FD3359">
      <w:pPr>
        <w:jc w:val="center"/>
        <w:rPr>
          <w:b/>
          <w:bCs/>
          <w:caps/>
          <w:sz w:val="24"/>
          <w:szCs w:val="24"/>
        </w:rPr>
      </w:pPr>
      <w:r w:rsidRPr="0056187B">
        <w:rPr>
          <w:b/>
          <w:caps/>
          <w:sz w:val="24"/>
          <w:szCs w:val="24"/>
        </w:rPr>
        <w:t>PRIE SPRENDIMO PROJEKTO ,,</w:t>
      </w:r>
      <w:r w:rsidR="0056187B" w:rsidRPr="0056187B">
        <w:rPr>
          <w:b/>
          <w:bCs/>
          <w:caps/>
          <w:sz w:val="24"/>
          <w:szCs w:val="24"/>
        </w:rPr>
        <w:t xml:space="preserve"> DĖL KLAIPĖDOS MIESTO SAVIVALDYBĖS TARYBOS 2013 m. gegužės 30 D. SPRENDIMO Nr. T2-132 „DĖL </w:t>
      </w:r>
      <w:r w:rsidR="0056187B" w:rsidRPr="0056187B">
        <w:rPr>
          <w:b/>
          <w:bCs/>
          <w:sz w:val="24"/>
          <w:szCs w:val="24"/>
        </w:rPr>
        <w:t>VŠĮ ,,KLAIPĖDOS KELEIVINIS TRANSPORTAS“ TEIKIAMŲ PASLAUGŲ ĮKAINIŲ PATVIRTINIMO“</w:t>
      </w:r>
      <w:r w:rsidR="0056187B" w:rsidRPr="0056187B">
        <w:rPr>
          <w:b/>
          <w:bCs/>
          <w:caps/>
          <w:sz w:val="24"/>
          <w:szCs w:val="24"/>
        </w:rPr>
        <w:t xml:space="preserve"> pakeitimo</w:t>
      </w:r>
    </w:p>
    <w:p w:rsidR="00FD3359" w:rsidRPr="00FD3359" w:rsidRDefault="00FD3359" w:rsidP="00FD3359">
      <w:pPr>
        <w:jc w:val="center"/>
        <w:rPr>
          <w:b/>
          <w:sz w:val="24"/>
          <w:szCs w:val="24"/>
        </w:rPr>
      </w:pPr>
    </w:p>
    <w:p w:rsidR="00CD3A10" w:rsidRPr="00CD3A10" w:rsidRDefault="00CD3A10" w:rsidP="00CD3A10">
      <w:pPr>
        <w:ind w:firstLine="709"/>
        <w:jc w:val="both"/>
        <w:rPr>
          <w:b/>
          <w:sz w:val="24"/>
          <w:szCs w:val="24"/>
        </w:rPr>
      </w:pPr>
      <w:r w:rsidRPr="00CD3A10">
        <w:rPr>
          <w:b/>
          <w:sz w:val="24"/>
          <w:szCs w:val="24"/>
        </w:rPr>
        <w:t>1. Sprendimo projekto esmė, tikslai ir uždaviniai.</w:t>
      </w:r>
    </w:p>
    <w:p w:rsidR="00CD3A10" w:rsidRPr="00CD3A10" w:rsidRDefault="00CD3A10" w:rsidP="00CD3A10">
      <w:pPr>
        <w:ind w:firstLine="709"/>
        <w:jc w:val="both"/>
        <w:rPr>
          <w:sz w:val="24"/>
          <w:szCs w:val="24"/>
        </w:rPr>
      </w:pPr>
      <w:r w:rsidRPr="00CD3A10">
        <w:rPr>
          <w:sz w:val="24"/>
          <w:szCs w:val="24"/>
        </w:rPr>
        <w:t xml:space="preserve">Teikiamo sprendimo projekto tikslas ir uždaviniai – </w:t>
      </w:r>
      <w:r w:rsidR="00057DF3" w:rsidRPr="00057DF3">
        <w:rPr>
          <w:sz w:val="24"/>
          <w:szCs w:val="24"/>
        </w:rPr>
        <w:t>vadovau</w:t>
      </w:r>
      <w:r w:rsidR="00057DF3">
        <w:rPr>
          <w:sz w:val="24"/>
          <w:szCs w:val="24"/>
        </w:rPr>
        <w:t>jantis</w:t>
      </w:r>
      <w:r w:rsidR="00057DF3" w:rsidRPr="00057DF3">
        <w:rPr>
          <w:sz w:val="24"/>
          <w:szCs w:val="24"/>
        </w:rPr>
        <w:t xml:space="preserve"> Lietuvos Respublikos vietos savivaldos įstatymo 18 straipsnio 1</w:t>
      </w:r>
      <w:r w:rsidR="00057DF3" w:rsidRPr="00057DF3">
        <w:rPr>
          <w:color w:val="000000"/>
          <w:sz w:val="24"/>
          <w:szCs w:val="24"/>
        </w:rPr>
        <w:t xml:space="preserve"> dalimi</w:t>
      </w:r>
      <w:r w:rsidR="00057DF3">
        <w:rPr>
          <w:color w:val="000000"/>
          <w:sz w:val="24"/>
          <w:szCs w:val="24"/>
        </w:rPr>
        <w:t xml:space="preserve">, </w:t>
      </w:r>
      <w:r w:rsidR="00057DF3" w:rsidRPr="001F1A48">
        <w:rPr>
          <w:sz w:val="24"/>
          <w:szCs w:val="24"/>
        </w:rPr>
        <w:t>16 straipsnio 2 dalies 37 punktu, 50 straipsnio 3 dalimi</w:t>
      </w:r>
      <w:r w:rsidR="00057DF3">
        <w:rPr>
          <w:sz w:val="24"/>
          <w:szCs w:val="24"/>
        </w:rPr>
        <w:t xml:space="preserve">, </w:t>
      </w:r>
      <w:r w:rsidR="006F4B0C">
        <w:rPr>
          <w:sz w:val="24"/>
          <w:szCs w:val="24"/>
        </w:rPr>
        <w:t xml:space="preserve">atsižvelgiant į </w:t>
      </w:r>
      <w:r w:rsidR="006F4B0C" w:rsidRPr="006C2E48">
        <w:rPr>
          <w:sz w:val="24"/>
          <w:szCs w:val="24"/>
        </w:rPr>
        <w:t>VšĮ ,,Klaipėdos keleivinis transportas“ 2015-11-16 rašte Nr. S5-670 ,,Dėl įkainių dydžio nustatymo“</w:t>
      </w:r>
      <w:r w:rsidR="006F4B0C">
        <w:rPr>
          <w:sz w:val="24"/>
          <w:szCs w:val="24"/>
        </w:rPr>
        <w:t xml:space="preserve"> išdėstytus motyvus, </w:t>
      </w:r>
      <w:r w:rsidRPr="00CD3A10">
        <w:rPr>
          <w:sz w:val="24"/>
          <w:szCs w:val="24"/>
        </w:rPr>
        <w:t>pakeisti VšĮ ,,Klaipėdos keleivinis transportas“ teikiamų paslaugų įkainius</w:t>
      </w:r>
      <w:r w:rsidR="00057DF3">
        <w:rPr>
          <w:sz w:val="24"/>
          <w:szCs w:val="24"/>
        </w:rPr>
        <w:t>.</w:t>
      </w:r>
    </w:p>
    <w:p w:rsidR="00CD3A10" w:rsidRPr="00CD3A10" w:rsidRDefault="00CD3A10" w:rsidP="00CD3A10">
      <w:pPr>
        <w:ind w:firstLine="741"/>
        <w:jc w:val="both"/>
        <w:rPr>
          <w:sz w:val="24"/>
          <w:szCs w:val="24"/>
        </w:rPr>
      </w:pPr>
      <w:r w:rsidRPr="00CD3A10">
        <w:rPr>
          <w:sz w:val="24"/>
          <w:szCs w:val="24"/>
        </w:rPr>
        <w:t>Atsižvelgiant į tai, šiame sprendimo projekte</w:t>
      </w:r>
      <w:r w:rsidR="00474228">
        <w:rPr>
          <w:sz w:val="24"/>
          <w:szCs w:val="24"/>
        </w:rPr>
        <w:t xml:space="preserve"> siūlome</w:t>
      </w:r>
      <w:r w:rsidRPr="00CD3A10">
        <w:rPr>
          <w:sz w:val="24"/>
          <w:szCs w:val="24"/>
        </w:rPr>
        <w:t xml:space="preserve">: </w:t>
      </w:r>
    </w:p>
    <w:p w:rsidR="00CD3A10" w:rsidRDefault="00CD3A10" w:rsidP="00CD3A10">
      <w:pPr>
        <w:ind w:firstLine="741"/>
        <w:jc w:val="both"/>
        <w:rPr>
          <w:bCs/>
          <w:sz w:val="24"/>
          <w:szCs w:val="24"/>
        </w:rPr>
      </w:pPr>
      <w:r w:rsidRPr="00CD3A10">
        <w:rPr>
          <w:sz w:val="24"/>
          <w:szCs w:val="24"/>
        </w:rPr>
        <w:t>1.</w:t>
      </w:r>
      <w:r w:rsidR="00057DF3">
        <w:rPr>
          <w:sz w:val="24"/>
          <w:szCs w:val="24"/>
        </w:rPr>
        <w:t>1</w:t>
      </w:r>
      <w:r w:rsidRPr="00CD3A10">
        <w:rPr>
          <w:sz w:val="24"/>
          <w:szCs w:val="24"/>
        </w:rPr>
        <w:t xml:space="preserve">. </w:t>
      </w:r>
      <w:r w:rsidR="00DC126A">
        <w:rPr>
          <w:sz w:val="24"/>
          <w:szCs w:val="24"/>
        </w:rPr>
        <w:t>Į</w:t>
      </w:r>
      <w:r w:rsidRPr="00CD3A10">
        <w:rPr>
          <w:sz w:val="24"/>
          <w:szCs w:val="24"/>
        </w:rPr>
        <w:t>vertinus</w:t>
      </w:r>
      <w:r w:rsidR="00DC126A">
        <w:rPr>
          <w:sz w:val="24"/>
          <w:szCs w:val="24"/>
        </w:rPr>
        <w:t>, kad 2016 metais planuojama vietinės rinkliavos už automobilių statymą plėtra Smiltyn</w:t>
      </w:r>
      <w:r w:rsidR="00857CD1">
        <w:rPr>
          <w:sz w:val="24"/>
          <w:szCs w:val="24"/>
        </w:rPr>
        <w:t>ėje</w:t>
      </w:r>
      <w:r w:rsidR="00166019">
        <w:rPr>
          <w:sz w:val="24"/>
          <w:szCs w:val="24"/>
        </w:rPr>
        <w:t xml:space="preserve"> bei apmokestintos zonos prieigose</w:t>
      </w:r>
      <w:r w:rsidR="00DC126A">
        <w:rPr>
          <w:sz w:val="24"/>
          <w:szCs w:val="24"/>
        </w:rPr>
        <w:t xml:space="preserve">, </w:t>
      </w:r>
      <w:r w:rsidR="00DC126A" w:rsidRPr="005E4702">
        <w:rPr>
          <w:sz w:val="24"/>
          <w:szCs w:val="24"/>
        </w:rPr>
        <w:t>VšĮ „Klaipėdos keleivinis transportas“</w:t>
      </w:r>
      <w:r w:rsidR="00DC126A">
        <w:rPr>
          <w:sz w:val="24"/>
          <w:szCs w:val="24"/>
        </w:rPr>
        <w:t xml:space="preserve"> bus </w:t>
      </w:r>
      <w:r w:rsidR="00DC126A">
        <w:rPr>
          <w:color w:val="000000"/>
          <w:sz w:val="24"/>
          <w:szCs w:val="24"/>
        </w:rPr>
        <w:t>perduota administruoti šiuo metu Savivaldybės administracijos išduodamus leidimus (</w:t>
      </w:r>
      <w:r w:rsidR="00DC126A">
        <w:rPr>
          <w:sz w:val="24"/>
          <w:szCs w:val="24"/>
        </w:rPr>
        <w:t xml:space="preserve">gyventojų, juridinių asmenų, rezervuotos vietos ir kt. rūšies leidimai), ko pasėkoje bus papildomai priimti darbuotojai, įsigyjama įranga, </w:t>
      </w:r>
      <w:r w:rsidRPr="00CD3A10">
        <w:rPr>
          <w:sz w:val="24"/>
          <w:szCs w:val="24"/>
        </w:rPr>
        <w:t xml:space="preserve">siūlome padidinti šiuo metu galiojantį </w:t>
      </w:r>
      <w:r w:rsidRPr="00CD3A10">
        <w:rPr>
          <w:bCs/>
          <w:sz w:val="24"/>
          <w:szCs w:val="24"/>
        </w:rPr>
        <w:t xml:space="preserve">vietinės rinkliavos už naudojimąsi nustatytomis mokamomis vietomis automobiliams statyti Klaipėdos mieste rinkimo, kontrolės ir priežiūros 1 valandos įkainį – nuo </w:t>
      </w:r>
      <w:r w:rsidR="00857CD1" w:rsidRPr="00857CD1">
        <w:rPr>
          <w:bCs/>
          <w:sz w:val="24"/>
          <w:szCs w:val="24"/>
        </w:rPr>
        <w:t>16,10 Eur  (be PVM)</w:t>
      </w:r>
      <w:r w:rsidR="00857CD1">
        <w:rPr>
          <w:bCs/>
          <w:sz w:val="24"/>
          <w:szCs w:val="24"/>
        </w:rPr>
        <w:t xml:space="preserve"> </w:t>
      </w:r>
      <w:r w:rsidR="00474228">
        <w:rPr>
          <w:bCs/>
          <w:sz w:val="24"/>
          <w:szCs w:val="24"/>
        </w:rPr>
        <w:t xml:space="preserve">padidinti </w:t>
      </w:r>
      <w:r w:rsidR="00857CD1">
        <w:rPr>
          <w:bCs/>
          <w:sz w:val="24"/>
          <w:szCs w:val="24"/>
        </w:rPr>
        <w:t xml:space="preserve">iki </w:t>
      </w:r>
      <w:r w:rsidR="00C0031D" w:rsidRPr="00C0031D">
        <w:rPr>
          <w:bCs/>
          <w:sz w:val="24"/>
          <w:szCs w:val="24"/>
        </w:rPr>
        <w:t>16,97 Eur</w:t>
      </w:r>
      <w:r w:rsidR="00857CD1" w:rsidRPr="00C0031D">
        <w:rPr>
          <w:bCs/>
          <w:sz w:val="24"/>
          <w:szCs w:val="24"/>
        </w:rPr>
        <w:t xml:space="preserve"> </w:t>
      </w:r>
      <w:r w:rsidR="00857CD1" w:rsidRPr="00857CD1">
        <w:rPr>
          <w:bCs/>
          <w:sz w:val="24"/>
          <w:szCs w:val="24"/>
        </w:rPr>
        <w:t>(be PVM)</w:t>
      </w:r>
      <w:r w:rsidR="00CD4EFA">
        <w:rPr>
          <w:bCs/>
          <w:sz w:val="24"/>
          <w:szCs w:val="24"/>
        </w:rPr>
        <w:t>.</w:t>
      </w:r>
    </w:p>
    <w:p w:rsidR="00B94C00" w:rsidRDefault="00B94C00" w:rsidP="00CD3A10">
      <w:pPr>
        <w:ind w:firstLine="741"/>
        <w:jc w:val="both"/>
        <w:rPr>
          <w:rFonts w:eastAsia="Calibri"/>
          <w:sz w:val="24"/>
          <w:szCs w:val="24"/>
        </w:rPr>
      </w:pPr>
      <w:r>
        <w:rPr>
          <w:bCs/>
          <w:sz w:val="24"/>
          <w:szCs w:val="24"/>
        </w:rPr>
        <w:lastRenderedPageBreak/>
        <w:t xml:space="preserve">1.2. Pažymėtina, kad </w:t>
      </w:r>
      <w:r w:rsidRPr="00B94C00">
        <w:rPr>
          <w:bCs/>
          <w:sz w:val="24"/>
          <w:szCs w:val="24"/>
        </w:rPr>
        <w:t>viešojo transporto kontrolės paslaugos teikimo Klaipėdos mieste įkainis nebuvo keistas nuo 2009 metų</w:t>
      </w:r>
      <w:r>
        <w:rPr>
          <w:bCs/>
          <w:sz w:val="24"/>
          <w:szCs w:val="24"/>
        </w:rPr>
        <w:t xml:space="preserve">. Per šį laikotarpį ženkliai pakilo darbo užmokesčio dydis.  </w:t>
      </w:r>
      <w:r w:rsidR="007B08FE">
        <w:rPr>
          <w:bCs/>
          <w:sz w:val="24"/>
          <w:szCs w:val="24"/>
        </w:rPr>
        <w:t xml:space="preserve">Atsižvelgiant į sudėtingą šio </w:t>
      </w:r>
      <w:r w:rsidR="00474228">
        <w:rPr>
          <w:bCs/>
          <w:sz w:val="24"/>
          <w:szCs w:val="24"/>
        </w:rPr>
        <w:t>darbo</w:t>
      </w:r>
      <w:r w:rsidR="007B08FE">
        <w:rPr>
          <w:bCs/>
          <w:sz w:val="24"/>
          <w:szCs w:val="24"/>
        </w:rPr>
        <w:t xml:space="preserve"> specifiką </w:t>
      </w:r>
      <w:r w:rsidR="007B08FE">
        <w:rPr>
          <w:sz w:val="24"/>
          <w:szCs w:val="24"/>
        </w:rPr>
        <w:t>(maršrutinių taksi, priemiesčio autobusų, lengvųjų automobilių taksi, užsakomųjų reisų kontrolė)</w:t>
      </w:r>
      <w:r w:rsidR="00474228">
        <w:rPr>
          <w:sz w:val="24"/>
          <w:szCs w:val="24"/>
        </w:rPr>
        <w:t>,</w:t>
      </w:r>
      <w:r w:rsidR="007B08FE" w:rsidRPr="00B94C00">
        <w:rPr>
          <w:bCs/>
          <w:sz w:val="24"/>
          <w:szCs w:val="24"/>
        </w:rPr>
        <w:t xml:space="preserve"> </w:t>
      </w:r>
      <w:r w:rsidR="007B08FE">
        <w:rPr>
          <w:bCs/>
          <w:sz w:val="24"/>
          <w:szCs w:val="24"/>
        </w:rPr>
        <w:t>k</w:t>
      </w:r>
      <w:r>
        <w:rPr>
          <w:bCs/>
          <w:sz w:val="24"/>
          <w:szCs w:val="24"/>
        </w:rPr>
        <w:t xml:space="preserve">ontrolieriams </w:t>
      </w:r>
      <w:r w:rsidR="007B08FE">
        <w:rPr>
          <w:bCs/>
          <w:sz w:val="24"/>
          <w:szCs w:val="24"/>
        </w:rPr>
        <w:t xml:space="preserve">reikia </w:t>
      </w:r>
      <w:r>
        <w:rPr>
          <w:bCs/>
          <w:sz w:val="24"/>
          <w:szCs w:val="24"/>
        </w:rPr>
        <w:t>mok</w:t>
      </w:r>
      <w:r w:rsidR="007B08FE">
        <w:rPr>
          <w:bCs/>
          <w:sz w:val="24"/>
          <w:szCs w:val="24"/>
        </w:rPr>
        <w:t xml:space="preserve">ėti motyvuotus atlyginimus, priešingu atveju bus sunku išlaikyti esamus </w:t>
      </w:r>
      <w:r w:rsidR="00474228">
        <w:rPr>
          <w:bCs/>
          <w:sz w:val="24"/>
          <w:szCs w:val="24"/>
        </w:rPr>
        <w:t>darbuotojus</w:t>
      </w:r>
      <w:r w:rsidR="007B08FE">
        <w:rPr>
          <w:bCs/>
          <w:sz w:val="24"/>
          <w:szCs w:val="24"/>
        </w:rPr>
        <w:t>, ko pasėkoje nukentės viešojo transporto paslaugos kokybė mieste</w:t>
      </w:r>
      <w:r w:rsidR="00474228">
        <w:rPr>
          <w:bCs/>
          <w:sz w:val="24"/>
          <w:szCs w:val="24"/>
        </w:rPr>
        <w:t>.</w:t>
      </w:r>
      <w:r>
        <w:rPr>
          <w:bCs/>
          <w:sz w:val="24"/>
          <w:szCs w:val="24"/>
        </w:rPr>
        <w:t xml:space="preserve"> </w:t>
      </w:r>
      <w:r w:rsidR="007B08FE">
        <w:rPr>
          <w:bCs/>
          <w:sz w:val="24"/>
          <w:szCs w:val="24"/>
        </w:rPr>
        <w:t xml:space="preserve">Įvertinus tai, siūlome padidinti šiuo metu galiojantį </w:t>
      </w:r>
      <w:r w:rsidR="007B08FE" w:rsidRPr="007B08FE">
        <w:rPr>
          <w:bCs/>
          <w:sz w:val="24"/>
          <w:szCs w:val="24"/>
        </w:rPr>
        <w:t>viešojo transporto kontrolės paslaugos teikimo Klaipėdos mieste 1 patikrinimo įkainį –</w:t>
      </w:r>
      <w:r w:rsidR="007B08FE">
        <w:rPr>
          <w:bCs/>
          <w:sz w:val="24"/>
          <w:szCs w:val="24"/>
        </w:rPr>
        <w:t xml:space="preserve">  </w:t>
      </w:r>
      <w:r w:rsidR="00474228">
        <w:rPr>
          <w:bCs/>
          <w:sz w:val="24"/>
          <w:szCs w:val="24"/>
        </w:rPr>
        <w:t>nuo</w:t>
      </w:r>
      <w:r w:rsidR="007B08FE">
        <w:rPr>
          <w:bCs/>
          <w:sz w:val="24"/>
          <w:szCs w:val="24"/>
        </w:rPr>
        <w:t xml:space="preserve"> </w:t>
      </w:r>
      <w:r w:rsidR="007B08FE" w:rsidRPr="007B08FE">
        <w:rPr>
          <w:bCs/>
          <w:sz w:val="24"/>
          <w:szCs w:val="24"/>
        </w:rPr>
        <w:t>6,66 Eur</w:t>
      </w:r>
      <w:r w:rsidR="007B08FE">
        <w:rPr>
          <w:bCs/>
          <w:sz w:val="24"/>
          <w:szCs w:val="24"/>
        </w:rPr>
        <w:t xml:space="preserve"> </w:t>
      </w:r>
      <w:r w:rsidR="007B08FE" w:rsidRPr="007B08FE">
        <w:rPr>
          <w:rFonts w:eastAsia="Calibri"/>
          <w:sz w:val="24"/>
          <w:szCs w:val="24"/>
        </w:rPr>
        <w:t>(be PVM)</w:t>
      </w:r>
      <w:r w:rsidR="007B08FE">
        <w:rPr>
          <w:rFonts w:eastAsia="Calibri"/>
          <w:sz w:val="24"/>
          <w:szCs w:val="24"/>
        </w:rPr>
        <w:t xml:space="preserve"> </w:t>
      </w:r>
      <w:r w:rsidR="00474228">
        <w:rPr>
          <w:bCs/>
          <w:sz w:val="24"/>
          <w:szCs w:val="24"/>
        </w:rPr>
        <w:t>padidinti iki</w:t>
      </w:r>
      <w:r w:rsidRPr="007B08FE">
        <w:rPr>
          <w:rFonts w:eastAsia="Calibri"/>
          <w:sz w:val="24"/>
          <w:szCs w:val="24"/>
        </w:rPr>
        <w:t xml:space="preserve"> 7,17 Eur (be PVM)</w:t>
      </w:r>
      <w:r w:rsidR="007B08FE">
        <w:rPr>
          <w:rFonts w:eastAsia="Calibri"/>
          <w:sz w:val="24"/>
          <w:szCs w:val="24"/>
        </w:rPr>
        <w:t>.</w:t>
      </w:r>
    </w:p>
    <w:p w:rsidR="00CD4EFA" w:rsidRDefault="00CD4EFA" w:rsidP="00CD3A10">
      <w:pPr>
        <w:ind w:firstLine="741"/>
        <w:jc w:val="both"/>
        <w:rPr>
          <w:rFonts w:eastAsia="Calibri"/>
          <w:sz w:val="24"/>
          <w:szCs w:val="24"/>
        </w:rPr>
      </w:pPr>
      <w:r>
        <w:rPr>
          <w:rFonts w:eastAsia="Calibri"/>
          <w:sz w:val="24"/>
          <w:szCs w:val="24"/>
        </w:rPr>
        <w:t>1.3. VšĮ ,,Klaipėdos keleivinis transportas“ šiuo metu savo lėšomis atlieka elektroninio bilieto įrangos montavimo darbus miesto autobusuose. Įvertinus tai, kad šią paslaugą vežėjai galėtų pirkti rinkoje arba ją pirkti iš VšĮ ,,Klaipėdos keleivinis transportas“, siūlome nustatyti naują įkainį:</w:t>
      </w:r>
    </w:p>
    <w:p w:rsidR="00CD4EFA" w:rsidRDefault="00CD4EFA" w:rsidP="00CD3A10">
      <w:pPr>
        <w:ind w:firstLine="741"/>
        <w:jc w:val="both"/>
        <w:rPr>
          <w:rFonts w:eastAsia="Calibri"/>
          <w:sz w:val="24"/>
          <w:szCs w:val="24"/>
        </w:rPr>
      </w:pPr>
      <w:r>
        <w:rPr>
          <w:rFonts w:eastAsia="Calibri"/>
          <w:sz w:val="24"/>
          <w:szCs w:val="24"/>
        </w:rPr>
        <w:t xml:space="preserve">1.3.1. elektroninio bilieto </w:t>
      </w:r>
      <w:r w:rsidR="00660CA0">
        <w:rPr>
          <w:rFonts w:eastAsia="Calibri"/>
          <w:sz w:val="24"/>
          <w:szCs w:val="24"/>
        </w:rPr>
        <w:t xml:space="preserve">sistemos </w:t>
      </w:r>
      <w:r>
        <w:rPr>
          <w:rFonts w:eastAsia="Calibri"/>
          <w:sz w:val="24"/>
          <w:szCs w:val="24"/>
        </w:rPr>
        <w:t xml:space="preserve">įrangos </w:t>
      </w:r>
      <w:r w:rsidR="00660CA0">
        <w:rPr>
          <w:rFonts w:eastAsia="Calibri"/>
          <w:sz w:val="24"/>
          <w:szCs w:val="24"/>
        </w:rPr>
        <w:t xml:space="preserve">transporto priemonėse paruošimo ir įrengimo </w:t>
      </w:r>
      <w:r>
        <w:rPr>
          <w:rFonts w:eastAsia="Calibri"/>
          <w:sz w:val="24"/>
          <w:szCs w:val="24"/>
        </w:rPr>
        <w:t>įkainis M3 kategorijos ilga</w:t>
      </w:r>
      <w:r w:rsidR="00281859">
        <w:rPr>
          <w:rFonts w:eastAsia="Calibri"/>
          <w:sz w:val="24"/>
          <w:szCs w:val="24"/>
        </w:rPr>
        <w:t>ja</w:t>
      </w:r>
      <w:r>
        <w:rPr>
          <w:rFonts w:eastAsia="Calibri"/>
          <w:sz w:val="24"/>
          <w:szCs w:val="24"/>
        </w:rPr>
        <w:t>m autobusui – 225</w:t>
      </w:r>
      <w:r w:rsidR="00281859">
        <w:rPr>
          <w:rFonts w:eastAsia="Calibri"/>
          <w:sz w:val="24"/>
          <w:szCs w:val="24"/>
        </w:rPr>
        <w:t>,0</w:t>
      </w:r>
      <w:r>
        <w:rPr>
          <w:rFonts w:eastAsia="Calibri"/>
          <w:sz w:val="24"/>
          <w:szCs w:val="24"/>
        </w:rPr>
        <w:t xml:space="preserve"> </w:t>
      </w:r>
      <w:r w:rsidRPr="007B08FE">
        <w:rPr>
          <w:rFonts w:eastAsia="Calibri"/>
          <w:sz w:val="24"/>
          <w:szCs w:val="24"/>
        </w:rPr>
        <w:t>Eur (be PVM)</w:t>
      </w:r>
      <w:r>
        <w:rPr>
          <w:rFonts w:eastAsia="Calibri"/>
          <w:sz w:val="24"/>
          <w:szCs w:val="24"/>
        </w:rPr>
        <w:t>;</w:t>
      </w:r>
    </w:p>
    <w:p w:rsidR="00CD4EFA" w:rsidRDefault="00CD4EFA" w:rsidP="00CD3A10">
      <w:pPr>
        <w:ind w:firstLine="741"/>
        <w:jc w:val="both"/>
        <w:rPr>
          <w:rFonts w:eastAsia="Calibri"/>
          <w:sz w:val="24"/>
          <w:szCs w:val="24"/>
        </w:rPr>
      </w:pPr>
      <w:r>
        <w:rPr>
          <w:rFonts w:eastAsia="Calibri"/>
          <w:sz w:val="24"/>
          <w:szCs w:val="24"/>
        </w:rPr>
        <w:t xml:space="preserve">1.3.2. </w:t>
      </w:r>
      <w:r w:rsidR="00660CA0">
        <w:rPr>
          <w:rFonts w:eastAsia="Calibri"/>
          <w:sz w:val="24"/>
          <w:szCs w:val="24"/>
        </w:rPr>
        <w:t>elektroninio bilieto sistemos įrangos transporto priemonėse paruošimo ir įrengimo įkainis</w:t>
      </w:r>
      <w:r>
        <w:rPr>
          <w:rFonts w:eastAsia="Calibri"/>
          <w:sz w:val="24"/>
          <w:szCs w:val="24"/>
        </w:rPr>
        <w:t xml:space="preserve"> M3 kategorijos trumpa</w:t>
      </w:r>
      <w:r w:rsidR="00281859">
        <w:rPr>
          <w:rFonts w:eastAsia="Calibri"/>
          <w:sz w:val="24"/>
          <w:szCs w:val="24"/>
        </w:rPr>
        <w:t>ja</w:t>
      </w:r>
      <w:r>
        <w:rPr>
          <w:rFonts w:eastAsia="Calibri"/>
          <w:sz w:val="24"/>
          <w:szCs w:val="24"/>
        </w:rPr>
        <w:t>m autobusui – 186</w:t>
      </w:r>
      <w:r w:rsidR="00281859">
        <w:rPr>
          <w:rFonts w:eastAsia="Calibri"/>
          <w:sz w:val="24"/>
          <w:szCs w:val="24"/>
        </w:rPr>
        <w:t>,0</w:t>
      </w:r>
      <w:r>
        <w:rPr>
          <w:rFonts w:eastAsia="Calibri"/>
          <w:sz w:val="24"/>
          <w:szCs w:val="24"/>
        </w:rPr>
        <w:t xml:space="preserve"> </w:t>
      </w:r>
      <w:r w:rsidRPr="007B08FE">
        <w:rPr>
          <w:rFonts w:eastAsia="Calibri"/>
          <w:sz w:val="24"/>
          <w:szCs w:val="24"/>
        </w:rPr>
        <w:t>Eur (be PVM)</w:t>
      </w:r>
      <w:r>
        <w:rPr>
          <w:rFonts w:eastAsia="Calibri"/>
          <w:sz w:val="24"/>
          <w:szCs w:val="24"/>
        </w:rPr>
        <w:t>;</w:t>
      </w:r>
    </w:p>
    <w:p w:rsidR="00CD4EFA" w:rsidRDefault="00CD4EFA" w:rsidP="00CD3A10">
      <w:pPr>
        <w:ind w:firstLine="741"/>
        <w:jc w:val="both"/>
        <w:rPr>
          <w:rFonts w:eastAsia="Calibri"/>
          <w:sz w:val="24"/>
          <w:szCs w:val="24"/>
        </w:rPr>
      </w:pPr>
      <w:r>
        <w:rPr>
          <w:rFonts w:eastAsia="Calibri"/>
          <w:sz w:val="24"/>
          <w:szCs w:val="24"/>
        </w:rPr>
        <w:t>1.3.</w:t>
      </w:r>
      <w:r w:rsidR="00281859">
        <w:rPr>
          <w:rFonts w:eastAsia="Calibri"/>
          <w:sz w:val="24"/>
          <w:szCs w:val="24"/>
        </w:rPr>
        <w:t>3</w:t>
      </w:r>
      <w:r>
        <w:rPr>
          <w:rFonts w:eastAsia="Calibri"/>
          <w:sz w:val="24"/>
          <w:szCs w:val="24"/>
        </w:rPr>
        <w:t xml:space="preserve">. </w:t>
      </w:r>
      <w:r w:rsidR="00660CA0">
        <w:rPr>
          <w:rFonts w:eastAsia="Calibri"/>
          <w:sz w:val="24"/>
          <w:szCs w:val="24"/>
        </w:rPr>
        <w:t>elektroninio bilieto sistemos įrangos transporto priemonėse paruošimo ir įrengimo įkainis</w:t>
      </w:r>
      <w:r>
        <w:rPr>
          <w:rFonts w:eastAsia="Calibri"/>
          <w:sz w:val="24"/>
          <w:szCs w:val="24"/>
        </w:rPr>
        <w:t xml:space="preserve"> M</w:t>
      </w:r>
      <w:r w:rsidR="00281859">
        <w:rPr>
          <w:rFonts w:eastAsia="Calibri"/>
          <w:sz w:val="24"/>
          <w:szCs w:val="24"/>
        </w:rPr>
        <w:t>2</w:t>
      </w:r>
      <w:r>
        <w:rPr>
          <w:rFonts w:eastAsia="Calibri"/>
          <w:sz w:val="24"/>
          <w:szCs w:val="24"/>
        </w:rPr>
        <w:t xml:space="preserve"> kategorijos </w:t>
      </w:r>
      <w:r w:rsidR="00281859">
        <w:rPr>
          <w:rFonts w:eastAsia="Calibri"/>
          <w:sz w:val="24"/>
          <w:szCs w:val="24"/>
        </w:rPr>
        <w:t>mažajam</w:t>
      </w:r>
      <w:r>
        <w:rPr>
          <w:rFonts w:eastAsia="Calibri"/>
          <w:sz w:val="24"/>
          <w:szCs w:val="24"/>
        </w:rPr>
        <w:t xml:space="preserve"> autobusui – </w:t>
      </w:r>
      <w:r w:rsidR="00281859">
        <w:rPr>
          <w:rFonts w:eastAsia="Calibri"/>
          <w:sz w:val="24"/>
          <w:szCs w:val="24"/>
        </w:rPr>
        <w:t>167,0</w:t>
      </w:r>
      <w:r>
        <w:rPr>
          <w:rFonts w:eastAsia="Calibri"/>
          <w:sz w:val="24"/>
          <w:szCs w:val="24"/>
        </w:rPr>
        <w:t xml:space="preserve"> </w:t>
      </w:r>
      <w:r w:rsidRPr="007B08FE">
        <w:rPr>
          <w:rFonts w:eastAsia="Calibri"/>
          <w:sz w:val="24"/>
          <w:szCs w:val="24"/>
        </w:rPr>
        <w:t>Eur (be PVM)</w:t>
      </w:r>
      <w:r w:rsidR="00281859">
        <w:rPr>
          <w:rFonts w:eastAsia="Calibri"/>
          <w:sz w:val="24"/>
          <w:szCs w:val="24"/>
        </w:rPr>
        <w:t>.</w:t>
      </w:r>
    </w:p>
    <w:p w:rsidR="00474228" w:rsidRPr="007B08FE" w:rsidRDefault="00474228" w:rsidP="00CD3A10">
      <w:pPr>
        <w:ind w:firstLine="741"/>
        <w:jc w:val="both"/>
        <w:rPr>
          <w:bCs/>
          <w:sz w:val="24"/>
          <w:szCs w:val="24"/>
        </w:rPr>
      </w:pPr>
      <w:r>
        <w:rPr>
          <w:rFonts w:eastAsia="Calibri"/>
          <w:sz w:val="24"/>
          <w:szCs w:val="24"/>
        </w:rPr>
        <w:t>1.</w:t>
      </w:r>
      <w:r w:rsidR="00281859">
        <w:rPr>
          <w:rFonts w:eastAsia="Calibri"/>
          <w:sz w:val="24"/>
          <w:szCs w:val="24"/>
        </w:rPr>
        <w:t>4</w:t>
      </w:r>
      <w:r>
        <w:rPr>
          <w:rFonts w:eastAsia="Calibri"/>
          <w:sz w:val="24"/>
          <w:szCs w:val="24"/>
        </w:rPr>
        <w:t>. Nekeisti šiuo metu galiojančio v</w:t>
      </w:r>
      <w:r w:rsidRPr="00474228">
        <w:rPr>
          <w:bCs/>
          <w:sz w:val="24"/>
          <w:szCs w:val="24"/>
        </w:rPr>
        <w:t xml:space="preserve">iešojo transporto kontrolės paslaugos teikimo Klaipėdos </w:t>
      </w:r>
      <w:r w:rsidRPr="00474228">
        <w:rPr>
          <w:bCs/>
          <w:sz w:val="24"/>
          <w:szCs w:val="24"/>
        </w:rPr>
        <w:lastRenderedPageBreak/>
        <w:t>priemiestyje 1 valandos patikrinimo įkain</w:t>
      </w:r>
      <w:r>
        <w:rPr>
          <w:bCs/>
          <w:sz w:val="24"/>
          <w:szCs w:val="24"/>
        </w:rPr>
        <w:t>io</w:t>
      </w:r>
      <w:r w:rsidR="00281859">
        <w:rPr>
          <w:bCs/>
          <w:sz w:val="24"/>
          <w:szCs w:val="24"/>
        </w:rPr>
        <w:t xml:space="preserve"> ir palikti jį tą patį</w:t>
      </w:r>
      <w:r w:rsidRPr="00474228">
        <w:rPr>
          <w:bCs/>
          <w:sz w:val="24"/>
          <w:szCs w:val="24"/>
        </w:rPr>
        <w:t xml:space="preserve"> – 19,40 Eur (be PVM).</w:t>
      </w:r>
    </w:p>
    <w:p w:rsidR="00CD3A10" w:rsidRPr="00CD3A10" w:rsidRDefault="00CD3A10" w:rsidP="00CD3A10">
      <w:pPr>
        <w:ind w:firstLine="741"/>
        <w:jc w:val="both"/>
        <w:rPr>
          <w:sz w:val="24"/>
          <w:szCs w:val="24"/>
        </w:rPr>
      </w:pPr>
      <w:r w:rsidRPr="00CD3A10">
        <w:rPr>
          <w:sz w:val="24"/>
          <w:szCs w:val="24"/>
        </w:rPr>
        <w:t>1</w:t>
      </w:r>
      <w:r w:rsidR="00474228">
        <w:rPr>
          <w:sz w:val="24"/>
          <w:szCs w:val="24"/>
        </w:rPr>
        <w:t>.</w:t>
      </w:r>
      <w:r w:rsidR="00281859">
        <w:rPr>
          <w:sz w:val="24"/>
          <w:szCs w:val="24"/>
        </w:rPr>
        <w:t>5</w:t>
      </w:r>
      <w:r w:rsidRPr="00CD3A10">
        <w:rPr>
          <w:sz w:val="24"/>
          <w:szCs w:val="24"/>
        </w:rPr>
        <w:t xml:space="preserve">. </w:t>
      </w:r>
      <w:r w:rsidR="00474228">
        <w:rPr>
          <w:sz w:val="24"/>
          <w:szCs w:val="24"/>
        </w:rPr>
        <w:t>N</w:t>
      </w:r>
      <w:r w:rsidRPr="00CD3A10">
        <w:rPr>
          <w:sz w:val="24"/>
          <w:szCs w:val="24"/>
        </w:rPr>
        <w:t>ustatyti, kad sprendimas įsigalio</w:t>
      </w:r>
      <w:r w:rsidR="00281859">
        <w:rPr>
          <w:sz w:val="24"/>
          <w:szCs w:val="24"/>
        </w:rPr>
        <w:t>ja</w:t>
      </w:r>
      <w:r w:rsidRPr="00CD3A10">
        <w:rPr>
          <w:sz w:val="24"/>
          <w:szCs w:val="24"/>
        </w:rPr>
        <w:t xml:space="preserve"> </w:t>
      </w:r>
      <w:r w:rsidR="00474228">
        <w:rPr>
          <w:sz w:val="24"/>
          <w:szCs w:val="24"/>
        </w:rPr>
        <w:t>2016 m. sausio 1</w:t>
      </w:r>
      <w:r w:rsidRPr="00CD3A10">
        <w:rPr>
          <w:sz w:val="24"/>
          <w:szCs w:val="24"/>
        </w:rPr>
        <w:t xml:space="preserve"> dieną.</w:t>
      </w:r>
    </w:p>
    <w:p w:rsidR="00CD3A10" w:rsidRDefault="00CD3A10" w:rsidP="00CD3A10">
      <w:pPr>
        <w:ind w:firstLine="720"/>
        <w:jc w:val="both"/>
        <w:rPr>
          <w:b/>
          <w:sz w:val="24"/>
          <w:szCs w:val="24"/>
        </w:rPr>
      </w:pPr>
      <w:r w:rsidRPr="00CD3A10">
        <w:rPr>
          <w:b/>
          <w:sz w:val="24"/>
          <w:szCs w:val="24"/>
        </w:rPr>
        <w:t>2. Projekto rengimo priežastys ir kuo remiantis parengtas sprendimo projektas.</w:t>
      </w:r>
    </w:p>
    <w:p w:rsidR="00CD3A10" w:rsidRPr="00CD3A10" w:rsidRDefault="00CD3A10" w:rsidP="00CD3A10">
      <w:pPr>
        <w:ind w:firstLine="748"/>
        <w:jc w:val="both"/>
        <w:rPr>
          <w:sz w:val="24"/>
          <w:szCs w:val="24"/>
        </w:rPr>
      </w:pPr>
      <w:r w:rsidRPr="00CD3A10">
        <w:rPr>
          <w:sz w:val="24"/>
          <w:szCs w:val="24"/>
        </w:rPr>
        <w:t xml:space="preserve">Sprendimo projektas parengtas vadovaujantis </w:t>
      </w:r>
      <w:r w:rsidR="00B722B7" w:rsidRPr="00057DF3">
        <w:rPr>
          <w:sz w:val="24"/>
          <w:szCs w:val="24"/>
        </w:rPr>
        <w:t>Lietuvos Respublikos vietos savivaldos įstatymo 18 straipsnio 1</w:t>
      </w:r>
      <w:r w:rsidR="00B722B7" w:rsidRPr="00057DF3">
        <w:rPr>
          <w:color w:val="000000"/>
          <w:sz w:val="24"/>
          <w:szCs w:val="24"/>
        </w:rPr>
        <w:t xml:space="preserve"> dalimi</w:t>
      </w:r>
      <w:r w:rsidR="00B722B7">
        <w:rPr>
          <w:color w:val="000000"/>
          <w:sz w:val="24"/>
          <w:szCs w:val="24"/>
        </w:rPr>
        <w:t xml:space="preserve">, </w:t>
      </w:r>
      <w:r w:rsidR="00B722B7" w:rsidRPr="001F1A48">
        <w:rPr>
          <w:sz w:val="24"/>
          <w:szCs w:val="24"/>
        </w:rPr>
        <w:t>16 straipsnio 2 dalies 37 punktu, 50 straipsnio 3 dalimi</w:t>
      </w:r>
      <w:r w:rsidR="00B722B7">
        <w:rPr>
          <w:sz w:val="24"/>
          <w:szCs w:val="24"/>
        </w:rPr>
        <w:t>.</w:t>
      </w:r>
      <w:r w:rsidRPr="00CD3A10">
        <w:rPr>
          <w:sz w:val="24"/>
          <w:szCs w:val="24"/>
        </w:rPr>
        <w:t xml:space="preserve"> </w:t>
      </w:r>
    </w:p>
    <w:p w:rsidR="00CD3A10" w:rsidRPr="00CD3A10" w:rsidRDefault="00CD3A10" w:rsidP="00CD3A10">
      <w:pPr>
        <w:ind w:left="30" w:firstLine="690"/>
        <w:rPr>
          <w:b/>
          <w:sz w:val="24"/>
          <w:szCs w:val="24"/>
        </w:rPr>
      </w:pPr>
      <w:r w:rsidRPr="00CD3A10">
        <w:rPr>
          <w:b/>
          <w:sz w:val="24"/>
          <w:szCs w:val="24"/>
        </w:rPr>
        <w:t>3. Kokių rezultatų laukiama.</w:t>
      </w:r>
    </w:p>
    <w:p w:rsidR="00CD3A10" w:rsidRPr="00286E1B" w:rsidRDefault="00CD3A10" w:rsidP="00CD3A10">
      <w:pPr>
        <w:ind w:left="30" w:hanging="30"/>
        <w:jc w:val="both"/>
        <w:rPr>
          <w:sz w:val="24"/>
          <w:szCs w:val="24"/>
        </w:rPr>
      </w:pPr>
      <w:r w:rsidRPr="00286E1B">
        <w:rPr>
          <w:sz w:val="24"/>
          <w:szCs w:val="24"/>
        </w:rPr>
        <w:t xml:space="preserve">            </w:t>
      </w:r>
      <w:r w:rsidR="00286E1B" w:rsidRPr="00286E1B">
        <w:rPr>
          <w:sz w:val="24"/>
          <w:szCs w:val="24"/>
        </w:rPr>
        <w:t>Nustačius</w:t>
      </w:r>
      <w:r w:rsidRPr="00286E1B">
        <w:rPr>
          <w:sz w:val="24"/>
          <w:szCs w:val="24"/>
        </w:rPr>
        <w:t xml:space="preserve"> </w:t>
      </w:r>
      <w:r w:rsidR="00286E1B" w:rsidRPr="00286E1B">
        <w:rPr>
          <w:sz w:val="24"/>
          <w:szCs w:val="24"/>
        </w:rPr>
        <w:t>ekonomiškai pagrįstus įkainius</w:t>
      </w:r>
      <w:r w:rsidR="00660CA0">
        <w:rPr>
          <w:sz w:val="24"/>
          <w:szCs w:val="24"/>
        </w:rPr>
        <w:t>,</w:t>
      </w:r>
      <w:r w:rsidR="00286E1B" w:rsidRPr="00286E1B">
        <w:rPr>
          <w:sz w:val="24"/>
          <w:szCs w:val="24"/>
        </w:rPr>
        <w:t xml:space="preserve"> bus</w:t>
      </w:r>
      <w:r w:rsidR="00286E1B">
        <w:rPr>
          <w:sz w:val="24"/>
          <w:szCs w:val="24"/>
        </w:rPr>
        <w:t xml:space="preserve"> kokybiškai administruojamas vietinės rinkliavos už automobilių statymą paslauga, taip pat viešojo transporto kontrolės paslauga.</w:t>
      </w:r>
      <w:r w:rsidRPr="00286E1B">
        <w:rPr>
          <w:sz w:val="24"/>
          <w:szCs w:val="24"/>
        </w:rPr>
        <w:t xml:space="preserve"> </w:t>
      </w:r>
    </w:p>
    <w:p w:rsidR="00CD3A10" w:rsidRPr="00CD3A10" w:rsidRDefault="00CD3A10" w:rsidP="00CD3A10">
      <w:pPr>
        <w:ind w:left="30" w:hanging="30"/>
        <w:rPr>
          <w:b/>
          <w:sz w:val="24"/>
          <w:szCs w:val="24"/>
        </w:rPr>
      </w:pPr>
      <w:r>
        <w:rPr>
          <w:b/>
          <w:sz w:val="24"/>
          <w:szCs w:val="24"/>
        </w:rPr>
        <w:tab/>
        <w:t xml:space="preserve">           </w:t>
      </w:r>
      <w:r w:rsidRPr="00CD3A10">
        <w:rPr>
          <w:b/>
          <w:sz w:val="24"/>
          <w:szCs w:val="24"/>
        </w:rPr>
        <w:t>4. Sprendimo projekto rengimo metu gauti specialistų vertinimai.</w:t>
      </w:r>
    </w:p>
    <w:p w:rsidR="00CD3A10" w:rsidRPr="00CD3A10" w:rsidRDefault="00CD3A10" w:rsidP="00CD3A10">
      <w:pPr>
        <w:ind w:left="30" w:firstLine="690"/>
        <w:rPr>
          <w:sz w:val="24"/>
          <w:szCs w:val="24"/>
        </w:rPr>
      </w:pPr>
      <w:r w:rsidRPr="00CD3A10">
        <w:rPr>
          <w:sz w:val="24"/>
          <w:szCs w:val="24"/>
        </w:rPr>
        <w:t xml:space="preserve">Projekto rengimo metu specialistai šiame projekte numatomą tvarką vertino ir sprendimo projektą derino. </w:t>
      </w:r>
    </w:p>
    <w:p w:rsidR="00CD3A10" w:rsidRPr="00CD3A10" w:rsidRDefault="00CD3A10" w:rsidP="00CD3A10">
      <w:pPr>
        <w:ind w:left="30" w:hanging="30"/>
        <w:rPr>
          <w:b/>
          <w:sz w:val="24"/>
          <w:szCs w:val="24"/>
        </w:rPr>
      </w:pPr>
      <w:r>
        <w:rPr>
          <w:b/>
          <w:sz w:val="24"/>
          <w:szCs w:val="24"/>
        </w:rPr>
        <w:tab/>
        <w:t xml:space="preserve">            5</w:t>
      </w:r>
      <w:r w:rsidRPr="00CD3A10">
        <w:rPr>
          <w:b/>
          <w:sz w:val="24"/>
          <w:szCs w:val="24"/>
        </w:rPr>
        <w:t>. Išlaidų sąmatos, skaičiavimai, reikalingi pagrindimai ir paaiškinimai.</w:t>
      </w:r>
    </w:p>
    <w:p w:rsidR="00CD3A10" w:rsidRDefault="00166019" w:rsidP="00CD3A10">
      <w:pPr>
        <w:ind w:firstLine="741"/>
        <w:jc w:val="both"/>
        <w:rPr>
          <w:b/>
          <w:sz w:val="24"/>
          <w:szCs w:val="24"/>
        </w:rPr>
      </w:pPr>
      <w:r w:rsidRPr="006C2E48">
        <w:rPr>
          <w:sz w:val="24"/>
          <w:szCs w:val="24"/>
        </w:rPr>
        <w:t>Įkainių skaičiavimų pagrindimas pateiktas VšĮ ,,Klaipėdos keleivinis transportas“ 201</w:t>
      </w:r>
      <w:r w:rsidR="006C2E48" w:rsidRPr="006C2E48">
        <w:rPr>
          <w:sz w:val="24"/>
          <w:szCs w:val="24"/>
        </w:rPr>
        <w:t>5</w:t>
      </w:r>
      <w:r w:rsidRPr="006C2E48">
        <w:rPr>
          <w:sz w:val="24"/>
          <w:szCs w:val="24"/>
        </w:rPr>
        <w:t>-</w:t>
      </w:r>
      <w:r w:rsidR="006C2E48" w:rsidRPr="006C2E48">
        <w:rPr>
          <w:sz w:val="24"/>
          <w:szCs w:val="24"/>
        </w:rPr>
        <w:t>11</w:t>
      </w:r>
      <w:r w:rsidRPr="006C2E48">
        <w:rPr>
          <w:sz w:val="24"/>
          <w:szCs w:val="24"/>
        </w:rPr>
        <w:t>-1</w:t>
      </w:r>
      <w:r w:rsidR="006C2E48" w:rsidRPr="006C2E48">
        <w:rPr>
          <w:sz w:val="24"/>
          <w:szCs w:val="24"/>
        </w:rPr>
        <w:t>6</w:t>
      </w:r>
      <w:r w:rsidRPr="006C2E48">
        <w:rPr>
          <w:sz w:val="24"/>
          <w:szCs w:val="24"/>
        </w:rPr>
        <w:t xml:space="preserve"> rašte Nr. S5-</w:t>
      </w:r>
      <w:r w:rsidR="006C2E48" w:rsidRPr="006C2E48">
        <w:rPr>
          <w:sz w:val="24"/>
          <w:szCs w:val="24"/>
        </w:rPr>
        <w:t>670</w:t>
      </w:r>
      <w:r w:rsidRPr="006C2E48">
        <w:rPr>
          <w:sz w:val="24"/>
          <w:szCs w:val="24"/>
        </w:rPr>
        <w:t xml:space="preserve"> ,,Dėl įkainių </w:t>
      </w:r>
      <w:r w:rsidR="006C2E48" w:rsidRPr="006C2E48">
        <w:rPr>
          <w:sz w:val="24"/>
          <w:szCs w:val="24"/>
        </w:rPr>
        <w:t>dydžio nustatymo</w:t>
      </w:r>
      <w:r w:rsidRPr="006C2E48">
        <w:rPr>
          <w:sz w:val="24"/>
          <w:szCs w:val="24"/>
        </w:rPr>
        <w:t xml:space="preserve">“ </w:t>
      </w:r>
      <w:r w:rsidRPr="006C2E48">
        <w:rPr>
          <w:bCs/>
          <w:sz w:val="24"/>
          <w:szCs w:val="24"/>
        </w:rPr>
        <w:t>(pridedama).</w:t>
      </w:r>
    </w:p>
    <w:p w:rsidR="00CD3A10" w:rsidRPr="00CD3A10" w:rsidRDefault="00CD3A10" w:rsidP="00CD3A10">
      <w:pPr>
        <w:ind w:firstLine="741"/>
        <w:jc w:val="both"/>
        <w:rPr>
          <w:b/>
          <w:bCs/>
          <w:sz w:val="24"/>
          <w:szCs w:val="24"/>
        </w:rPr>
      </w:pPr>
      <w:r>
        <w:rPr>
          <w:b/>
          <w:sz w:val="24"/>
          <w:szCs w:val="24"/>
        </w:rPr>
        <w:t>6</w:t>
      </w:r>
      <w:r w:rsidRPr="00CD3A10">
        <w:rPr>
          <w:b/>
          <w:sz w:val="24"/>
          <w:szCs w:val="24"/>
        </w:rPr>
        <w:t>. Lėšų poreikis sprendimo įgyvendinimui</w:t>
      </w:r>
      <w:r w:rsidRPr="00CD3A10">
        <w:rPr>
          <w:b/>
          <w:bCs/>
          <w:sz w:val="24"/>
          <w:szCs w:val="24"/>
        </w:rPr>
        <w:t>.</w:t>
      </w:r>
    </w:p>
    <w:p w:rsidR="00CD3A10" w:rsidRPr="00CD3A10" w:rsidRDefault="00CD3A10" w:rsidP="00CD3A10">
      <w:pPr>
        <w:ind w:firstLine="709"/>
        <w:jc w:val="both"/>
        <w:rPr>
          <w:b/>
          <w:sz w:val="24"/>
          <w:szCs w:val="24"/>
        </w:rPr>
      </w:pPr>
      <w:r w:rsidRPr="00CD3A10">
        <w:rPr>
          <w:sz w:val="24"/>
          <w:szCs w:val="24"/>
        </w:rPr>
        <w:t xml:space="preserve"> </w:t>
      </w:r>
      <w:r w:rsidR="00286E1B">
        <w:rPr>
          <w:sz w:val="24"/>
          <w:szCs w:val="24"/>
        </w:rPr>
        <w:t xml:space="preserve">Tarybai pritarus sprendimo projektui 2016 m. Savivaldybės biudžete </w:t>
      </w:r>
      <w:r w:rsidR="00286E1B" w:rsidRPr="00471C89">
        <w:rPr>
          <w:sz w:val="24"/>
          <w:szCs w:val="24"/>
        </w:rPr>
        <w:t xml:space="preserve"> papildomai </w:t>
      </w:r>
      <w:r w:rsidR="00286E1B">
        <w:rPr>
          <w:sz w:val="24"/>
          <w:szCs w:val="24"/>
        </w:rPr>
        <w:t>reikėtų numatyti</w:t>
      </w:r>
      <w:r w:rsidR="00286E1B" w:rsidRPr="00471C89">
        <w:rPr>
          <w:sz w:val="24"/>
          <w:szCs w:val="24"/>
        </w:rPr>
        <w:t xml:space="preserve"> apie </w:t>
      </w:r>
      <w:r w:rsidR="00286E1B">
        <w:rPr>
          <w:sz w:val="24"/>
          <w:szCs w:val="24"/>
        </w:rPr>
        <w:t>110,5</w:t>
      </w:r>
      <w:r w:rsidR="00286E1B" w:rsidRPr="00471C89">
        <w:rPr>
          <w:sz w:val="24"/>
          <w:szCs w:val="24"/>
        </w:rPr>
        <w:t xml:space="preserve"> tūkst. </w:t>
      </w:r>
      <w:r w:rsidR="00286E1B">
        <w:rPr>
          <w:sz w:val="24"/>
          <w:szCs w:val="24"/>
        </w:rPr>
        <w:t>Eur.</w:t>
      </w:r>
    </w:p>
    <w:p w:rsidR="00CD3A10" w:rsidRPr="00CD3A10" w:rsidRDefault="00CD3A10" w:rsidP="00CD3A10">
      <w:pPr>
        <w:ind w:firstLine="709"/>
        <w:jc w:val="both"/>
        <w:rPr>
          <w:b/>
          <w:bCs/>
          <w:sz w:val="24"/>
          <w:szCs w:val="24"/>
        </w:rPr>
      </w:pPr>
      <w:r w:rsidRPr="00CD3A10">
        <w:rPr>
          <w:b/>
          <w:sz w:val="24"/>
          <w:szCs w:val="24"/>
        </w:rPr>
        <w:t xml:space="preserve"> </w:t>
      </w:r>
      <w:r>
        <w:rPr>
          <w:b/>
          <w:sz w:val="24"/>
          <w:szCs w:val="24"/>
        </w:rPr>
        <w:t>7</w:t>
      </w:r>
      <w:r w:rsidRPr="00CD3A10">
        <w:rPr>
          <w:b/>
          <w:bCs/>
          <w:sz w:val="24"/>
          <w:szCs w:val="24"/>
        </w:rPr>
        <w:t>. Galimos teigiamos ar neigiamos sprendimo priėmimo pasekmės.</w:t>
      </w:r>
    </w:p>
    <w:p w:rsidR="00CD3A10" w:rsidRDefault="00286E1B" w:rsidP="00CD3A10">
      <w:pPr>
        <w:ind w:firstLine="709"/>
        <w:jc w:val="both"/>
        <w:rPr>
          <w:sz w:val="24"/>
          <w:szCs w:val="24"/>
        </w:rPr>
      </w:pPr>
      <w:r w:rsidRPr="00A50096">
        <w:rPr>
          <w:bCs/>
          <w:sz w:val="24"/>
          <w:szCs w:val="24"/>
        </w:rPr>
        <w:t>Teigiamos pasekmės:</w:t>
      </w:r>
      <w:r w:rsidR="001F1004">
        <w:rPr>
          <w:bCs/>
          <w:sz w:val="24"/>
          <w:szCs w:val="24"/>
        </w:rPr>
        <w:t xml:space="preserve"> </w:t>
      </w:r>
      <w:r w:rsidR="001F1004">
        <w:rPr>
          <w:sz w:val="24"/>
          <w:szCs w:val="24"/>
        </w:rPr>
        <w:t>kokybiškesnis vietinės rinkliavos už automobilių statymą ir viešojo transporto kontrolės paslaugų administravimas.</w:t>
      </w:r>
    </w:p>
    <w:p w:rsidR="001F1004" w:rsidRPr="00CD3A10" w:rsidRDefault="001F1004" w:rsidP="00CD3A10">
      <w:pPr>
        <w:ind w:firstLine="709"/>
        <w:jc w:val="both"/>
        <w:rPr>
          <w:bCs/>
          <w:sz w:val="24"/>
          <w:szCs w:val="24"/>
        </w:rPr>
      </w:pPr>
      <w:r w:rsidRPr="00A50096">
        <w:rPr>
          <w:sz w:val="24"/>
          <w:szCs w:val="24"/>
        </w:rPr>
        <w:lastRenderedPageBreak/>
        <w:t>Neigiamos pasekmės:</w:t>
      </w:r>
      <w:r>
        <w:rPr>
          <w:sz w:val="24"/>
          <w:szCs w:val="24"/>
        </w:rPr>
        <w:t xml:space="preserve"> papildomos Savivaldybės biudžeto lėšos.</w:t>
      </w:r>
    </w:p>
    <w:p w:rsidR="006C2E48" w:rsidRPr="006C2E48" w:rsidRDefault="006C2E48" w:rsidP="00CD3A10">
      <w:pPr>
        <w:ind w:firstLine="720"/>
        <w:jc w:val="both"/>
        <w:rPr>
          <w:sz w:val="24"/>
          <w:szCs w:val="24"/>
        </w:rPr>
      </w:pPr>
      <w:r>
        <w:rPr>
          <w:sz w:val="24"/>
          <w:szCs w:val="24"/>
        </w:rPr>
        <w:t>PRIDEDAMA:</w:t>
      </w:r>
    </w:p>
    <w:p w:rsidR="00037893" w:rsidRDefault="0012775E" w:rsidP="00037893">
      <w:pPr>
        <w:pStyle w:val="Sraopastraipa"/>
        <w:numPr>
          <w:ilvl w:val="0"/>
          <w:numId w:val="4"/>
        </w:numPr>
        <w:jc w:val="both"/>
        <w:rPr>
          <w:sz w:val="24"/>
          <w:szCs w:val="24"/>
        </w:rPr>
      </w:pPr>
      <w:r w:rsidRPr="006C2E48">
        <w:rPr>
          <w:sz w:val="24"/>
          <w:szCs w:val="24"/>
        </w:rPr>
        <w:t>Lyginamasis variantas, 1 lapas.</w:t>
      </w:r>
    </w:p>
    <w:p w:rsidR="006C2E48" w:rsidRPr="00037893" w:rsidRDefault="00037893" w:rsidP="00037893">
      <w:pPr>
        <w:ind w:left="720"/>
        <w:jc w:val="both"/>
        <w:rPr>
          <w:sz w:val="24"/>
          <w:szCs w:val="24"/>
        </w:rPr>
      </w:pPr>
      <w:r>
        <w:rPr>
          <w:sz w:val="24"/>
          <w:szCs w:val="24"/>
        </w:rPr>
        <w:t xml:space="preserve">2) </w:t>
      </w:r>
      <w:r w:rsidR="006C2E48" w:rsidRPr="00037893">
        <w:rPr>
          <w:sz w:val="24"/>
          <w:szCs w:val="24"/>
        </w:rPr>
        <w:t xml:space="preserve">VšĮ ,,Klaipėdos keleivinis transportas“ 2015-11-16 raštas Nr. S5-670 ,,Dėl įkainių dydžio nustatymo“, </w:t>
      </w:r>
      <w:r w:rsidR="00E524C5" w:rsidRPr="00037893">
        <w:rPr>
          <w:sz w:val="24"/>
          <w:szCs w:val="24"/>
        </w:rPr>
        <w:t>4</w:t>
      </w:r>
      <w:r w:rsidR="006C2E48" w:rsidRPr="00037893">
        <w:rPr>
          <w:sz w:val="24"/>
          <w:szCs w:val="24"/>
        </w:rPr>
        <w:t xml:space="preserve"> lapai.</w:t>
      </w:r>
    </w:p>
    <w:p w:rsidR="00FB25E5" w:rsidRPr="00907269" w:rsidRDefault="00907269" w:rsidP="00907269">
      <w:pPr>
        <w:jc w:val="both"/>
        <w:rPr>
          <w:sz w:val="24"/>
          <w:szCs w:val="24"/>
        </w:rPr>
      </w:pPr>
      <w:r>
        <w:rPr>
          <w:sz w:val="24"/>
          <w:szCs w:val="24"/>
        </w:rPr>
        <w:t xml:space="preserve">            3) </w:t>
      </w:r>
      <w:r w:rsidR="00FB25E5" w:rsidRPr="00907269">
        <w:rPr>
          <w:sz w:val="24"/>
          <w:szCs w:val="24"/>
        </w:rPr>
        <w:t>Teisės aktų sąrašas, 1 lapas.</w:t>
      </w:r>
    </w:p>
    <w:p w:rsidR="00037893" w:rsidRPr="00907269" w:rsidRDefault="00907269" w:rsidP="00907269">
      <w:pPr>
        <w:rPr>
          <w:sz w:val="24"/>
          <w:szCs w:val="24"/>
          <w:lang w:eastAsia="lt-LT"/>
        </w:rPr>
      </w:pPr>
      <w:r>
        <w:rPr>
          <w:sz w:val="24"/>
          <w:szCs w:val="24"/>
          <w:lang w:eastAsia="lt-LT"/>
        </w:rPr>
        <w:t xml:space="preserve">            4) </w:t>
      </w:r>
      <w:r w:rsidR="00037893" w:rsidRPr="00907269">
        <w:rPr>
          <w:sz w:val="24"/>
          <w:szCs w:val="24"/>
          <w:lang w:eastAsia="lt-LT"/>
        </w:rPr>
        <w:t>Teisės aktų projektų antikorupcinio vertinimo pažyma, 5 lapai.</w:t>
      </w:r>
    </w:p>
    <w:p w:rsidR="00037893" w:rsidRPr="00FB25E5" w:rsidRDefault="00037893" w:rsidP="00037893">
      <w:pPr>
        <w:pStyle w:val="Sraopastraipa"/>
        <w:ind w:left="1080"/>
        <w:jc w:val="both"/>
        <w:rPr>
          <w:sz w:val="24"/>
          <w:szCs w:val="24"/>
        </w:rPr>
      </w:pPr>
    </w:p>
    <w:p w:rsidR="006C2E48" w:rsidRPr="006C2E48" w:rsidRDefault="006C2E48" w:rsidP="006C2E48">
      <w:pPr>
        <w:ind w:firstLine="720"/>
        <w:jc w:val="both"/>
        <w:rPr>
          <w:sz w:val="24"/>
          <w:szCs w:val="24"/>
        </w:rPr>
      </w:pPr>
    </w:p>
    <w:p w:rsidR="00CD3A10" w:rsidRPr="00CD3A10" w:rsidRDefault="00CD3A10" w:rsidP="00CD3A10">
      <w:pPr>
        <w:rPr>
          <w:sz w:val="24"/>
          <w:szCs w:val="24"/>
        </w:rPr>
      </w:pPr>
    </w:p>
    <w:p w:rsidR="00CD3A10" w:rsidRPr="00CD3A10" w:rsidRDefault="00CD3A10" w:rsidP="00CD3A10">
      <w:pPr>
        <w:rPr>
          <w:sz w:val="24"/>
          <w:szCs w:val="24"/>
        </w:rPr>
      </w:pPr>
      <w:r w:rsidRPr="00CD3A10">
        <w:rPr>
          <w:sz w:val="24"/>
          <w:szCs w:val="24"/>
        </w:rPr>
        <w:t xml:space="preserve">Transporto skyriaus vedėjas                                                                                     Rimantas Mockus  </w:t>
      </w:r>
    </w:p>
    <w:p w:rsidR="00410160" w:rsidRPr="00CD3A10" w:rsidRDefault="00410160" w:rsidP="00410160">
      <w:pPr>
        <w:pStyle w:val="prastasiniatinklio"/>
        <w:spacing w:before="0" w:beforeAutospacing="0" w:after="0" w:afterAutospacing="0"/>
      </w:pPr>
    </w:p>
    <w:p w:rsidR="00FE6B01" w:rsidRDefault="00FE6B01"/>
    <w:sectPr w:rsidR="00FE6B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37625D6E"/>
    <w:multiLevelType w:val="hybridMultilevel"/>
    <w:tmpl w:val="1F845A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F6429F"/>
    <w:multiLevelType w:val="hybridMultilevel"/>
    <w:tmpl w:val="22A09DC2"/>
    <w:lvl w:ilvl="0" w:tplc="82BE23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3316BEE"/>
    <w:multiLevelType w:val="hybridMultilevel"/>
    <w:tmpl w:val="314241EE"/>
    <w:lvl w:ilvl="0" w:tplc="E6D040EC">
      <w:start w:val="5"/>
      <w:numFmt w:val="bullet"/>
      <w:lvlText w:val="-"/>
      <w:lvlJc w:val="left"/>
      <w:pPr>
        <w:ind w:left="840" w:hanging="360"/>
      </w:pPr>
      <w:rPr>
        <w:rFonts w:ascii="Times New Roman" w:eastAsia="Times New Roman" w:hAnsi="Times New Roman"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1"/>
    <w:rsid w:val="00037893"/>
    <w:rsid w:val="00057DF3"/>
    <w:rsid w:val="00085CF6"/>
    <w:rsid w:val="000B11C0"/>
    <w:rsid w:val="00123CB0"/>
    <w:rsid w:val="0012775E"/>
    <w:rsid w:val="0013447B"/>
    <w:rsid w:val="00166019"/>
    <w:rsid w:val="001734AB"/>
    <w:rsid w:val="001965F2"/>
    <w:rsid w:val="001B1D2D"/>
    <w:rsid w:val="001F1004"/>
    <w:rsid w:val="00203C78"/>
    <w:rsid w:val="00216764"/>
    <w:rsid w:val="00255CAE"/>
    <w:rsid w:val="002711BF"/>
    <w:rsid w:val="00281859"/>
    <w:rsid w:val="00286E1B"/>
    <w:rsid w:val="00293940"/>
    <w:rsid w:val="00294351"/>
    <w:rsid w:val="0029543D"/>
    <w:rsid w:val="002E0EFC"/>
    <w:rsid w:val="00312884"/>
    <w:rsid w:val="003147A7"/>
    <w:rsid w:val="003369CD"/>
    <w:rsid w:val="00383654"/>
    <w:rsid w:val="003876BA"/>
    <w:rsid w:val="00392A10"/>
    <w:rsid w:val="00410160"/>
    <w:rsid w:val="00422618"/>
    <w:rsid w:val="004250B1"/>
    <w:rsid w:val="00447090"/>
    <w:rsid w:val="004546EA"/>
    <w:rsid w:val="00474228"/>
    <w:rsid w:val="00495B1F"/>
    <w:rsid w:val="004A0FA6"/>
    <w:rsid w:val="004A3127"/>
    <w:rsid w:val="004E51C7"/>
    <w:rsid w:val="004E61AE"/>
    <w:rsid w:val="00505409"/>
    <w:rsid w:val="005305C8"/>
    <w:rsid w:val="005538B1"/>
    <w:rsid w:val="005548C0"/>
    <w:rsid w:val="0056187B"/>
    <w:rsid w:val="005816DC"/>
    <w:rsid w:val="005E54EF"/>
    <w:rsid w:val="00660CA0"/>
    <w:rsid w:val="006A18D6"/>
    <w:rsid w:val="006A30FF"/>
    <w:rsid w:val="006C2E48"/>
    <w:rsid w:val="006C73FB"/>
    <w:rsid w:val="006D2AF3"/>
    <w:rsid w:val="006F4B0C"/>
    <w:rsid w:val="00705C54"/>
    <w:rsid w:val="00712B08"/>
    <w:rsid w:val="007214E6"/>
    <w:rsid w:val="00747FBD"/>
    <w:rsid w:val="007B08FE"/>
    <w:rsid w:val="007E73DC"/>
    <w:rsid w:val="007F1AE1"/>
    <w:rsid w:val="00806C2F"/>
    <w:rsid w:val="00813A4C"/>
    <w:rsid w:val="008159E0"/>
    <w:rsid w:val="008167D7"/>
    <w:rsid w:val="0083362F"/>
    <w:rsid w:val="00857CD1"/>
    <w:rsid w:val="00907269"/>
    <w:rsid w:val="009371E7"/>
    <w:rsid w:val="00943E32"/>
    <w:rsid w:val="00952CF6"/>
    <w:rsid w:val="00965191"/>
    <w:rsid w:val="00973120"/>
    <w:rsid w:val="009B7709"/>
    <w:rsid w:val="009E0489"/>
    <w:rsid w:val="00A34896"/>
    <w:rsid w:val="00A505B5"/>
    <w:rsid w:val="00A52EDB"/>
    <w:rsid w:val="00A85FDC"/>
    <w:rsid w:val="00AD2427"/>
    <w:rsid w:val="00AF1093"/>
    <w:rsid w:val="00B6246C"/>
    <w:rsid w:val="00B722B7"/>
    <w:rsid w:val="00B93436"/>
    <w:rsid w:val="00B94C00"/>
    <w:rsid w:val="00B95D11"/>
    <w:rsid w:val="00BB358B"/>
    <w:rsid w:val="00C0031D"/>
    <w:rsid w:val="00C02E5A"/>
    <w:rsid w:val="00C16D79"/>
    <w:rsid w:val="00C66566"/>
    <w:rsid w:val="00C85B9A"/>
    <w:rsid w:val="00CD2082"/>
    <w:rsid w:val="00CD3A10"/>
    <w:rsid w:val="00CD4EFA"/>
    <w:rsid w:val="00D3365B"/>
    <w:rsid w:val="00D76200"/>
    <w:rsid w:val="00D97FD4"/>
    <w:rsid w:val="00DC126A"/>
    <w:rsid w:val="00DC2D2D"/>
    <w:rsid w:val="00DC2E44"/>
    <w:rsid w:val="00E01AA5"/>
    <w:rsid w:val="00E32860"/>
    <w:rsid w:val="00E509BC"/>
    <w:rsid w:val="00E524C5"/>
    <w:rsid w:val="00E65165"/>
    <w:rsid w:val="00E74197"/>
    <w:rsid w:val="00E87EE7"/>
    <w:rsid w:val="00E97799"/>
    <w:rsid w:val="00EC3A15"/>
    <w:rsid w:val="00EE3E93"/>
    <w:rsid w:val="00F310CA"/>
    <w:rsid w:val="00F418D9"/>
    <w:rsid w:val="00F47BFA"/>
    <w:rsid w:val="00F843C4"/>
    <w:rsid w:val="00F94ECD"/>
    <w:rsid w:val="00FA5CF6"/>
    <w:rsid w:val="00FA72C3"/>
    <w:rsid w:val="00FB1B45"/>
    <w:rsid w:val="00FB25E5"/>
    <w:rsid w:val="00FD3359"/>
    <w:rsid w:val="00FD7969"/>
    <w:rsid w:val="00FE66FB"/>
    <w:rsid w:val="00FE6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A3399-A171-4CC6-87FA-EEAA2111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niatinklio">
    <w:name w:val="Normal (Web)"/>
    <w:basedOn w:val="prastasis"/>
    <w:rsid w:val="00410160"/>
    <w:pPr>
      <w:spacing w:before="100" w:beforeAutospacing="1" w:after="100" w:afterAutospacing="1"/>
    </w:pPr>
    <w:rPr>
      <w:sz w:val="24"/>
      <w:szCs w:val="24"/>
      <w:lang w:eastAsia="lt-LT"/>
    </w:rPr>
  </w:style>
  <w:style w:type="paragraph" w:customStyle="1" w:styleId="CharChar">
    <w:name w:val="Char Char"/>
    <w:basedOn w:val="prastasis"/>
    <w:rsid w:val="00CD3A10"/>
    <w:pPr>
      <w:spacing w:after="160" w:line="240" w:lineRule="exact"/>
    </w:pPr>
    <w:rPr>
      <w:rFonts w:ascii="Tahoma" w:hAnsi="Tahoma"/>
      <w:lang w:val="en-US"/>
    </w:rPr>
  </w:style>
  <w:style w:type="paragraph" w:styleId="Sraopastraipa">
    <w:name w:val="List Paragraph"/>
    <w:basedOn w:val="prastasis"/>
    <w:uiPriority w:val="34"/>
    <w:qFormat/>
    <w:rsid w:val="00CD3A10"/>
    <w:pPr>
      <w:ind w:left="720"/>
      <w:contextualSpacing/>
    </w:pPr>
  </w:style>
  <w:style w:type="paragraph" w:customStyle="1" w:styleId="CharChar0">
    <w:name w:val="Char Char"/>
    <w:basedOn w:val="prastasis"/>
    <w:rsid w:val="00057DF3"/>
    <w:pPr>
      <w:spacing w:after="160" w:line="240" w:lineRule="exact"/>
    </w:pPr>
    <w:rPr>
      <w:rFonts w:ascii="Tahoma" w:hAnsi="Tahoma"/>
      <w:lang w:val="en-US"/>
    </w:rPr>
  </w:style>
  <w:style w:type="paragraph" w:customStyle="1" w:styleId="CharChar1">
    <w:name w:val="Char Char"/>
    <w:basedOn w:val="prastasis"/>
    <w:rsid w:val="007B08FE"/>
    <w:pPr>
      <w:spacing w:after="160" w:line="240" w:lineRule="exact"/>
    </w:pPr>
    <w:rPr>
      <w:rFonts w:ascii="Tahoma" w:hAnsi="Tahoma"/>
      <w:lang w:val="en-US"/>
    </w:rPr>
  </w:style>
  <w:style w:type="paragraph" w:customStyle="1" w:styleId="CharChar2">
    <w:name w:val="Char Char"/>
    <w:basedOn w:val="prastasis"/>
    <w:rsid w:val="00166019"/>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4022-B9DD-4DC9-9E48-BD017648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3078</Words>
  <Characters>1755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r.mockus</dc:creator>
  <cp:lastModifiedBy>Virginija Palaimiene</cp:lastModifiedBy>
  <cp:revision>2</cp:revision>
  <cp:lastPrinted>2015-11-16T14:21:00Z</cp:lastPrinted>
  <dcterms:created xsi:type="dcterms:W3CDTF">2015-12-03T13:33:00Z</dcterms:created>
  <dcterms:modified xsi:type="dcterms:W3CDTF">2015-12-03T13:33:00Z</dcterms:modified>
</cp:coreProperties>
</file>