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46731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9446746" wp14:editId="3944674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446732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9446733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9446734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9446735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9446736" w14:textId="77777777" w:rsidR="004E6145" w:rsidRPr="004E6145" w:rsidRDefault="00CA4D3B" w:rsidP="004E6145">
      <w:pPr>
        <w:pStyle w:val="Pagrindiniotekstotrauka2"/>
        <w:spacing w:after="0" w:line="240" w:lineRule="auto"/>
        <w:ind w:left="0" w:firstLine="39"/>
        <w:jc w:val="center"/>
        <w:rPr>
          <w:b/>
          <w:caps/>
        </w:rPr>
      </w:pPr>
      <w:r w:rsidRPr="004E6145">
        <w:rPr>
          <w:b/>
          <w:caps/>
        </w:rPr>
        <w:t xml:space="preserve">DĖL </w:t>
      </w:r>
      <w:r w:rsidR="004E6145" w:rsidRPr="004E6145">
        <w:rPr>
          <w:b/>
          <w:caps/>
        </w:rPr>
        <w:t>KLAIPĖDOS MIESTO SAVIVALDYBĖS TARYBOS 2012 M. RUGPJŪČIO 30 D. SPRENDIMO nR. t2-221 „dĖL SAVIVALDYBĖS BENDROJO UGDYMO MOKYKLOMS APTARNAVIMO TERITORIJŲ PRISKYRIMO“ PAKEITIMO</w:t>
      </w:r>
    </w:p>
    <w:p w14:paraId="39446737" w14:textId="77777777" w:rsidR="00CA4D3B" w:rsidRDefault="00CA4D3B" w:rsidP="00CA4D3B">
      <w:pPr>
        <w:jc w:val="center"/>
      </w:pPr>
    </w:p>
    <w:bookmarkStart w:id="1" w:name="registravimoDataIlga"/>
    <w:p w14:paraId="39446739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T2-354</w:t>
      </w:r>
      <w:r>
        <w:rPr>
          <w:noProof/>
        </w:rPr>
        <w:fldChar w:fldCharType="end"/>
      </w:r>
      <w:bookmarkEnd w:id="2"/>
    </w:p>
    <w:p w14:paraId="3944673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944673B" w14:textId="77777777" w:rsidR="00CA4D3B" w:rsidRPr="008354D5" w:rsidRDefault="00CA4D3B" w:rsidP="00CA4D3B">
      <w:pPr>
        <w:jc w:val="center"/>
      </w:pPr>
    </w:p>
    <w:p w14:paraId="3944673C" w14:textId="77777777" w:rsidR="00CA4D3B" w:rsidRDefault="00CA4D3B" w:rsidP="00CA4D3B">
      <w:pPr>
        <w:jc w:val="center"/>
      </w:pPr>
    </w:p>
    <w:p w14:paraId="3944673D" w14:textId="77777777" w:rsidR="004E6145" w:rsidRDefault="004E6145" w:rsidP="004E614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4C249F">
        <w:t>Lietuvos Respublikos v</w:t>
      </w:r>
      <w:r w:rsidRPr="004C249F">
        <w:rPr>
          <w:color w:val="000000"/>
        </w:rPr>
        <w:t xml:space="preserve">ietos savivaldos įstatymo </w:t>
      </w:r>
      <w:r w:rsidRPr="004C249F">
        <w:t xml:space="preserve">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944673E" w14:textId="77777777" w:rsidR="004E6145" w:rsidRDefault="004E6145" w:rsidP="004E6145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Pakeisti Klaipėdos miesto savivaldybės tarybos 2012 m. rugpjūčio 30 d. sprendimo Nr. T2-221 „Dėl savivaldybės bendrojo ugdymo mokykloms aptarnavimo teritorijų priskyrimo“ priedą „Savivaldybės bendrojo ugdymo mokykloms priskirtos aptarnavimo teritorijos“ ir jį išdėstyti nauja redakcija (pridedama).</w:t>
      </w:r>
    </w:p>
    <w:p w14:paraId="3944673F" w14:textId="77777777" w:rsidR="004E6145" w:rsidRDefault="004E6145" w:rsidP="004E6145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39446740" w14:textId="77777777" w:rsidR="00CA4D3B" w:rsidRDefault="00CA4D3B" w:rsidP="00CA4D3B">
      <w:pPr>
        <w:jc w:val="both"/>
      </w:pPr>
    </w:p>
    <w:p w14:paraId="39446741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39446744" w14:textId="77777777" w:rsidTr="00C56F56">
        <w:tc>
          <w:tcPr>
            <w:tcW w:w="6204" w:type="dxa"/>
          </w:tcPr>
          <w:p w14:paraId="39446742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9446743" w14:textId="77777777" w:rsidR="004476DD" w:rsidRDefault="004E6145" w:rsidP="004476DD">
            <w:pPr>
              <w:jc w:val="right"/>
            </w:pPr>
            <w:r>
              <w:t>Vytautas Grubliauskas</w:t>
            </w:r>
          </w:p>
        </w:tc>
      </w:tr>
    </w:tbl>
    <w:p w14:paraId="39446745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2764C" w14:textId="77777777" w:rsidR="0067456D" w:rsidRDefault="0067456D" w:rsidP="00E014C1">
      <w:r>
        <w:separator/>
      </w:r>
    </w:p>
  </w:endnote>
  <w:endnote w:type="continuationSeparator" w:id="0">
    <w:p w14:paraId="34F53167" w14:textId="77777777" w:rsidR="0067456D" w:rsidRDefault="0067456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3A36F" w14:textId="77777777" w:rsidR="0067456D" w:rsidRDefault="0067456D" w:rsidP="00E014C1">
      <w:r>
        <w:separator/>
      </w:r>
    </w:p>
  </w:footnote>
  <w:footnote w:type="continuationSeparator" w:id="0">
    <w:p w14:paraId="62E205D0" w14:textId="77777777" w:rsidR="0067456D" w:rsidRDefault="0067456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944674C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944674D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51A04"/>
    <w:multiLevelType w:val="hybridMultilevel"/>
    <w:tmpl w:val="69988530"/>
    <w:lvl w:ilvl="0" w:tplc="68EEF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3DC1"/>
    <w:rsid w:val="0005313F"/>
    <w:rsid w:val="00074EB2"/>
    <w:rsid w:val="001E7FB1"/>
    <w:rsid w:val="003222B4"/>
    <w:rsid w:val="004476DD"/>
    <w:rsid w:val="004E6145"/>
    <w:rsid w:val="00597EE8"/>
    <w:rsid w:val="005C09F7"/>
    <w:rsid w:val="005F495C"/>
    <w:rsid w:val="0067456D"/>
    <w:rsid w:val="00714CAB"/>
    <w:rsid w:val="008354D5"/>
    <w:rsid w:val="00894D6F"/>
    <w:rsid w:val="00922CD4"/>
    <w:rsid w:val="00A12691"/>
    <w:rsid w:val="00AF7D08"/>
    <w:rsid w:val="00BA43DE"/>
    <w:rsid w:val="00C56F56"/>
    <w:rsid w:val="00CA4D3B"/>
    <w:rsid w:val="00E014C1"/>
    <w:rsid w:val="00E33871"/>
    <w:rsid w:val="00F10A9C"/>
    <w:rsid w:val="00F51622"/>
    <w:rsid w:val="00FA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6731"/>
  <w15:docId w15:val="{CED97CEF-6715-4864-9643-C335F76D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4E614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4E6145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4E6145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2015-12-28T09:53:00Z</dcterms:created>
  <dcterms:modified xsi:type="dcterms:W3CDTF">2015-12-28T09:53:00Z</dcterms:modified>
</cp:coreProperties>
</file>