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157A08" w:rsidRDefault="00825737" w:rsidP="00825737">
      <w:pPr>
        <w:jc w:val="center"/>
        <w:rPr>
          <w:b/>
          <w:sz w:val="24"/>
          <w:szCs w:val="24"/>
        </w:rPr>
      </w:pPr>
      <w:bookmarkStart w:id="0" w:name="_GoBack"/>
      <w:bookmarkEnd w:id="0"/>
      <w:r w:rsidRPr="00157A08">
        <w:rPr>
          <w:b/>
          <w:sz w:val="24"/>
          <w:szCs w:val="24"/>
        </w:rPr>
        <w:t>AIŠKINAMASIS RAŠTAS</w:t>
      </w:r>
    </w:p>
    <w:p w:rsidR="00825737" w:rsidRPr="00157A08" w:rsidRDefault="00825737" w:rsidP="00157A08">
      <w:pPr>
        <w:jc w:val="center"/>
        <w:rPr>
          <w:sz w:val="24"/>
          <w:szCs w:val="24"/>
        </w:rPr>
      </w:pPr>
      <w:r w:rsidRPr="00157A08">
        <w:rPr>
          <w:b/>
          <w:sz w:val="24"/>
          <w:szCs w:val="24"/>
        </w:rPr>
        <w:t>PRIE SAVIVALDYBĖS TARYBOS SPRENDIMO</w:t>
      </w:r>
      <w:r w:rsidRPr="00157A08">
        <w:rPr>
          <w:sz w:val="24"/>
          <w:szCs w:val="24"/>
        </w:rPr>
        <w:t xml:space="preserve"> </w:t>
      </w:r>
      <w:r w:rsidR="00A75511" w:rsidRPr="00157A08">
        <w:rPr>
          <w:sz w:val="24"/>
          <w:szCs w:val="24"/>
        </w:rPr>
        <w:t>„</w:t>
      </w:r>
      <w:r w:rsidR="00157A08" w:rsidRPr="00157A08">
        <w:rPr>
          <w:b/>
          <w:caps/>
          <w:sz w:val="24"/>
          <w:szCs w:val="24"/>
        </w:rPr>
        <w:t>DĖL pritarimo asociacij</w:t>
      </w:r>
      <w:r w:rsidR="006E2E31">
        <w:rPr>
          <w:b/>
          <w:caps/>
          <w:sz w:val="24"/>
          <w:szCs w:val="24"/>
        </w:rPr>
        <w:t>AI</w:t>
      </w:r>
      <w:r w:rsidR="00157A08" w:rsidRPr="00157A08">
        <w:rPr>
          <w:b/>
          <w:caps/>
          <w:sz w:val="24"/>
          <w:szCs w:val="24"/>
        </w:rPr>
        <w:t xml:space="preserve"> „klaipėdos regionas“ </w:t>
      </w:r>
      <w:r w:rsidR="006E2E31">
        <w:rPr>
          <w:b/>
          <w:caps/>
          <w:sz w:val="24"/>
          <w:szCs w:val="24"/>
        </w:rPr>
        <w:t xml:space="preserve">DALYVAUTI </w:t>
      </w:r>
      <w:r w:rsidR="00157A08" w:rsidRPr="00157A08">
        <w:rPr>
          <w:b/>
          <w:caps/>
          <w:sz w:val="24"/>
          <w:szCs w:val="24"/>
        </w:rPr>
        <w:t xml:space="preserve">projekte „baltijos jūros turizmo centras“ </w:t>
      </w:r>
      <w:r w:rsidRPr="00157A08">
        <w:rPr>
          <w:b/>
          <w:sz w:val="24"/>
          <w:szCs w:val="24"/>
        </w:rPr>
        <w:t>PROJEKT</w:t>
      </w:r>
      <w:r w:rsidR="008C4394" w:rsidRPr="00157A08">
        <w:rPr>
          <w:b/>
          <w:sz w:val="24"/>
          <w:szCs w:val="24"/>
        </w:rPr>
        <w:t>O</w:t>
      </w:r>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157A08" w:rsidRPr="00157A08" w:rsidRDefault="000638F7" w:rsidP="00157A08">
      <w:pPr>
        <w:tabs>
          <w:tab w:val="right" w:pos="0"/>
          <w:tab w:val="left" w:pos="851"/>
        </w:tabs>
        <w:ind w:firstLine="709"/>
        <w:jc w:val="both"/>
        <w:rPr>
          <w:bCs/>
          <w:sz w:val="24"/>
          <w:szCs w:val="24"/>
        </w:rPr>
      </w:pPr>
      <w:r>
        <w:rPr>
          <w:sz w:val="24"/>
          <w:szCs w:val="24"/>
        </w:rPr>
        <w:tab/>
      </w:r>
      <w:r w:rsidR="005A1C9B" w:rsidRPr="00157A08">
        <w:rPr>
          <w:sz w:val="24"/>
          <w:szCs w:val="24"/>
        </w:rPr>
        <w:t xml:space="preserve">Šiuo sprendimo projektu yra siekiama gauti Klaipėdos miesto savivaldybės tarybos pritarimą </w:t>
      </w:r>
      <w:r w:rsidR="001F70F0" w:rsidRPr="00157A08">
        <w:rPr>
          <w:sz w:val="24"/>
          <w:szCs w:val="24"/>
        </w:rPr>
        <w:t xml:space="preserve">dalyvauti </w:t>
      </w:r>
      <w:r w:rsidR="00157A08" w:rsidRPr="00157A08">
        <w:rPr>
          <w:spacing w:val="-6"/>
          <w:sz w:val="24"/>
          <w:szCs w:val="24"/>
        </w:rPr>
        <w:t>asociacij</w:t>
      </w:r>
      <w:r w:rsidR="000829F9">
        <w:rPr>
          <w:spacing w:val="-6"/>
          <w:sz w:val="24"/>
          <w:szCs w:val="24"/>
        </w:rPr>
        <w:t>ai</w:t>
      </w:r>
      <w:r w:rsidR="00157A08" w:rsidRPr="00157A08">
        <w:rPr>
          <w:spacing w:val="-6"/>
          <w:sz w:val="24"/>
          <w:szCs w:val="24"/>
        </w:rPr>
        <w:t xml:space="preserve"> „Klaipėdos regionas“ projekte</w:t>
      </w:r>
      <w:r w:rsidR="00157A08" w:rsidRPr="00157A08">
        <w:rPr>
          <w:sz w:val="24"/>
          <w:szCs w:val="24"/>
        </w:rPr>
        <w:t xml:space="preserve"> „Baltijos jūros turizmo centras“ (angl. </w:t>
      </w:r>
      <w:r w:rsidR="00157A08" w:rsidRPr="00157A08">
        <w:rPr>
          <w:bCs/>
          <w:sz w:val="24"/>
          <w:szCs w:val="24"/>
        </w:rPr>
        <w:t>„</w:t>
      </w:r>
      <w:r w:rsidR="00157A08" w:rsidRPr="00157A08">
        <w:rPr>
          <w:bCs/>
          <w:iCs/>
          <w:sz w:val="24"/>
          <w:szCs w:val="24"/>
        </w:rPr>
        <w:t>Baltic</w:t>
      </w:r>
      <w:r w:rsidR="00157A08" w:rsidRPr="00157A08">
        <w:rPr>
          <w:sz w:val="24"/>
          <w:szCs w:val="24"/>
        </w:rPr>
        <w:t xml:space="preserve"> Sea Tourism Center</w:t>
      </w:r>
      <w:r w:rsidR="00157A08" w:rsidRPr="00157A08">
        <w:rPr>
          <w:bCs/>
          <w:iCs/>
          <w:sz w:val="24"/>
          <w:szCs w:val="24"/>
        </w:rPr>
        <w:t>“</w:t>
      </w:r>
      <w:r w:rsidR="00157A08" w:rsidRPr="00157A08">
        <w:rPr>
          <w:bCs/>
          <w:sz w:val="24"/>
          <w:szCs w:val="24"/>
        </w:rPr>
        <w:t xml:space="preserve">) pagal </w:t>
      </w:r>
      <w:r w:rsidR="00157A08" w:rsidRPr="00157A08">
        <w:rPr>
          <w:sz w:val="24"/>
          <w:szCs w:val="24"/>
        </w:rPr>
        <w:t>Pietų Baltijos bendradarbiavimo per sieną programą</w:t>
      </w:r>
      <w:r w:rsidR="000829F9">
        <w:rPr>
          <w:sz w:val="24"/>
          <w:szCs w:val="24"/>
        </w:rPr>
        <w:t xml:space="preserve">. </w:t>
      </w:r>
    </w:p>
    <w:p w:rsid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rsidR="00AE700D" w:rsidRPr="00BB688B" w:rsidRDefault="00A04065" w:rsidP="00BB688B">
      <w:pPr>
        <w:ind w:firstLine="720"/>
        <w:jc w:val="both"/>
        <w:rPr>
          <w:color w:val="000000"/>
          <w:sz w:val="24"/>
          <w:szCs w:val="24"/>
        </w:rPr>
      </w:pPr>
      <w:r w:rsidRPr="00A04065">
        <w:rPr>
          <w:sz w:val="24"/>
          <w:szCs w:val="24"/>
        </w:rPr>
        <w:t xml:space="preserve">2015 m. lapkričio 18 d. asociacijos „Klaipėdos regionas“ posėdyje pristatytas dalyvavimo Pietų Baltijos bendradarbiavimo per sieną programos projekte „Baltijos jūros turizmo centras“ klausimas. Posėdyje nutarta </w:t>
      </w:r>
      <w:r w:rsidRPr="00A04065">
        <w:rPr>
          <w:color w:val="000000"/>
          <w:sz w:val="24"/>
          <w:szCs w:val="24"/>
        </w:rPr>
        <w:t xml:space="preserve">pritarti asociacijos „Klaipėdos regionas“ dalyvavimui projekte partnerio teisėmis. </w:t>
      </w:r>
      <w:r w:rsidR="006E2E31" w:rsidRPr="00BB688B">
        <w:rPr>
          <w:sz w:val="24"/>
          <w:szCs w:val="24"/>
        </w:rPr>
        <w:t xml:space="preserve"> </w:t>
      </w:r>
    </w:p>
    <w:p w:rsidR="000638F7" w:rsidRDefault="00AE700D" w:rsidP="00BB688B">
      <w:pPr>
        <w:tabs>
          <w:tab w:val="left" w:pos="851"/>
        </w:tabs>
        <w:jc w:val="both"/>
        <w:rPr>
          <w:sz w:val="24"/>
          <w:szCs w:val="24"/>
        </w:rPr>
      </w:pPr>
      <w:r>
        <w:rPr>
          <w:sz w:val="24"/>
          <w:szCs w:val="24"/>
        </w:rPr>
        <w:tab/>
      </w:r>
      <w:r w:rsidR="00364476">
        <w:rPr>
          <w:sz w:val="24"/>
          <w:szCs w:val="24"/>
        </w:rPr>
        <w:t xml:space="preserve">Projekto įgyvendinimo laikotarpis prasidėtų nuo 2016 m. II pusmečio iki </w:t>
      </w:r>
      <w:r w:rsidR="004C396B">
        <w:rPr>
          <w:sz w:val="24"/>
          <w:szCs w:val="24"/>
        </w:rPr>
        <w:t xml:space="preserve">2019 m. I pusmečio pabaigos. </w:t>
      </w:r>
      <w:r w:rsidR="00015812" w:rsidRPr="00AE700D">
        <w:rPr>
          <w:sz w:val="24"/>
          <w:szCs w:val="24"/>
        </w:rPr>
        <w:t xml:space="preserve">Projekto </w:t>
      </w:r>
      <w:r w:rsidR="00A04065">
        <w:rPr>
          <w:sz w:val="24"/>
          <w:szCs w:val="24"/>
        </w:rPr>
        <w:t>pagrindinis partneris</w:t>
      </w:r>
      <w:r w:rsidR="00015812" w:rsidRPr="00AE700D">
        <w:rPr>
          <w:sz w:val="24"/>
          <w:szCs w:val="24"/>
        </w:rPr>
        <w:t xml:space="preserve"> – </w:t>
      </w:r>
      <w:r w:rsidR="00A5164A">
        <w:rPr>
          <w:sz w:val="24"/>
          <w:szCs w:val="24"/>
        </w:rPr>
        <w:t xml:space="preserve">Mekleburgo–Priešakinės </w:t>
      </w:r>
      <w:r w:rsidR="00A954FC">
        <w:rPr>
          <w:sz w:val="24"/>
          <w:szCs w:val="24"/>
        </w:rPr>
        <w:t>Pomeranijos (</w:t>
      </w:r>
      <w:r w:rsidR="00A5164A">
        <w:rPr>
          <w:sz w:val="24"/>
          <w:szCs w:val="24"/>
        </w:rPr>
        <w:t>Vorpommern)</w:t>
      </w:r>
      <w:r w:rsidR="00015812" w:rsidRPr="00AE700D">
        <w:rPr>
          <w:sz w:val="24"/>
          <w:szCs w:val="24"/>
        </w:rPr>
        <w:t xml:space="preserve"> </w:t>
      </w:r>
      <w:r w:rsidR="00A04065">
        <w:rPr>
          <w:sz w:val="24"/>
          <w:szCs w:val="24"/>
        </w:rPr>
        <w:t xml:space="preserve">Žemės turizmo departamentas </w:t>
      </w:r>
      <w:r w:rsidR="00015812" w:rsidRPr="00AE700D">
        <w:rPr>
          <w:sz w:val="24"/>
          <w:szCs w:val="24"/>
        </w:rPr>
        <w:t>(Vokietija)</w:t>
      </w:r>
      <w:r w:rsidR="00D363AA">
        <w:rPr>
          <w:sz w:val="24"/>
          <w:szCs w:val="24"/>
        </w:rPr>
        <w:t>.</w:t>
      </w:r>
      <w:r w:rsidR="00BB688B">
        <w:rPr>
          <w:sz w:val="24"/>
          <w:szCs w:val="24"/>
        </w:rPr>
        <w:t xml:space="preserve"> </w:t>
      </w:r>
      <w:r w:rsidR="00BB688B" w:rsidRPr="00BB688B">
        <w:rPr>
          <w:sz w:val="24"/>
          <w:szCs w:val="24"/>
        </w:rPr>
        <w:t>Gavus ES finansavimą projektui, kaip partneris projekte dalyvautų asociacija „Klaipėdos regionas</w:t>
      </w:r>
      <w:r w:rsidR="00BB688B">
        <w:rPr>
          <w:sz w:val="24"/>
          <w:szCs w:val="24"/>
        </w:rPr>
        <w:t>“.</w:t>
      </w:r>
      <w:r w:rsidR="00015812" w:rsidRPr="00AE700D">
        <w:rPr>
          <w:sz w:val="24"/>
          <w:szCs w:val="24"/>
        </w:rPr>
        <w:t xml:space="preserve"> </w:t>
      </w:r>
    </w:p>
    <w:p w:rsidR="00CD37A2" w:rsidRPr="00AE700D" w:rsidRDefault="00CD37A2" w:rsidP="00CD37A2">
      <w:pPr>
        <w:tabs>
          <w:tab w:val="left" w:pos="851"/>
        </w:tabs>
        <w:ind w:firstLine="360"/>
        <w:jc w:val="both"/>
        <w:rPr>
          <w:sz w:val="24"/>
          <w:szCs w:val="24"/>
        </w:rPr>
      </w:pPr>
      <w:r>
        <w:rPr>
          <w:sz w:val="24"/>
          <w:szCs w:val="24"/>
        </w:rPr>
        <w:tab/>
      </w:r>
      <w:r w:rsidR="000829F9">
        <w:rPr>
          <w:sz w:val="24"/>
          <w:szCs w:val="24"/>
        </w:rPr>
        <w:t>Asociacijos „Klaipėdos regionas“ d</w:t>
      </w:r>
      <w:r>
        <w:rPr>
          <w:sz w:val="24"/>
          <w:szCs w:val="24"/>
        </w:rPr>
        <w:t>alyvavimui šiame projekte pritarė ir Klaipėdos miesto savivaldybės administracijos Strateginio planavimo grupė (201</w:t>
      </w:r>
      <w:r w:rsidR="00D363AA">
        <w:rPr>
          <w:sz w:val="24"/>
          <w:szCs w:val="24"/>
        </w:rPr>
        <w:t>6</w:t>
      </w:r>
      <w:r>
        <w:rPr>
          <w:sz w:val="24"/>
          <w:szCs w:val="24"/>
        </w:rPr>
        <w:t xml:space="preserve"> m. </w:t>
      </w:r>
      <w:r w:rsidR="00D363AA">
        <w:rPr>
          <w:sz w:val="24"/>
          <w:szCs w:val="24"/>
        </w:rPr>
        <w:t>sausio</w:t>
      </w:r>
      <w:r>
        <w:rPr>
          <w:sz w:val="24"/>
          <w:szCs w:val="24"/>
        </w:rPr>
        <w:t xml:space="preserve"> </w:t>
      </w:r>
      <w:r w:rsidR="00BB688B">
        <w:rPr>
          <w:sz w:val="24"/>
          <w:szCs w:val="24"/>
        </w:rPr>
        <w:t>7</w:t>
      </w:r>
      <w:r>
        <w:rPr>
          <w:sz w:val="24"/>
          <w:szCs w:val="24"/>
        </w:rPr>
        <w:t xml:space="preserve"> d. posėdžio protokolas Nr. STR3-</w:t>
      </w:r>
      <w:r w:rsidR="000829F9">
        <w:rPr>
          <w:sz w:val="24"/>
          <w:szCs w:val="24"/>
        </w:rPr>
        <w:t>1</w:t>
      </w:r>
      <w:r w:rsidR="00305833">
        <w:rPr>
          <w:sz w:val="24"/>
          <w:szCs w:val="24"/>
        </w:rPr>
        <w:t xml:space="preserve"> </w:t>
      </w:r>
      <w:r w:rsidR="0001367A">
        <w:rPr>
          <w:sz w:val="24"/>
          <w:szCs w:val="24"/>
        </w:rPr>
        <w:t>, pridedama</w:t>
      </w:r>
      <w:r>
        <w:rPr>
          <w:sz w:val="24"/>
          <w:szCs w:val="24"/>
        </w:rPr>
        <w:t>).</w:t>
      </w:r>
    </w:p>
    <w:p w:rsidR="00251434" w:rsidRPr="00BE7667" w:rsidRDefault="00AE700D" w:rsidP="00AE700D">
      <w:pPr>
        <w:tabs>
          <w:tab w:val="left" w:pos="851"/>
          <w:tab w:val="center" w:pos="5179"/>
        </w:tabs>
        <w:jc w:val="both"/>
        <w:rPr>
          <w:b/>
          <w:sz w:val="24"/>
          <w:szCs w:val="24"/>
        </w:rPr>
      </w:pPr>
      <w:r>
        <w:rPr>
          <w:b/>
          <w:sz w:val="24"/>
          <w:szCs w:val="24"/>
        </w:rPr>
        <w:tab/>
      </w:r>
      <w:r w:rsidR="00015812">
        <w:rPr>
          <w:b/>
          <w:sz w:val="24"/>
          <w:szCs w:val="24"/>
        </w:rPr>
        <w:t xml:space="preserve">3. </w:t>
      </w:r>
      <w:r w:rsidR="00015812" w:rsidRPr="00BE7667">
        <w:rPr>
          <w:b/>
          <w:sz w:val="24"/>
          <w:szCs w:val="24"/>
        </w:rPr>
        <w:t>Kokių rezultatų laukiama.</w:t>
      </w:r>
    </w:p>
    <w:p w:rsidR="00E4126E" w:rsidRPr="00E4126E" w:rsidRDefault="00E4126E" w:rsidP="00E4126E">
      <w:pPr>
        <w:ind w:firstLine="851"/>
        <w:jc w:val="both"/>
        <w:rPr>
          <w:sz w:val="24"/>
          <w:szCs w:val="24"/>
        </w:rPr>
      </w:pPr>
      <w:r w:rsidRPr="00E4126E">
        <w:rPr>
          <w:sz w:val="24"/>
          <w:szCs w:val="24"/>
        </w:rPr>
        <w:t>Pagrindinis projekto „Baltijos jūros turizmo centras“ tikslas – sukurti ilgalaikę komunikavimo struktūrą tarptautinio turizmo plėtrai ir bendradarbiavimui palaikyti bei skatinti tvarų, atsakingą ir inovatyvų turizmą Baltijos jūros regione.</w:t>
      </w:r>
      <w:r w:rsidR="00C133F1">
        <w:rPr>
          <w:sz w:val="24"/>
          <w:szCs w:val="24"/>
        </w:rPr>
        <w:t xml:space="preserve"> </w:t>
      </w:r>
    </w:p>
    <w:p w:rsidR="004C396B" w:rsidRDefault="00E4126E" w:rsidP="00E4126E">
      <w:pPr>
        <w:tabs>
          <w:tab w:val="left" w:pos="851"/>
        </w:tabs>
        <w:spacing w:line="259" w:lineRule="auto"/>
        <w:jc w:val="both"/>
        <w:rPr>
          <w:sz w:val="24"/>
          <w:szCs w:val="24"/>
        </w:rPr>
      </w:pPr>
      <w:r>
        <w:rPr>
          <w:sz w:val="24"/>
          <w:szCs w:val="24"/>
        </w:rPr>
        <w:tab/>
      </w:r>
      <w:r w:rsidRPr="00E4126E">
        <w:rPr>
          <w:sz w:val="24"/>
          <w:szCs w:val="24"/>
        </w:rPr>
        <w:t xml:space="preserve">Projekto uždaviniai – sukurti turizmo struktūrą turizmo komunikacijai ir bendradarbiavimui tarp Baltijos šalių ir už jos ribų, restruktūrizuoti kasmetinį Baltijos jūros šalių turizmo forumą į strateginį ir „idėjų kalvės“ mechanizmą. </w:t>
      </w:r>
    </w:p>
    <w:p w:rsidR="00E4126E" w:rsidRPr="00E4126E" w:rsidRDefault="004C396B" w:rsidP="00E4126E">
      <w:pPr>
        <w:tabs>
          <w:tab w:val="left" w:pos="851"/>
        </w:tabs>
        <w:spacing w:line="259" w:lineRule="auto"/>
        <w:jc w:val="both"/>
        <w:rPr>
          <w:sz w:val="24"/>
          <w:szCs w:val="24"/>
        </w:rPr>
      </w:pPr>
      <w:r>
        <w:rPr>
          <w:sz w:val="24"/>
          <w:szCs w:val="24"/>
        </w:rPr>
        <w:lastRenderedPageBreak/>
        <w:tab/>
        <w:t xml:space="preserve">Dalyvavimas projekte prisidėtų prie </w:t>
      </w:r>
      <w:r w:rsidR="00C133F1">
        <w:rPr>
          <w:sz w:val="24"/>
          <w:szCs w:val="24"/>
        </w:rPr>
        <w:t>Klaipėdos</w:t>
      </w:r>
      <w:r w:rsidR="00364476">
        <w:rPr>
          <w:sz w:val="24"/>
          <w:szCs w:val="24"/>
        </w:rPr>
        <w:t xml:space="preserve"> regiono įvaizdžio stiprinim</w:t>
      </w:r>
      <w:r>
        <w:rPr>
          <w:sz w:val="24"/>
          <w:szCs w:val="24"/>
        </w:rPr>
        <w:t>o</w:t>
      </w:r>
      <w:r w:rsidR="00364476">
        <w:rPr>
          <w:sz w:val="24"/>
          <w:szCs w:val="24"/>
        </w:rPr>
        <w:t xml:space="preserve"> ir žinomumo didinim</w:t>
      </w:r>
      <w:r>
        <w:rPr>
          <w:sz w:val="24"/>
          <w:szCs w:val="24"/>
        </w:rPr>
        <w:t>o tarptautiniu lygmeniu, savivaldybių turizmo specialistų kompetencijų ugdymo (tarptautiniai mokymai, gerųjų patirčių mainai ir kt.), turizmo rinkodaros rodiklių sistemos kūrimo ir rinkodaros priemonių įgyvendinimo, aktyvesnio bendradarbiavimo su turizmo verslo atstovais (vietinio, tarptautinio lygmens) ir jų įtraukimo į projekto priemonių įgyvendinimą.</w:t>
      </w:r>
    </w:p>
    <w:p w:rsidR="00825737" w:rsidRPr="004E3FA9" w:rsidRDefault="00E4126E" w:rsidP="004E3FA9">
      <w:pPr>
        <w:spacing w:line="259" w:lineRule="auto"/>
        <w:ind w:firstLine="851"/>
        <w:jc w:val="both"/>
        <w:rPr>
          <w:sz w:val="24"/>
          <w:szCs w:val="24"/>
        </w:rPr>
      </w:pPr>
      <w:r w:rsidRPr="00E4126E">
        <w:rPr>
          <w:sz w:val="24"/>
          <w:szCs w:val="24"/>
        </w:rPr>
        <w:t>Baltijos jūros turizmo centro sukūrimas yra numatytas Europos Sąjungos Baltijos jūros strategijos 2014</w:t>
      </w:r>
      <w:r w:rsidR="002A77ED">
        <w:rPr>
          <w:sz w:val="24"/>
          <w:szCs w:val="24"/>
        </w:rPr>
        <w:t>–</w:t>
      </w:r>
      <w:r w:rsidRPr="00E4126E">
        <w:rPr>
          <w:sz w:val="24"/>
          <w:szCs w:val="24"/>
        </w:rPr>
        <w:t xml:space="preserve">2020 m. veiksmų plane. </w:t>
      </w:r>
    </w:p>
    <w:p w:rsidR="00825737" w:rsidRDefault="00B442F0" w:rsidP="00B442F0">
      <w:pPr>
        <w:tabs>
          <w:tab w:val="left" w:pos="851"/>
        </w:tabs>
        <w:jc w:val="both"/>
        <w:rPr>
          <w:b/>
          <w:sz w:val="24"/>
          <w:szCs w:val="24"/>
        </w:rPr>
      </w:pPr>
      <w:r>
        <w:rPr>
          <w:b/>
          <w:sz w:val="24"/>
          <w:szCs w:val="24"/>
        </w:rPr>
        <w:tab/>
      </w:r>
      <w:r w:rsidR="00825737" w:rsidRPr="00825737">
        <w:rPr>
          <w:b/>
          <w:sz w:val="24"/>
          <w:szCs w:val="24"/>
        </w:rPr>
        <w:t>4. Sprendimo projekto rengimo metu gauti specialistų vertinimai.</w:t>
      </w:r>
    </w:p>
    <w:p w:rsidR="002A77ED" w:rsidRPr="002A77ED" w:rsidRDefault="002A77ED" w:rsidP="00B442F0">
      <w:pPr>
        <w:tabs>
          <w:tab w:val="left" w:pos="851"/>
        </w:tabs>
        <w:jc w:val="both"/>
        <w:rPr>
          <w:sz w:val="24"/>
          <w:szCs w:val="24"/>
        </w:rPr>
      </w:pPr>
      <w:r>
        <w:rPr>
          <w:b/>
          <w:sz w:val="24"/>
          <w:szCs w:val="24"/>
        </w:rPr>
        <w:tab/>
      </w:r>
      <w:r w:rsidRPr="002A77ED">
        <w:rPr>
          <w:sz w:val="24"/>
          <w:szCs w:val="24"/>
        </w:rPr>
        <w:t xml:space="preserve">VšĮ Klaipėdos turizmo ir </w:t>
      </w:r>
      <w:r>
        <w:rPr>
          <w:sz w:val="24"/>
          <w:szCs w:val="24"/>
        </w:rPr>
        <w:t>kultūros informacijos centro direktorės Romenos Savickienės nuomonė dėl dalyvavimo šiame projekte:</w:t>
      </w:r>
    </w:p>
    <w:p w:rsidR="002A77ED" w:rsidRDefault="002A77ED" w:rsidP="002A77ED">
      <w:pPr>
        <w:pStyle w:val="p0"/>
        <w:ind w:firstLine="851"/>
        <w:jc w:val="both"/>
      </w:pPr>
      <w:r>
        <w:t xml:space="preserve">„Be jokios abejonės projektas “Baltijos jūros turizmo centras” padėtų stiprinti Lietuvos ir Klaipėdos regiono įvaizdį bei žinomumą tarp Baltijos šalių. Tikslesnę dalyvavimo šiame projekte naudą būtų galima įvertinti susipažinus su detalesnėmis veiklos priemonėmis : </w:t>
      </w:r>
    </w:p>
    <w:p w:rsidR="002A77ED" w:rsidRDefault="002A77ED" w:rsidP="002A77ED">
      <w:pPr>
        <w:pStyle w:val="p0"/>
        <w:ind w:firstLine="851"/>
        <w:jc w:val="both"/>
      </w:pPr>
      <w:r>
        <w:t xml:space="preserve">1. Kokios rinkodarinės priemonės regiono viešinimui numatytos projekte? </w:t>
      </w:r>
    </w:p>
    <w:p w:rsidR="002A77ED" w:rsidRDefault="002A77ED" w:rsidP="002A77ED">
      <w:pPr>
        <w:pStyle w:val="p0"/>
        <w:ind w:firstLine="851"/>
        <w:jc w:val="both"/>
      </w:pPr>
      <w:r>
        <w:t xml:space="preserve">2. Kokios kompetencijos būtų tobulinamos mokymų metu? Kokių šalių ekspertai dalyvautų mokymo procese? </w:t>
      </w:r>
    </w:p>
    <w:p w:rsidR="00825737" w:rsidRPr="002A77ED" w:rsidRDefault="002A77ED" w:rsidP="002A77ED">
      <w:pPr>
        <w:pStyle w:val="p0"/>
        <w:ind w:firstLine="851"/>
        <w:jc w:val="both"/>
      </w:pPr>
      <w:r>
        <w:t xml:space="preserve">3. Kokie verslo partneriai bus įtraukti į projekto priemonių įgyvendinimą?“.  </w:t>
      </w:r>
    </w:p>
    <w:p w:rsidR="00825737" w:rsidRPr="00825737" w:rsidRDefault="00B442F0" w:rsidP="00B442F0">
      <w:pPr>
        <w:tabs>
          <w:tab w:val="left" w:pos="851"/>
        </w:tabs>
        <w:jc w:val="both"/>
        <w:rPr>
          <w:b/>
          <w:sz w:val="24"/>
          <w:szCs w:val="24"/>
        </w:rPr>
      </w:pPr>
      <w:r>
        <w:rPr>
          <w:b/>
          <w:sz w:val="24"/>
          <w:szCs w:val="24"/>
        </w:rPr>
        <w:tab/>
      </w:r>
      <w:r w:rsidR="00825737" w:rsidRPr="00825737">
        <w:rPr>
          <w:b/>
          <w:sz w:val="24"/>
          <w:szCs w:val="24"/>
        </w:rPr>
        <w:t xml:space="preserve">5. Išlaidų sąmatos, skaičiavimai, reikalingi pagrindimai ir paaiškinimai. </w:t>
      </w:r>
    </w:p>
    <w:p w:rsidR="00713D0F" w:rsidRPr="00713D0F" w:rsidRDefault="00713D0F" w:rsidP="00713D0F">
      <w:pPr>
        <w:tabs>
          <w:tab w:val="left" w:pos="851"/>
        </w:tabs>
        <w:jc w:val="both"/>
        <w:rPr>
          <w:bCs/>
          <w:sz w:val="24"/>
          <w:szCs w:val="24"/>
        </w:rPr>
      </w:pPr>
      <w:r>
        <w:rPr>
          <w:bCs/>
          <w:sz w:val="24"/>
          <w:szCs w:val="24"/>
        </w:rPr>
        <w:tab/>
      </w:r>
      <w:r w:rsidRPr="00713D0F">
        <w:rPr>
          <w:bCs/>
          <w:sz w:val="24"/>
          <w:szCs w:val="24"/>
        </w:rPr>
        <w:t xml:space="preserve"> Ekonominiai apskaičiavimai:</w:t>
      </w:r>
    </w:p>
    <w:p w:rsidR="00FD20B5" w:rsidRPr="00FD20B5" w:rsidRDefault="00FD20B5" w:rsidP="00FD20B5">
      <w:pPr>
        <w:tabs>
          <w:tab w:val="left" w:pos="851"/>
        </w:tabs>
        <w:jc w:val="both"/>
        <w:rPr>
          <w:sz w:val="24"/>
          <w:szCs w:val="24"/>
        </w:rPr>
      </w:pPr>
      <w:r>
        <w:rPr>
          <w:sz w:val="24"/>
          <w:szCs w:val="24"/>
        </w:rPr>
        <w:tab/>
      </w:r>
      <w:r w:rsidRPr="00FD20B5">
        <w:rPr>
          <w:sz w:val="24"/>
          <w:szCs w:val="24"/>
        </w:rPr>
        <w:t xml:space="preserve">Projekto finansavimo intensyvumas – 85 proc. Bendra projekto vertė 117.700,00 Eur. Klaipėdos </w:t>
      </w:r>
      <w:r w:rsidR="008D2F78">
        <w:rPr>
          <w:sz w:val="24"/>
          <w:szCs w:val="24"/>
        </w:rPr>
        <w:t>miesto savivaldybės finansinis indėlis</w:t>
      </w:r>
      <w:r w:rsidR="001A3248">
        <w:rPr>
          <w:sz w:val="24"/>
          <w:szCs w:val="24"/>
        </w:rPr>
        <w:t xml:space="preserve"> –</w:t>
      </w:r>
      <w:r w:rsidRPr="00FD20B5">
        <w:rPr>
          <w:sz w:val="24"/>
          <w:szCs w:val="24"/>
        </w:rPr>
        <w:t>16.814,29 Eur. Asociacijos „Klaipėdos regionas“ posėdžio metu (2015 m. lapkričio 18 d. protokolas) nuspręsta, kad visos projekte dalyvaujančios savivaldybės prisidės prie projekto finansavimo po lygiai.</w:t>
      </w:r>
    </w:p>
    <w:p w:rsidR="00FD20B5" w:rsidRPr="00FD20B5" w:rsidRDefault="00FD20B5" w:rsidP="004E3FA9">
      <w:pPr>
        <w:ind w:firstLine="720"/>
        <w:jc w:val="both"/>
        <w:rPr>
          <w:sz w:val="24"/>
          <w:szCs w:val="24"/>
        </w:rPr>
      </w:pPr>
      <w:r w:rsidRPr="00FD20B5">
        <w:rPr>
          <w:sz w:val="24"/>
          <w:szCs w:val="24"/>
        </w:rPr>
        <w:t>Klaipėdos regiono savivaldybių (</w:t>
      </w:r>
      <w:hyperlink r:id="rId8" w:tooltip="Klaipėdos miesto savivaldybė" w:history="1">
        <w:r w:rsidRPr="00FD20B5">
          <w:rPr>
            <w:rStyle w:val="Hipersaitas"/>
            <w:color w:val="auto"/>
            <w:sz w:val="24"/>
            <w:szCs w:val="24"/>
            <w:u w:val="none"/>
          </w:rPr>
          <w:t>Klaipėdos miesto savivaldybė</w:t>
        </w:r>
      </w:hyperlink>
      <w:r w:rsidRPr="00FD20B5">
        <w:rPr>
          <w:sz w:val="24"/>
          <w:szCs w:val="24"/>
        </w:rPr>
        <w:t>s</w:t>
      </w:r>
      <w:r w:rsidRPr="00AB7968">
        <w:rPr>
          <w:sz w:val="24"/>
          <w:szCs w:val="24"/>
        </w:rPr>
        <w:t xml:space="preserve">, </w:t>
      </w:r>
      <w:hyperlink r:id="rId9" w:tooltip="Neringos miesto savivaldybė" w:history="1">
        <w:r w:rsidRPr="00FD20B5">
          <w:rPr>
            <w:rStyle w:val="Hipersaitas"/>
            <w:color w:val="auto"/>
            <w:sz w:val="24"/>
            <w:szCs w:val="24"/>
            <w:u w:val="none"/>
          </w:rPr>
          <w:t>Neringos miesto savivaldybė</w:t>
        </w:r>
      </w:hyperlink>
      <w:r w:rsidRPr="00FD20B5">
        <w:rPr>
          <w:sz w:val="24"/>
          <w:szCs w:val="24"/>
        </w:rPr>
        <w:t xml:space="preserve">s, </w:t>
      </w:r>
      <w:hyperlink r:id="rId10" w:tooltip="Palangos miesto savivaldybė" w:history="1">
        <w:r w:rsidRPr="00FD20B5">
          <w:rPr>
            <w:rStyle w:val="Hipersaitas"/>
            <w:color w:val="auto"/>
            <w:sz w:val="24"/>
            <w:szCs w:val="24"/>
            <w:u w:val="none"/>
          </w:rPr>
          <w:t xml:space="preserve">Palangos miesto </w:t>
        </w:r>
        <w:r w:rsidRPr="00FD20B5">
          <w:rPr>
            <w:rStyle w:val="Hipersaitas"/>
            <w:color w:val="auto"/>
            <w:sz w:val="24"/>
            <w:szCs w:val="24"/>
            <w:u w:val="none"/>
          </w:rPr>
          <w:lastRenderedPageBreak/>
          <w:t>savivaldybė</w:t>
        </w:r>
      </w:hyperlink>
      <w:r w:rsidRPr="00FD20B5">
        <w:rPr>
          <w:sz w:val="24"/>
          <w:szCs w:val="24"/>
        </w:rPr>
        <w:t xml:space="preserve">s, </w:t>
      </w:r>
      <w:hyperlink r:id="rId11" w:tooltip="Klaipėdos rajono savivaldybė" w:history="1">
        <w:r w:rsidRPr="00FD20B5">
          <w:rPr>
            <w:rStyle w:val="Hipersaitas"/>
            <w:color w:val="auto"/>
            <w:sz w:val="24"/>
            <w:szCs w:val="24"/>
            <w:u w:val="none"/>
          </w:rPr>
          <w:t>Klaipėdos rajono savivaldybė</w:t>
        </w:r>
      </w:hyperlink>
      <w:r w:rsidRPr="00FD20B5">
        <w:rPr>
          <w:sz w:val="24"/>
          <w:szCs w:val="24"/>
        </w:rPr>
        <w:t xml:space="preserve">s, Kretingos rajono savivaldybės, </w:t>
      </w:r>
      <w:hyperlink r:id="rId12" w:tooltip="Skuodo rajono savivaldybė" w:history="1">
        <w:r w:rsidRPr="00FD20B5">
          <w:rPr>
            <w:rStyle w:val="Hipersaitas"/>
            <w:color w:val="auto"/>
            <w:sz w:val="24"/>
            <w:szCs w:val="24"/>
            <w:u w:val="none"/>
          </w:rPr>
          <w:t>Skuodo rajono savivaldybė</w:t>
        </w:r>
      </w:hyperlink>
      <w:r w:rsidRPr="00FD20B5">
        <w:rPr>
          <w:sz w:val="24"/>
          <w:szCs w:val="24"/>
        </w:rPr>
        <w:t xml:space="preserve">s, </w:t>
      </w:r>
      <w:hyperlink r:id="rId13" w:tooltip="Šilutės rajono savivaldybė" w:history="1">
        <w:r w:rsidRPr="00FD20B5">
          <w:rPr>
            <w:rStyle w:val="Hipersaitas"/>
            <w:color w:val="auto"/>
            <w:sz w:val="24"/>
            <w:szCs w:val="24"/>
            <w:u w:val="none"/>
          </w:rPr>
          <w:t>Šilutės rajono savivaldybė</w:t>
        </w:r>
      </w:hyperlink>
      <w:r w:rsidRPr="00FD20B5">
        <w:rPr>
          <w:sz w:val="24"/>
          <w:szCs w:val="24"/>
        </w:rPr>
        <w:t xml:space="preserve">s) finansinis indėlis </w:t>
      </w:r>
      <w:r w:rsidR="008D2F78">
        <w:rPr>
          <w:sz w:val="24"/>
          <w:szCs w:val="24"/>
        </w:rPr>
        <w:t xml:space="preserve">(15% projekto vertės) </w:t>
      </w:r>
      <w:r w:rsidRPr="00FD20B5">
        <w:rPr>
          <w:sz w:val="24"/>
          <w:szCs w:val="24"/>
        </w:rPr>
        <w:t xml:space="preserve">projekto įgyvendinimui bus lygus 17.655,00 Eur, iš jų </w:t>
      </w:r>
      <w:r w:rsidR="001A3248">
        <w:rPr>
          <w:sz w:val="24"/>
          <w:szCs w:val="24"/>
        </w:rPr>
        <w:t xml:space="preserve">kiekvienai </w:t>
      </w:r>
      <w:r w:rsidRPr="00FD20B5">
        <w:rPr>
          <w:sz w:val="24"/>
          <w:szCs w:val="24"/>
        </w:rPr>
        <w:t xml:space="preserve">savivaldybei tenka 2523 Eur. </w:t>
      </w:r>
    </w:p>
    <w:p w:rsidR="00FD20B5" w:rsidRDefault="00FD20B5" w:rsidP="00FD20B5">
      <w:pPr>
        <w:ind w:firstLine="720"/>
        <w:jc w:val="both"/>
        <w:rPr>
          <w:sz w:val="24"/>
          <w:szCs w:val="24"/>
        </w:rPr>
      </w:pPr>
      <w:r w:rsidRPr="00FD20B5">
        <w:rPr>
          <w:sz w:val="24"/>
          <w:szCs w:val="24"/>
        </w:rPr>
        <w:t>Pateikus paraišką bei laimėjus paraiškų konkursą</w:t>
      </w:r>
      <w:r w:rsidR="00363253">
        <w:rPr>
          <w:sz w:val="24"/>
          <w:szCs w:val="24"/>
        </w:rPr>
        <w:t>,</w:t>
      </w:r>
      <w:r w:rsidR="00AE04CA">
        <w:rPr>
          <w:sz w:val="24"/>
          <w:szCs w:val="24"/>
        </w:rPr>
        <w:t xml:space="preserve"> Klaipėdos savivaldybės administracij</w:t>
      </w:r>
      <w:r w:rsidR="00363253">
        <w:rPr>
          <w:sz w:val="24"/>
          <w:szCs w:val="24"/>
        </w:rPr>
        <w:t>a</w:t>
      </w:r>
      <w:r w:rsidR="00AE04CA">
        <w:rPr>
          <w:sz w:val="24"/>
          <w:szCs w:val="24"/>
        </w:rPr>
        <w:t xml:space="preserve"> pasirašyt</w:t>
      </w:r>
      <w:r w:rsidR="00363253">
        <w:rPr>
          <w:sz w:val="24"/>
          <w:szCs w:val="24"/>
        </w:rPr>
        <w:t>ų</w:t>
      </w:r>
      <w:r w:rsidR="00AE04CA">
        <w:rPr>
          <w:sz w:val="24"/>
          <w:szCs w:val="24"/>
        </w:rPr>
        <w:t xml:space="preserve"> finansavimo sutart</w:t>
      </w:r>
      <w:r w:rsidR="00363253">
        <w:rPr>
          <w:sz w:val="24"/>
          <w:szCs w:val="24"/>
        </w:rPr>
        <w:t>į su asociacija „Klaipėdos regionas“</w:t>
      </w:r>
      <w:r w:rsidR="00AE04CA">
        <w:rPr>
          <w:sz w:val="24"/>
          <w:szCs w:val="24"/>
        </w:rPr>
        <w:t>.</w:t>
      </w:r>
      <w:r w:rsidR="006E2E31">
        <w:rPr>
          <w:sz w:val="24"/>
          <w:szCs w:val="24"/>
        </w:rPr>
        <w:t xml:space="preserve"> </w:t>
      </w:r>
    </w:p>
    <w:p w:rsidR="004E3FA9" w:rsidRPr="00FD20B5" w:rsidRDefault="004E3FA9" w:rsidP="00FD20B5">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1056"/>
        <w:gridCol w:w="1114"/>
        <w:gridCol w:w="1114"/>
        <w:gridCol w:w="1114"/>
        <w:gridCol w:w="1176"/>
      </w:tblGrid>
      <w:tr w:rsidR="00FD20B5" w:rsidRPr="00FD20B5" w:rsidTr="00FD20B5">
        <w:tc>
          <w:tcPr>
            <w:tcW w:w="9747" w:type="dxa"/>
            <w:gridSpan w:val="6"/>
            <w:shd w:val="clear" w:color="auto" w:fill="auto"/>
          </w:tcPr>
          <w:p w:rsidR="00FD20B5" w:rsidRPr="00FD20B5" w:rsidRDefault="00FD20B5" w:rsidP="00FD20B5">
            <w:pPr>
              <w:jc w:val="center"/>
              <w:rPr>
                <w:b/>
                <w:sz w:val="24"/>
                <w:szCs w:val="24"/>
              </w:rPr>
            </w:pPr>
            <w:r w:rsidRPr="00FD20B5">
              <w:rPr>
                <w:b/>
                <w:sz w:val="24"/>
                <w:szCs w:val="24"/>
              </w:rPr>
              <w:t>Savivaldybės finansinis indėlis kiekvienais metais</w:t>
            </w:r>
          </w:p>
        </w:tc>
      </w:tr>
      <w:tr w:rsidR="00FD20B5" w:rsidRPr="00FD20B5" w:rsidTr="00FD20B5">
        <w:tc>
          <w:tcPr>
            <w:tcW w:w="4227" w:type="dxa"/>
            <w:shd w:val="clear" w:color="auto" w:fill="auto"/>
          </w:tcPr>
          <w:p w:rsidR="00FD20B5" w:rsidRPr="00FD20B5" w:rsidRDefault="00FD20B5" w:rsidP="00FD20B5">
            <w:pPr>
              <w:jc w:val="center"/>
              <w:rPr>
                <w:b/>
                <w:sz w:val="24"/>
                <w:szCs w:val="24"/>
              </w:rPr>
            </w:pPr>
            <w:r w:rsidRPr="00FD20B5">
              <w:rPr>
                <w:b/>
                <w:sz w:val="24"/>
                <w:szCs w:val="24"/>
              </w:rPr>
              <w:t>Savivaldybė/metai</w:t>
            </w:r>
          </w:p>
        </w:tc>
        <w:tc>
          <w:tcPr>
            <w:tcW w:w="996" w:type="dxa"/>
            <w:shd w:val="clear" w:color="auto" w:fill="auto"/>
          </w:tcPr>
          <w:p w:rsidR="00FD20B5" w:rsidRPr="00FD20B5" w:rsidRDefault="00FD20B5" w:rsidP="00FD20B5">
            <w:pPr>
              <w:jc w:val="center"/>
              <w:rPr>
                <w:b/>
                <w:sz w:val="24"/>
                <w:szCs w:val="24"/>
              </w:rPr>
            </w:pPr>
            <w:r w:rsidRPr="00FD20B5">
              <w:rPr>
                <w:b/>
                <w:sz w:val="24"/>
                <w:szCs w:val="24"/>
              </w:rPr>
              <w:t>2016</w:t>
            </w:r>
          </w:p>
        </w:tc>
        <w:tc>
          <w:tcPr>
            <w:tcW w:w="1116" w:type="dxa"/>
            <w:shd w:val="clear" w:color="auto" w:fill="auto"/>
          </w:tcPr>
          <w:p w:rsidR="00FD20B5" w:rsidRPr="00FD20B5" w:rsidRDefault="00FD20B5" w:rsidP="00FD20B5">
            <w:pPr>
              <w:jc w:val="center"/>
              <w:rPr>
                <w:b/>
                <w:sz w:val="24"/>
                <w:szCs w:val="24"/>
              </w:rPr>
            </w:pPr>
            <w:r w:rsidRPr="00FD20B5">
              <w:rPr>
                <w:b/>
                <w:sz w:val="24"/>
                <w:szCs w:val="24"/>
              </w:rPr>
              <w:t>2017</w:t>
            </w:r>
          </w:p>
        </w:tc>
        <w:tc>
          <w:tcPr>
            <w:tcW w:w="1116" w:type="dxa"/>
            <w:shd w:val="clear" w:color="auto" w:fill="auto"/>
          </w:tcPr>
          <w:p w:rsidR="00FD20B5" w:rsidRPr="00FD20B5" w:rsidRDefault="00FD20B5" w:rsidP="00FD20B5">
            <w:pPr>
              <w:jc w:val="center"/>
              <w:rPr>
                <w:b/>
                <w:sz w:val="24"/>
                <w:szCs w:val="24"/>
              </w:rPr>
            </w:pPr>
            <w:r w:rsidRPr="00FD20B5">
              <w:rPr>
                <w:b/>
                <w:sz w:val="24"/>
                <w:szCs w:val="24"/>
              </w:rPr>
              <w:t>2018</w:t>
            </w:r>
          </w:p>
        </w:tc>
        <w:tc>
          <w:tcPr>
            <w:tcW w:w="1116" w:type="dxa"/>
            <w:shd w:val="clear" w:color="auto" w:fill="auto"/>
          </w:tcPr>
          <w:p w:rsidR="00FD20B5" w:rsidRPr="00FD20B5" w:rsidRDefault="00FD20B5" w:rsidP="00FD20B5">
            <w:pPr>
              <w:jc w:val="center"/>
              <w:rPr>
                <w:b/>
                <w:sz w:val="24"/>
                <w:szCs w:val="24"/>
              </w:rPr>
            </w:pPr>
            <w:r w:rsidRPr="00FD20B5">
              <w:rPr>
                <w:b/>
                <w:sz w:val="24"/>
                <w:szCs w:val="24"/>
              </w:rPr>
              <w:t>2019</w:t>
            </w:r>
          </w:p>
        </w:tc>
        <w:tc>
          <w:tcPr>
            <w:tcW w:w="1176" w:type="dxa"/>
            <w:shd w:val="clear" w:color="auto" w:fill="auto"/>
          </w:tcPr>
          <w:p w:rsidR="00FD20B5" w:rsidRPr="00FD20B5" w:rsidRDefault="00FD20B5" w:rsidP="00FD20B5">
            <w:pPr>
              <w:jc w:val="center"/>
              <w:rPr>
                <w:b/>
                <w:sz w:val="24"/>
                <w:szCs w:val="24"/>
              </w:rPr>
            </w:pPr>
            <w:r w:rsidRPr="00FD20B5">
              <w:rPr>
                <w:b/>
                <w:sz w:val="24"/>
                <w:szCs w:val="24"/>
              </w:rPr>
              <w:t>Viso, Eur</w:t>
            </w:r>
            <w:r w:rsidRPr="00FD20B5">
              <w:rPr>
                <w:sz w:val="24"/>
                <w:szCs w:val="24"/>
              </w:rPr>
              <w:t>*</w:t>
            </w:r>
          </w:p>
        </w:tc>
      </w:tr>
      <w:tr w:rsidR="00FD20B5" w:rsidRPr="00FD20B5" w:rsidTr="00FD20B5">
        <w:tc>
          <w:tcPr>
            <w:tcW w:w="4227" w:type="dxa"/>
            <w:shd w:val="clear" w:color="auto" w:fill="auto"/>
          </w:tcPr>
          <w:p w:rsidR="00FD20B5" w:rsidRPr="00FD20B5" w:rsidRDefault="00FD20B5" w:rsidP="00AB7968">
            <w:pPr>
              <w:rPr>
                <w:sz w:val="24"/>
                <w:szCs w:val="24"/>
              </w:rPr>
            </w:pPr>
            <w:r w:rsidRPr="00FD20B5">
              <w:rPr>
                <w:sz w:val="24"/>
                <w:szCs w:val="24"/>
              </w:rPr>
              <w:t xml:space="preserve">Klaipėdos </w:t>
            </w:r>
            <w:r w:rsidR="00AB7968">
              <w:rPr>
                <w:sz w:val="24"/>
                <w:szCs w:val="24"/>
              </w:rPr>
              <w:t>miesto</w:t>
            </w:r>
            <w:r w:rsidRPr="00FD20B5">
              <w:rPr>
                <w:sz w:val="24"/>
                <w:szCs w:val="24"/>
              </w:rPr>
              <w:t xml:space="preserve"> savivaldybė</w:t>
            </w:r>
          </w:p>
        </w:tc>
        <w:tc>
          <w:tcPr>
            <w:tcW w:w="996" w:type="dxa"/>
            <w:shd w:val="clear" w:color="auto" w:fill="auto"/>
          </w:tcPr>
          <w:p w:rsidR="00FD20B5" w:rsidRPr="00FD20B5" w:rsidRDefault="00FD20B5" w:rsidP="00FD20B5">
            <w:pPr>
              <w:rPr>
                <w:sz w:val="24"/>
                <w:szCs w:val="24"/>
              </w:rPr>
            </w:pPr>
            <w:r w:rsidRPr="00FD20B5">
              <w:rPr>
                <w:sz w:val="24"/>
                <w:szCs w:val="24"/>
              </w:rPr>
              <w:t>1.428,57</w:t>
            </w:r>
          </w:p>
        </w:tc>
        <w:tc>
          <w:tcPr>
            <w:tcW w:w="1116" w:type="dxa"/>
            <w:shd w:val="clear" w:color="auto" w:fill="auto"/>
          </w:tcPr>
          <w:p w:rsidR="00FD20B5" w:rsidRPr="00FD20B5" w:rsidRDefault="00FD20B5" w:rsidP="00FD20B5">
            <w:pPr>
              <w:rPr>
                <w:sz w:val="24"/>
                <w:szCs w:val="24"/>
              </w:rPr>
            </w:pPr>
            <w:r w:rsidRPr="00FD20B5">
              <w:rPr>
                <w:sz w:val="24"/>
                <w:szCs w:val="24"/>
              </w:rPr>
              <w:t>7.857,14</w:t>
            </w:r>
          </w:p>
        </w:tc>
        <w:tc>
          <w:tcPr>
            <w:tcW w:w="1116" w:type="dxa"/>
            <w:shd w:val="clear" w:color="auto" w:fill="auto"/>
          </w:tcPr>
          <w:p w:rsidR="00FD20B5" w:rsidRPr="00FD20B5" w:rsidRDefault="00FD20B5" w:rsidP="00FD20B5">
            <w:pPr>
              <w:rPr>
                <w:sz w:val="24"/>
                <w:szCs w:val="24"/>
              </w:rPr>
            </w:pPr>
            <w:r w:rsidRPr="00FD20B5">
              <w:rPr>
                <w:sz w:val="24"/>
                <w:szCs w:val="24"/>
              </w:rPr>
              <w:t>5.714,29</w:t>
            </w:r>
          </w:p>
        </w:tc>
        <w:tc>
          <w:tcPr>
            <w:tcW w:w="1116" w:type="dxa"/>
            <w:shd w:val="clear" w:color="auto" w:fill="auto"/>
          </w:tcPr>
          <w:p w:rsidR="00FD20B5" w:rsidRPr="00FD20B5" w:rsidRDefault="00FD20B5" w:rsidP="00FD20B5">
            <w:pPr>
              <w:rPr>
                <w:sz w:val="24"/>
                <w:szCs w:val="24"/>
              </w:rPr>
            </w:pPr>
            <w:r w:rsidRPr="00FD20B5">
              <w:rPr>
                <w:sz w:val="24"/>
                <w:szCs w:val="24"/>
              </w:rPr>
              <w:t>1.814,29</w:t>
            </w:r>
          </w:p>
        </w:tc>
        <w:tc>
          <w:tcPr>
            <w:tcW w:w="1176" w:type="dxa"/>
            <w:shd w:val="clear" w:color="auto" w:fill="auto"/>
          </w:tcPr>
          <w:p w:rsidR="00FD20B5" w:rsidRPr="00FD20B5" w:rsidRDefault="00FD20B5" w:rsidP="00FD20B5">
            <w:pPr>
              <w:rPr>
                <w:sz w:val="24"/>
                <w:szCs w:val="24"/>
              </w:rPr>
            </w:pPr>
            <w:r w:rsidRPr="00FD20B5">
              <w:rPr>
                <w:b/>
                <w:sz w:val="24"/>
                <w:szCs w:val="24"/>
              </w:rPr>
              <w:t>16.814,29</w:t>
            </w:r>
          </w:p>
        </w:tc>
      </w:tr>
    </w:tbl>
    <w:p w:rsidR="00FD20B5" w:rsidRPr="00FD20B5" w:rsidRDefault="00FD20B5" w:rsidP="00FD20B5">
      <w:pPr>
        <w:ind w:left="720"/>
        <w:jc w:val="both"/>
        <w:rPr>
          <w:sz w:val="24"/>
          <w:szCs w:val="24"/>
        </w:rPr>
      </w:pPr>
      <w:r w:rsidRPr="00FD20B5">
        <w:rPr>
          <w:sz w:val="24"/>
          <w:szCs w:val="24"/>
        </w:rPr>
        <w:t>* 85 proc. išlaidų sugrįš deklaravus išlaidas</w:t>
      </w:r>
    </w:p>
    <w:p w:rsidR="00825737" w:rsidRPr="00825737" w:rsidRDefault="00B442F0" w:rsidP="00B442F0">
      <w:pPr>
        <w:tabs>
          <w:tab w:val="left" w:pos="851"/>
        </w:tabs>
        <w:jc w:val="both"/>
        <w:rPr>
          <w:b/>
          <w:color w:val="000000"/>
          <w:sz w:val="24"/>
          <w:szCs w:val="24"/>
        </w:rPr>
      </w:pPr>
      <w:r>
        <w:rPr>
          <w:b/>
          <w:sz w:val="24"/>
          <w:szCs w:val="24"/>
        </w:rPr>
        <w:tab/>
      </w:r>
      <w:r w:rsidR="00825737" w:rsidRPr="00825737">
        <w:rPr>
          <w:b/>
          <w:sz w:val="24"/>
          <w:szCs w:val="24"/>
        </w:rPr>
        <w:t>6. Lėšų poreikis sprendimo įgyvendinimui</w:t>
      </w:r>
      <w:r w:rsidR="00825737" w:rsidRPr="00825737">
        <w:rPr>
          <w:b/>
          <w:color w:val="000000"/>
          <w:sz w:val="24"/>
          <w:szCs w:val="24"/>
        </w:rPr>
        <w:t>.</w:t>
      </w:r>
    </w:p>
    <w:p w:rsidR="00825737" w:rsidRPr="00AE04CA" w:rsidRDefault="00AE034E" w:rsidP="00AE04CA">
      <w:pPr>
        <w:tabs>
          <w:tab w:val="left" w:pos="851"/>
        </w:tabs>
        <w:jc w:val="both"/>
        <w:rPr>
          <w:sz w:val="24"/>
          <w:szCs w:val="24"/>
        </w:rPr>
      </w:pPr>
      <w:r>
        <w:rPr>
          <w:sz w:val="24"/>
          <w:szCs w:val="24"/>
        </w:rPr>
        <w:tab/>
      </w:r>
      <w:r w:rsidR="00AE04CA" w:rsidRPr="00AE04CA">
        <w:rPr>
          <w:sz w:val="24"/>
          <w:szCs w:val="24"/>
        </w:rPr>
        <w:t xml:space="preserve">Gavus </w:t>
      </w:r>
      <w:r w:rsidR="00AE04CA">
        <w:rPr>
          <w:sz w:val="24"/>
          <w:szCs w:val="24"/>
        </w:rPr>
        <w:t xml:space="preserve">projekto </w:t>
      </w:r>
      <w:r w:rsidR="00AE04CA" w:rsidRPr="00AE04CA">
        <w:rPr>
          <w:sz w:val="24"/>
          <w:szCs w:val="24"/>
        </w:rPr>
        <w:t xml:space="preserve">finansavimą, </w:t>
      </w:r>
      <w:r w:rsidR="00AE04CA">
        <w:rPr>
          <w:sz w:val="24"/>
          <w:szCs w:val="24"/>
        </w:rPr>
        <w:t xml:space="preserve">Klaipėdos miesto </w:t>
      </w:r>
      <w:r w:rsidR="00AE04CA" w:rsidRPr="00AE04CA">
        <w:rPr>
          <w:spacing w:val="-6"/>
          <w:sz w:val="24"/>
          <w:szCs w:val="24"/>
        </w:rPr>
        <w:t xml:space="preserve">strateginiame 2016–2018 m. veiklos plane Subalansuoto turizmo skatinimo ir vystymo programoje (02) </w:t>
      </w:r>
      <w:r w:rsidR="00AE04CA">
        <w:rPr>
          <w:spacing w:val="-6"/>
          <w:sz w:val="24"/>
          <w:szCs w:val="24"/>
        </w:rPr>
        <w:t xml:space="preserve">bus numatyta </w:t>
      </w:r>
      <w:r w:rsidR="00AE04CA" w:rsidRPr="00AE04CA">
        <w:rPr>
          <w:spacing w:val="-6"/>
          <w:sz w:val="24"/>
          <w:szCs w:val="24"/>
        </w:rPr>
        <w:t>priemon</w:t>
      </w:r>
      <w:r w:rsidR="00AE04CA">
        <w:rPr>
          <w:spacing w:val="-6"/>
          <w:sz w:val="24"/>
          <w:szCs w:val="24"/>
        </w:rPr>
        <w:t>ė</w:t>
      </w:r>
      <w:r w:rsidR="00AE04CA" w:rsidRPr="00AE04CA">
        <w:rPr>
          <w:spacing w:val="-6"/>
          <w:sz w:val="24"/>
          <w:szCs w:val="24"/>
        </w:rPr>
        <w:t xml:space="preserve"> </w:t>
      </w:r>
      <w:r w:rsidR="00AE04CA" w:rsidRPr="00AE04CA">
        <w:rPr>
          <w:sz w:val="24"/>
          <w:szCs w:val="24"/>
        </w:rPr>
        <w:t xml:space="preserve">„Baltijos jūros turizmo centras“ projekto įgyvendinimui ir </w:t>
      </w:r>
      <w:r w:rsidR="002A77ED">
        <w:rPr>
          <w:sz w:val="24"/>
          <w:szCs w:val="24"/>
        </w:rPr>
        <w:t>lėšos</w:t>
      </w:r>
      <w:r w:rsidR="00363253">
        <w:rPr>
          <w:sz w:val="24"/>
          <w:szCs w:val="24"/>
        </w:rPr>
        <w:t xml:space="preserve"> priemonės </w:t>
      </w:r>
      <w:r w:rsidR="002A77ED">
        <w:rPr>
          <w:sz w:val="24"/>
          <w:szCs w:val="24"/>
        </w:rPr>
        <w:t>finansavi</w:t>
      </w:r>
      <w:r w:rsidR="00AE04CA" w:rsidRPr="00AE04CA">
        <w:rPr>
          <w:spacing w:val="-6"/>
          <w:sz w:val="24"/>
          <w:szCs w:val="24"/>
        </w:rPr>
        <w:t>m</w:t>
      </w:r>
      <w:r w:rsidR="002A77ED">
        <w:rPr>
          <w:spacing w:val="-6"/>
          <w:sz w:val="24"/>
          <w:szCs w:val="24"/>
        </w:rPr>
        <w:t>ui</w:t>
      </w:r>
      <w:r w:rsidR="00AE04CA">
        <w:rPr>
          <w:spacing w:val="-6"/>
          <w:sz w:val="24"/>
          <w:szCs w:val="24"/>
        </w:rPr>
        <w:t>.</w:t>
      </w:r>
      <w:r w:rsidR="00AE04CA" w:rsidRPr="00AE04CA">
        <w:rPr>
          <w:spacing w:val="-6"/>
          <w:sz w:val="24"/>
          <w:szCs w:val="24"/>
        </w:rPr>
        <w:t xml:space="preserve"> </w:t>
      </w:r>
    </w:p>
    <w:p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rsidR="00D9203C" w:rsidRPr="00D9203C" w:rsidRDefault="00D9203C" w:rsidP="00AE04CA">
      <w:pPr>
        <w:tabs>
          <w:tab w:val="left" w:pos="851"/>
        </w:tabs>
        <w:jc w:val="both"/>
        <w:rPr>
          <w:sz w:val="24"/>
          <w:szCs w:val="24"/>
        </w:rPr>
      </w:pPr>
      <w:r>
        <w:rPr>
          <w:bCs/>
          <w:sz w:val="24"/>
          <w:szCs w:val="24"/>
        </w:rPr>
        <w:tab/>
      </w:r>
      <w:r w:rsidRPr="00D9203C">
        <w:rPr>
          <w:bCs/>
          <w:sz w:val="24"/>
          <w:szCs w:val="24"/>
        </w:rPr>
        <w:t xml:space="preserve">Teigiamos pasekmės priėmus siūlomą Savivaldybės tarybos sprendimo projektą – pateikus projekto paraišką bei gavus finansavimą būtų </w:t>
      </w:r>
      <w:r w:rsidRPr="00D9203C">
        <w:rPr>
          <w:sz w:val="24"/>
          <w:szCs w:val="24"/>
        </w:rPr>
        <w:t>stiprinamas Klaipėdos regiono įvaizdis ir didinamas žinomumas, ugdomos savivaldybių turizmo srities specialistų kompetencijos, kuriama turizmo rinkodaros rodiklių ir rinkodaros priemonių įgyvendinimo sistema, skatinamas aktyvesnis bendradarbiavimas su turizmo verslo atstovais.</w:t>
      </w:r>
    </w:p>
    <w:p w:rsidR="000F2021" w:rsidRDefault="005C65AC" w:rsidP="00D9203C">
      <w:pPr>
        <w:tabs>
          <w:tab w:val="left" w:pos="851"/>
        </w:tabs>
        <w:jc w:val="both"/>
        <w:rPr>
          <w:sz w:val="24"/>
          <w:szCs w:val="24"/>
        </w:rPr>
      </w:pPr>
      <w:r w:rsidRPr="00D9203C">
        <w:rPr>
          <w:bCs/>
          <w:sz w:val="24"/>
          <w:szCs w:val="24"/>
        </w:rPr>
        <w:t xml:space="preserve"> </w:t>
      </w:r>
      <w:r w:rsidR="00425272">
        <w:rPr>
          <w:bCs/>
          <w:sz w:val="24"/>
          <w:szCs w:val="24"/>
        </w:rPr>
        <w:tab/>
      </w:r>
      <w:r w:rsidR="000F2021" w:rsidRPr="00825737">
        <w:rPr>
          <w:sz w:val="24"/>
          <w:szCs w:val="24"/>
        </w:rPr>
        <w:t>Neigiamos pasekmės</w:t>
      </w:r>
      <w:r w:rsidR="00DF309A">
        <w:rPr>
          <w:sz w:val="24"/>
          <w:szCs w:val="24"/>
        </w:rPr>
        <w:t xml:space="preserve"> </w:t>
      </w:r>
      <w:r w:rsidR="00DF283B">
        <w:rPr>
          <w:sz w:val="24"/>
          <w:szCs w:val="24"/>
        </w:rPr>
        <w:t>arba</w:t>
      </w:r>
      <w:r w:rsidR="000D3A2B">
        <w:rPr>
          <w:sz w:val="24"/>
          <w:szCs w:val="24"/>
        </w:rPr>
        <w:t xml:space="preserve"> </w:t>
      </w:r>
      <w:r w:rsidR="00DF283B">
        <w:rPr>
          <w:sz w:val="24"/>
          <w:szCs w:val="24"/>
        </w:rPr>
        <w:t>rizika – jei projekto administravimas būtų vykdomas netinkamai</w:t>
      </w:r>
      <w:r w:rsidR="004E3FA9">
        <w:rPr>
          <w:sz w:val="24"/>
          <w:szCs w:val="24"/>
        </w:rPr>
        <w:t xml:space="preserve"> ar aplaidžiai</w:t>
      </w:r>
      <w:r w:rsidR="00DF283B">
        <w:rPr>
          <w:sz w:val="24"/>
          <w:szCs w:val="24"/>
        </w:rPr>
        <w:t>, tai būtų grėsmė nesusigrąžinti 85 % išlaidų.</w:t>
      </w:r>
    </w:p>
    <w:p w:rsidR="000D74C4" w:rsidRDefault="00425272" w:rsidP="00425272">
      <w:pPr>
        <w:tabs>
          <w:tab w:val="left" w:pos="851"/>
        </w:tabs>
        <w:jc w:val="both"/>
        <w:rPr>
          <w:sz w:val="24"/>
          <w:szCs w:val="24"/>
        </w:rPr>
      </w:pPr>
      <w:r>
        <w:rPr>
          <w:sz w:val="24"/>
          <w:szCs w:val="24"/>
        </w:rPr>
        <w:tab/>
      </w:r>
      <w:r w:rsidR="000D74C4">
        <w:rPr>
          <w:sz w:val="24"/>
          <w:szCs w:val="24"/>
        </w:rPr>
        <w:t>PRIDEDAMA:</w:t>
      </w:r>
    </w:p>
    <w:p w:rsidR="000D74C4" w:rsidRDefault="000D74C4" w:rsidP="00425272">
      <w:pPr>
        <w:ind w:firstLine="851"/>
        <w:jc w:val="both"/>
        <w:rPr>
          <w:sz w:val="24"/>
          <w:szCs w:val="24"/>
        </w:rPr>
      </w:pPr>
      <w:r>
        <w:rPr>
          <w:sz w:val="24"/>
          <w:szCs w:val="24"/>
        </w:rPr>
        <w:t xml:space="preserve">1. Asociacijos „Klaipėdos regionas“ 2015 m. lapkričio 18 d. protokolo </w:t>
      </w:r>
      <w:r w:rsidR="004523A8">
        <w:rPr>
          <w:sz w:val="24"/>
          <w:szCs w:val="24"/>
        </w:rPr>
        <w:t xml:space="preserve">išrašo </w:t>
      </w:r>
      <w:r w:rsidR="00707E2B">
        <w:rPr>
          <w:sz w:val="24"/>
          <w:szCs w:val="24"/>
        </w:rPr>
        <w:t>kopija</w:t>
      </w:r>
      <w:r>
        <w:rPr>
          <w:sz w:val="24"/>
          <w:szCs w:val="24"/>
        </w:rPr>
        <w:t xml:space="preserve">, </w:t>
      </w:r>
      <w:r w:rsidR="004523A8">
        <w:rPr>
          <w:sz w:val="24"/>
          <w:szCs w:val="24"/>
        </w:rPr>
        <w:t>1</w:t>
      </w:r>
      <w:r>
        <w:rPr>
          <w:sz w:val="24"/>
          <w:szCs w:val="24"/>
        </w:rPr>
        <w:t xml:space="preserve"> lapa</w:t>
      </w:r>
      <w:r w:rsidR="004523A8">
        <w:rPr>
          <w:sz w:val="24"/>
          <w:szCs w:val="24"/>
        </w:rPr>
        <w:t>s</w:t>
      </w:r>
      <w:r>
        <w:rPr>
          <w:sz w:val="24"/>
          <w:szCs w:val="24"/>
        </w:rPr>
        <w:t>;</w:t>
      </w:r>
    </w:p>
    <w:p w:rsidR="00CD37A2" w:rsidRDefault="00CD37A2" w:rsidP="00CD37A2">
      <w:pPr>
        <w:tabs>
          <w:tab w:val="left" w:pos="851"/>
        </w:tabs>
        <w:ind w:firstLine="851"/>
        <w:jc w:val="both"/>
        <w:rPr>
          <w:sz w:val="24"/>
          <w:szCs w:val="24"/>
        </w:rPr>
      </w:pPr>
      <w:r>
        <w:rPr>
          <w:sz w:val="24"/>
          <w:szCs w:val="24"/>
        </w:rPr>
        <w:t>2. Klaipėdos miesto savivaldybės administracijos Strateginio planavimo grupės 201</w:t>
      </w:r>
      <w:r w:rsidR="00D9203C">
        <w:rPr>
          <w:sz w:val="24"/>
          <w:szCs w:val="24"/>
        </w:rPr>
        <w:t>6</w:t>
      </w:r>
      <w:r w:rsidR="00A13EB1">
        <w:rPr>
          <w:sz w:val="24"/>
          <w:szCs w:val="24"/>
        </w:rPr>
        <w:t xml:space="preserve"> </w:t>
      </w:r>
      <w:r>
        <w:rPr>
          <w:sz w:val="24"/>
          <w:szCs w:val="24"/>
        </w:rPr>
        <w:t xml:space="preserve">m. </w:t>
      </w:r>
      <w:r w:rsidR="00D9203C">
        <w:rPr>
          <w:sz w:val="24"/>
          <w:szCs w:val="24"/>
        </w:rPr>
        <w:t>sausio</w:t>
      </w:r>
      <w:r>
        <w:rPr>
          <w:sz w:val="24"/>
          <w:szCs w:val="24"/>
        </w:rPr>
        <w:t xml:space="preserve"> </w:t>
      </w:r>
      <w:r w:rsidR="009B5921">
        <w:rPr>
          <w:sz w:val="24"/>
          <w:szCs w:val="24"/>
        </w:rPr>
        <w:t>7</w:t>
      </w:r>
      <w:r>
        <w:rPr>
          <w:sz w:val="24"/>
          <w:szCs w:val="24"/>
        </w:rPr>
        <w:t xml:space="preserve"> d. posėdžio protokolo Nr. STR3-</w:t>
      </w:r>
      <w:r w:rsidR="00DF283B">
        <w:rPr>
          <w:sz w:val="24"/>
          <w:szCs w:val="24"/>
        </w:rPr>
        <w:t>1</w:t>
      </w:r>
      <w:r>
        <w:rPr>
          <w:sz w:val="24"/>
          <w:szCs w:val="24"/>
        </w:rPr>
        <w:t xml:space="preserve"> kopija, </w:t>
      </w:r>
      <w:r w:rsidR="009B5921">
        <w:rPr>
          <w:sz w:val="24"/>
          <w:szCs w:val="24"/>
        </w:rPr>
        <w:t>2</w:t>
      </w:r>
      <w:r>
        <w:rPr>
          <w:sz w:val="24"/>
          <w:szCs w:val="24"/>
        </w:rPr>
        <w:t xml:space="preserve"> lapai;</w:t>
      </w:r>
    </w:p>
    <w:p w:rsidR="000D74C4" w:rsidRDefault="00425272" w:rsidP="00425272">
      <w:pPr>
        <w:tabs>
          <w:tab w:val="left" w:pos="851"/>
        </w:tabs>
        <w:jc w:val="both"/>
        <w:rPr>
          <w:sz w:val="24"/>
          <w:szCs w:val="24"/>
        </w:rPr>
      </w:pPr>
      <w:r>
        <w:rPr>
          <w:sz w:val="24"/>
          <w:szCs w:val="24"/>
        </w:rPr>
        <w:tab/>
      </w:r>
      <w:r w:rsidR="00CD37A2">
        <w:rPr>
          <w:sz w:val="24"/>
          <w:szCs w:val="24"/>
        </w:rPr>
        <w:t>3</w:t>
      </w:r>
      <w:r>
        <w:rPr>
          <w:sz w:val="24"/>
          <w:szCs w:val="24"/>
        </w:rPr>
        <w:t>.</w:t>
      </w:r>
      <w:r w:rsidR="000D74C4">
        <w:rPr>
          <w:sz w:val="24"/>
          <w:szCs w:val="24"/>
        </w:rPr>
        <w:t xml:space="preserve"> </w:t>
      </w:r>
      <w:r w:rsidR="00BD2C10">
        <w:rPr>
          <w:sz w:val="24"/>
          <w:szCs w:val="24"/>
        </w:rPr>
        <w:t xml:space="preserve">Trumpa projekto </w:t>
      </w:r>
      <w:r w:rsidR="00D9203C" w:rsidRPr="00157A08">
        <w:rPr>
          <w:sz w:val="24"/>
          <w:szCs w:val="24"/>
        </w:rPr>
        <w:t>„Baltijos jūros turizmo centras“</w:t>
      </w:r>
      <w:r w:rsidR="00BD2C10">
        <w:rPr>
          <w:sz w:val="24"/>
          <w:szCs w:val="24"/>
        </w:rPr>
        <w:t xml:space="preserve"> santrauka, </w:t>
      </w:r>
      <w:r w:rsidR="00C230D2">
        <w:rPr>
          <w:sz w:val="24"/>
          <w:szCs w:val="24"/>
        </w:rPr>
        <w:t>3</w:t>
      </w:r>
      <w:r w:rsidR="00BD2C10">
        <w:rPr>
          <w:sz w:val="24"/>
          <w:szCs w:val="24"/>
        </w:rPr>
        <w:t xml:space="preserve"> lapa</w:t>
      </w:r>
      <w:r w:rsidR="00C230D2">
        <w:rPr>
          <w:sz w:val="24"/>
          <w:szCs w:val="24"/>
        </w:rPr>
        <w:t>i</w:t>
      </w:r>
      <w:r w:rsidR="00BD2C10">
        <w:rPr>
          <w:sz w:val="24"/>
          <w:szCs w:val="24"/>
        </w:rPr>
        <w:t>.</w:t>
      </w:r>
    </w:p>
    <w:p w:rsidR="000D74C4" w:rsidRDefault="000D74C4" w:rsidP="000D74C4">
      <w:pPr>
        <w:ind w:firstLine="720"/>
        <w:jc w:val="both"/>
        <w:rPr>
          <w:sz w:val="24"/>
          <w:szCs w:val="24"/>
        </w:rPr>
      </w:pPr>
    </w:p>
    <w:p w:rsidR="00AA5787" w:rsidRDefault="00AA5787" w:rsidP="00F12B6D">
      <w:pPr>
        <w:tabs>
          <w:tab w:val="left" w:pos="6096"/>
        </w:tabs>
        <w:ind w:firstLine="720"/>
        <w:jc w:val="both"/>
        <w:rPr>
          <w:sz w:val="24"/>
          <w:szCs w:val="24"/>
        </w:rPr>
      </w:pPr>
    </w:p>
    <w:tbl>
      <w:tblPr>
        <w:tblW w:w="0" w:type="auto"/>
        <w:tblLook w:val="01E0" w:firstRow="1" w:lastRow="1" w:firstColumn="1" w:lastColumn="1" w:noHBand="0" w:noVBand="0"/>
      </w:tblPr>
      <w:tblGrid>
        <w:gridCol w:w="6062"/>
        <w:gridCol w:w="3792"/>
      </w:tblGrid>
      <w:tr w:rsidR="00AA5787" w:rsidRPr="00AA5787" w:rsidTr="00F12B6D">
        <w:tc>
          <w:tcPr>
            <w:tcW w:w="6062" w:type="dxa"/>
          </w:tcPr>
          <w:p w:rsidR="00AA5787" w:rsidRPr="00AA5787" w:rsidRDefault="00AA5787" w:rsidP="0010195E">
            <w:pPr>
              <w:jc w:val="both"/>
              <w:rPr>
                <w:sz w:val="24"/>
                <w:szCs w:val="24"/>
              </w:rPr>
            </w:pPr>
            <w:r w:rsidRPr="00AA5787">
              <w:rPr>
                <w:sz w:val="24"/>
                <w:szCs w:val="24"/>
              </w:rPr>
              <w:t>Tarptautinių ryšių, verslo plėtros ir turizmo skyriaus vedėj</w:t>
            </w:r>
            <w:r w:rsidR="0010195E">
              <w:rPr>
                <w:sz w:val="24"/>
                <w:szCs w:val="24"/>
              </w:rPr>
              <w:t>a</w:t>
            </w:r>
          </w:p>
        </w:tc>
        <w:tc>
          <w:tcPr>
            <w:tcW w:w="3792" w:type="dxa"/>
          </w:tcPr>
          <w:p w:rsidR="00F12B6D" w:rsidRPr="00F12B6D" w:rsidRDefault="00F12B6D" w:rsidP="00F12B6D">
            <w:pPr>
              <w:rPr>
                <w:sz w:val="24"/>
                <w:szCs w:val="24"/>
              </w:rPr>
            </w:pPr>
            <w:r>
              <w:rPr>
                <w:sz w:val="24"/>
                <w:szCs w:val="24"/>
              </w:rPr>
              <w:t>Viktorija Jakubauskytė-</w:t>
            </w:r>
            <w:r w:rsidRPr="00F12B6D">
              <w:rPr>
                <w:sz w:val="24"/>
                <w:szCs w:val="24"/>
              </w:rPr>
              <w:t>Andriulienė</w:t>
            </w:r>
          </w:p>
          <w:p w:rsidR="000852FB" w:rsidRPr="00AA5787" w:rsidRDefault="000852FB" w:rsidP="0010195E">
            <w:pPr>
              <w:rPr>
                <w:sz w:val="24"/>
                <w:szCs w:val="24"/>
              </w:rPr>
            </w:pPr>
          </w:p>
        </w:tc>
      </w:tr>
    </w:tbl>
    <w:p w:rsidR="00A76DF3" w:rsidRPr="00A00EA5" w:rsidRDefault="00A76DF3" w:rsidP="00A00EA5">
      <w:pPr>
        <w:tabs>
          <w:tab w:val="left" w:pos="1690"/>
        </w:tabs>
        <w:rPr>
          <w:sz w:val="24"/>
          <w:szCs w:val="24"/>
        </w:rPr>
      </w:pPr>
    </w:p>
    <w:sectPr w:rsidR="00A76DF3" w:rsidRPr="00A00EA5" w:rsidSect="00890633">
      <w:headerReference w:type="first" r:id="rId14"/>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52" w:rsidRDefault="008B4E52" w:rsidP="00115812">
      <w:r>
        <w:separator/>
      </w:r>
    </w:p>
  </w:endnote>
  <w:endnote w:type="continuationSeparator" w:id="0">
    <w:p w:rsidR="008B4E52" w:rsidRDefault="008B4E5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52" w:rsidRDefault="008B4E52" w:rsidP="00115812">
      <w:r>
        <w:separator/>
      </w:r>
    </w:p>
  </w:footnote>
  <w:footnote w:type="continuationSeparator" w:id="0">
    <w:p w:rsidR="008B4E52" w:rsidRDefault="008B4E5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C" w:rsidRPr="00A72A47" w:rsidRDefault="00D9203C" w:rsidP="00A72A47">
    <w:pPr>
      <w:pStyle w:val="Antrats"/>
      <w:jc w:val="right"/>
      <w:rPr>
        <w:b/>
        <w:sz w:val="24"/>
        <w:szCs w:val="24"/>
      </w:rPr>
    </w:pPr>
    <w:r w:rsidRPr="00A72A47">
      <w:rPr>
        <w:b/>
        <w:sz w:val="24"/>
        <w:szCs w:val="24"/>
      </w:rPr>
      <w:t>Projektas</w:t>
    </w:r>
  </w:p>
  <w:p w:rsidR="00D9203C" w:rsidRPr="00A72A47" w:rsidRDefault="00D9203C"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10E92"/>
    <w:rsid w:val="0001199F"/>
    <w:rsid w:val="0001367A"/>
    <w:rsid w:val="00015812"/>
    <w:rsid w:val="0002113E"/>
    <w:rsid w:val="00021687"/>
    <w:rsid w:val="00031821"/>
    <w:rsid w:val="000621D1"/>
    <w:rsid w:val="000638F7"/>
    <w:rsid w:val="000709D7"/>
    <w:rsid w:val="00075955"/>
    <w:rsid w:val="000829F9"/>
    <w:rsid w:val="000852FB"/>
    <w:rsid w:val="00086F4B"/>
    <w:rsid w:val="00093230"/>
    <w:rsid w:val="000A28C2"/>
    <w:rsid w:val="000A3639"/>
    <w:rsid w:val="000A69A2"/>
    <w:rsid w:val="000B0416"/>
    <w:rsid w:val="000C313E"/>
    <w:rsid w:val="000C5A28"/>
    <w:rsid w:val="000D2ACA"/>
    <w:rsid w:val="000D3A2B"/>
    <w:rsid w:val="000D736C"/>
    <w:rsid w:val="000D74C4"/>
    <w:rsid w:val="000E27C4"/>
    <w:rsid w:val="000E5C34"/>
    <w:rsid w:val="000F2021"/>
    <w:rsid w:val="0010195E"/>
    <w:rsid w:val="001028D2"/>
    <w:rsid w:val="00106978"/>
    <w:rsid w:val="00111B12"/>
    <w:rsid w:val="00112DA9"/>
    <w:rsid w:val="00115812"/>
    <w:rsid w:val="00123041"/>
    <w:rsid w:val="0013348D"/>
    <w:rsid w:val="00152EAC"/>
    <w:rsid w:val="00156426"/>
    <w:rsid w:val="00157A08"/>
    <w:rsid w:val="00161520"/>
    <w:rsid w:val="00165549"/>
    <w:rsid w:val="00173940"/>
    <w:rsid w:val="00173BB8"/>
    <w:rsid w:val="0018734C"/>
    <w:rsid w:val="0019349E"/>
    <w:rsid w:val="001A3248"/>
    <w:rsid w:val="001B0499"/>
    <w:rsid w:val="001B0534"/>
    <w:rsid w:val="001C1062"/>
    <w:rsid w:val="001C40B3"/>
    <w:rsid w:val="001D336B"/>
    <w:rsid w:val="001E0936"/>
    <w:rsid w:val="001E64D7"/>
    <w:rsid w:val="001F305F"/>
    <w:rsid w:val="001F70F0"/>
    <w:rsid w:val="00220015"/>
    <w:rsid w:val="00220469"/>
    <w:rsid w:val="00233245"/>
    <w:rsid w:val="002402EC"/>
    <w:rsid w:val="00251434"/>
    <w:rsid w:val="0026050E"/>
    <w:rsid w:val="00280801"/>
    <w:rsid w:val="00282D29"/>
    <w:rsid w:val="002A07FE"/>
    <w:rsid w:val="002A4D21"/>
    <w:rsid w:val="002A77ED"/>
    <w:rsid w:val="002B393B"/>
    <w:rsid w:val="002B573C"/>
    <w:rsid w:val="002C0109"/>
    <w:rsid w:val="002C13CF"/>
    <w:rsid w:val="002C2D93"/>
    <w:rsid w:val="002D79D1"/>
    <w:rsid w:val="002E3497"/>
    <w:rsid w:val="002E660E"/>
    <w:rsid w:val="002E75A2"/>
    <w:rsid w:val="003036C7"/>
    <w:rsid w:val="00305833"/>
    <w:rsid w:val="0031279D"/>
    <w:rsid w:val="00312DDB"/>
    <w:rsid w:val="00325747"/>
    <w:rsid w:val="00335B96"/>
    <w:rsid w:val="0034331E"/>
    <w:rsid w:val="00344271"/>
    <w:rsid w:val="003446FB"/>
    <w:rsid w:val="003450B3"/>
    <w:rsid w:val="00363253"/>
    <w:rsid w:val="00364476"/>
    <w:rsid w:val="00380885"/>
    <w:rsid w:val="0038574C"/>
    <w:rsid w:val="003A6D13"/>
    <w:rsid w:val="003A784B"/>
    <w:rsid w:val="003C4C21"/>
    <w:rsid w:val="004038A8"/>
    <w:rsid w:val="00403E74"/>
    <w:rsid w:val="00404EE6"/>
    <w:rsid w:val="0040794E"/>
    <w:rsid w:val="00412D53"/>
    <w:rsid w:val="00422D31"/>
    <w:rsid w:val="00425272"/>
    <w:rsid w:val="004270BB"/>
    <w:rsid w:val="004271D7"/>
    <w:rsid w:val="00427B15"/>
    <w:rsid w:val="004420E8"/>
    <w:rsid w:val="0044288E"/>
    <w:rsid w:val="0044662C"/>
    <w:rsid w:val="004523A8"/>
    <w:rsid w:val="00474C3D"/>
    <w:rsid w:val="0049319E"/>
    <w:rsid w:val="00494E42"/>
    <w:rsid w:val="004B50D7"/>
    <w:rsid w:val="004B59A6"/>
    <w:rsid w:val="004C14AE"/>
    <w:rsid w:val="004C15B1"/>
    <w:rsid w:val="004C396B"/>
    <w:rsid w:val="004D77C5"/>
    <w:rsid w:val="004E3FA9"/>
    <w:rsid w:val="004E4761"/>
    <w:rsid w:val="004F448D"/>
    <w:rsid w:val="004F524C"/>
    <w:rsid w:val="00500103"/>
    <w:rsid w:val="0050312E"/>
    <w:rsid w:val="0052053E"/>
    <w:rsid w:val="00520B5D"/>
    <w:rsid w:val="00520D9B"/>
    <w:rsid w:val="005215B5"/>
    <w:rsid w:val="00521681"/>
    <w:rsid w:val="0057255B"/>
    <w:rsid w:val="00576C61"/>
    <w:rsid w:val="00584EE5"/>
    <w:rsid w:val="0059112F"/>
    <w:rsid w:val="005912CB"/>
    <w:rsid w:val="005942CB"/>
    <w:rsid w:val="005A1C9B"/>
    <w:rsid w:val="005A491B"/>
    <w:rsid w:val="005C65AC"/>
    <w:rsid w:val="005D22E7"/>
    <w:rsid w:val="005D74EC"/>
    <w:rsid w:val="005E651A"/>
    <w:rsid w:val="005F213E"/>
    <w:rsid w:val="006048D5"/>
    <w:rsid w:val="00605450"/>
    <w:rsid w:val="0062089C"/>
    <w:rsid w:val="006477B8"/>
    <w:rsid w:val="00652387"/>
    <w:rsid w:val="00656413"/>
    <w:rsid w:val="006567D0"/>
    <w:rsid w:val="00666E60"/>
    <w:rsid w:val="00674FF8"/>
    <w:rsid w:val="00683A57"/>
    <w:rsid w:val="00690125"/>
    <w:rsid w:val="006A270A"/>
    <w:rsid w:val="006B75A2"/>
    <w:rsid w:val="006C00E4"/>
    <w:rsid w:val="006C322F"/>
    <w:rsid w:val="006C3F1F"/>
    <w:rsid w:val="006C5ED4"/>
    <w:rsid w:val="006E2E31"/>
    <w:rsid w:val="006E326D"/>
    <w:rsid w:val="006E6D35"/>
    <w:rsid w:val="006F1887"/>
    <w:rsid w:val="006F48B4"/>
    <w:rsid w:val="00707E2B"/>
    <w:rsid w:val="0071267E"/>
    <w:rsid w:val="00713D0F"/>
    <w:rsid w:val="00734B92"/>
    <w:rsid w:val="00736167"/>
    <w:rsid w:val="0076053D"/>
    <w:rsid w:val="00770FE2"/>
    <w:rsid w:val="00783F85"/>
    <w:rsid w:val="00796AA8"/>
    <w:rsid w:val="007B0831"/>
    <w:rsid w:val="007B09F2"/>
    <w:rsid w:val="007B0D96"/>
    <w:rsid w:val="007B31E1"/>
    <w:rsid w:val="007B596C"/>
    <w:rsid w:val="007C38E9"/>
    <w:rsid w:val="007E5D42"/>
    <w:rsid w:val="007E7D7D"/>
    <w:rsid w:val="00802B4C"/>
    <w:rsid w:val="00805AC6"/>
    <w:rsid w:val="0081469A"/>
    <w:rsid w:val="00817F38"/>
    <w:rsid w:val="00820786"/>
    <w:rsid w:val="00825737"/>
    <w:rsid w:val="00832B25"/>
    <w:rsid w:val="0084357A"/>
    <w:rsid w:val="008446A6"/>
    <w:rsid w:val="00851C9D"/>
    <w:rsid w:val="00853586"/>
    <w:rsid w:val="00857356"/>
    <w:rsid w:val="00860CA7"/>
    <w:rsid w:val="00877292"/>
    <w:rsid w:val="00883F68"/>
    <w:rsid w:val="00890633"/>
    <w:rsid w:val="008A2244"/>
    <w:rsid w:val="008B155D"/>
    <w:rsid w:val="008B1AB0"/>
    <w:rsid w:val="008B3AC8"/>
    <w:rsid w:val="008B4E52"/>
    <w:rsid w:val="008C4394"/>
    <w:rsid w:val="008C7302"/>
    <w:rsid w:val="008C7CE2"/>
    <w:rsid w:val="008D0028"/>
    <w:rsid w:val="008D0044"/>
    <w:rsid w:val="008D0AF8"/>
    <w:rsid w:val="008D2F78"/>
    <w:rsid w:val="008E592F"/>
    <w:rsid w:val="008F08D5"/>
    <w:rsid w:val="00904290"/>
    <w:rsid w:val="009131C3"/>
    <w:rsid w:val="0091335B"/>
    <w:rsid w:val="00914405"/>
    <w:rsid w:val="009151E9"/>
    <w:rsid w:val="00915A71"/>
    <w:rsid w:val="009221D6"/>
    <w:rsid w:val="0093565A"/>
    <w:rsid w:val="00936313"/>
    <w:rsid w:val="00955F5E"/>
    <w:rsid w:val="009570F5"/>
    <w:rsid w:val="00966A8F"/>
    <w:rsid w:val="00976F76"/>
    <w:rsid w:val="009811AB"/>
    <w:rsid w:val="00986191"/>
    <w:rsid w:val="00991F7C"/>
    <w:rsid w:val="009B208A"/>
    <w:rsid w:val="009B279A"/>
    <w:rsid w:val="009B3EC4"/>
    <w:rsid w:val="009B5921"/>
    <w:rsid w:val="009C1D39"/>
    <w:rsid w:val="009C5273"/>
    <w:rsid w:val="009E6C1B"/>
    <w:rsid w:val="009F7C90"/>
    <w:rsid w:val="00A00EA5"/>
    <w:rsid w:val="00A0272F"/>
    <w:rsid w:val="00A03050"/>
    <w:rsid w:val="00A04065"/>
    <w:rsid w:val="00A078DE"/>
    <w:rsid w:val="00A13EB1"/>
    <w:rsid w:val="00A228B5"/>
    <w:rsid w:val="00A302D3"/>
    <w:rsid w:val="00A331C1"/>
    <w:rsid w:val="00A40C74"/>
    <w:rsid w:val="00A41983"/>
    <w:rsid w:val="00A44D1F"/>
    <w:rsid w:val="00A5164A"/>
    <w:rsid w:val="00A56ED9"/>
    <w:rsid w:val="00A655D9"/>
    <w:rsid w:val="00A67950"/>
    <w:rsid w:val="00A72A47"/>
    <w:rsid w:val="00A73A25"/>
    <w:rsid w:val="00A75511"/>
    <w:rsid w:val="00A76DF3"/>
    <w:rsid w:val="00A84CF0"/>
    <w:rsid w:val="00A912A4"/>
    <w:rsid w:val="00A954FC"/>
    <w:rsid w:val="00AA1160"/>
    <w:rsid w:val="00AA5787"/>
    <w:rsid w:val="00AB09A5"/>
    <w:rsid w:val="00AB57BB"/>
    <w:rsid w:val="00AB7607"/>
    <w:rsid w:val="00AB7788"/>
    <w:rsid w:val="00AB7968"/>
    <w:rsid w:val="00AC2A63"/>
    <w:rsid w:val="00AC702A"/>
    <w:rsid w:val="00AE034E"/>
    <w:rsid w:val="00AE04CA"/>
    <w:rsid w:val="00AE700D"/>
    <w:rsid w:val="00AF1507"/>
    <w:rsid w:val="00AF6F07"/>
    <w:rsid w:val="00B01504"/>
    <w:rsid w:val="00B02653"/>
    <w:rsid w:val="00B0330A"/>
    <w:rsid w:val="00B1707F"/>
    <w:rsid w:val="00B2351E"/>
    <w:rsid w:val="00B32862"/>
    <w:rsid w:val="00B328EA"/>
    <w:rsid w:val="00B4163F"/>
    <w:rsid w:val="00B42FDB"/>
    <w:rsid w:val="00B442F0"/>
    <w:rsid w:val="00B476E1"/>
    <w:rsid w:val="00B6629A"/>
    <w:rsid w:val="00B700B2"/>
    <w:rsid w:val="00B74129"/>
    <w:rsid w:val="00B814AC"/>
    <w:rsid w:val="00B87799"/>
    <w:rsid w:val="00B91FD8"/>
    <w:rsid w:val="00B960A9"/>
    <w:rsid w:val="00BA0C30"/>
    <w:rsid w:val="00BA604F"/>
    <w:rsid w:val="00BB688B"/>
    <w:rsid w:val="00BC083E"/>
    <w:rsid w:val="00BC13C2"/>
    <w:rsid w:val="00BD0F94"/>
    <w:rsid w:val="00BD23F8"/>
    <w:rsid w:val="00BD2C10"/>
    <w:rsid w:val="00BD2F6C"/>
    <w:rsid w:val="00BD709D"/>
    <w:rsid w:val="00BE7667"/>
    <w:rsid w:val="00BF0BC2"/>
    <w:rsid w:val="00BF4046"/>
    <w:rsid w:val="00BF63D8"/>
    <w:rsid w:val="00C06A22"/>
    <w:rsid w:val="00C0734F"/>
    <w:rsid w:val="00C12F20"/>
    <w:rsid w:val="00C133F1"/>
    <w:rsid w:val="00C230D2"/>
    <w:rsid w:val="00C30EBB"/>
    <w:rsid w:val="00C377AD"/>
    <w:rsid w:val="00C45305"/>
    <w:rsid w:val="00C524FA"/>
    <w:rsid w:val="00C56C04"/>
    <w:rsid w:val="00C5728D"/>
    <w:rsid w:val="00C8321E"/>
    <w:rsid w:val="00CB09D7"/>
    <w:rsid w:val="00CC02BA"/>
    <w:rsid w:val="00CC13CC"/>
    <w:rsid w:val="00CC6298"/>
    <w:rsid w:val="00CD37A2"/>
    <w:rsid w:val="00CF0786"/>
    <w:rsid w:val="00CF1265"/>
    <w:rsid w:val="00CF1A6E"/>
    <w:rsid w:val="00D228AE"/>
    <w:rsid w:val="00D31D1B"/>
    <w:rsid w:val="00D35E94"/>
    <w:rsid w:val="00D363AA"/>
    <w:rsid w:val="00D36BC7"/>
    <w:rsid w:val="00D51EDC"/>
    <w:rsid w:val="00D5383A"/>
    <w:rsid w:val="00D563FC"/>
    <w:rsid w:val="00D73FFF"/>
    <w:rsid w:val="00D778F1"/>
    <w:rsid w:val="00D9203C"/>
    <w:rsid w:val="00D97A6E"/>
    <w:rsid w:val="00DA622D"/>
    <w:rsid w:val="00DB3556"/>
    <w:rsid w:val="00DC766D"/>
    <w:rsid w:val="00DD0711"/>
    <w:rsid w:val="00DE54E1"/>
    <w:rsid w:val="00DE645A"/>
    <w:rsid w:val="00DF0021"/>
    <w:rsid w:val="00DF2774"/>
    <w:rsid w:val="00DF283B"/>
    <w:rsid w:val="00DF309A"/>
    <w:rsid w:val="00E100B2"/>
    <w:rsid w:val="00E11050"/>
    <w:rsid w:val="00E136F7"/>
    <w:rsid w:val="00E20807"/>
    <w:rsid w:val="00E21884"/>
    <w:rsid w:val="00E24A72"/>
    <w:rsid w:val="00E257EA"/>
    <w:rsid w:val="00E2659C"/>
    <w:rsid w:val="00E304A2"/>
    <w:rsid w:val="00E3154A"/>
    <w:rsid w:val="00E34A97"/>
    <w:rsid w:val="00E4126E"/>
    <w:rsid w:val="00E50103"/>
    <w:rsid w:val="00E5290F"/>
    <w:rsid w:val="00E53E92"/>
    <w:rsid w:val="00E7086E"/>
    <w:rsid w:val="00E726AF"/>
    <w:rsid w:val="00E74C83"/>
    <w:rsid w:val="00E916D9"/>
    <w:rsid w:val="00EA1F04"/>
    <w:rsid w:val="00EA2FBC"/>
    <w:rsid w:val="00EB41AC"/>
    <w:rsid w:val="00EB7D1E"/>
    <w:rsid w:val="00EC748A"/>
    <w:rsid w:val="00F01D74"/>
    <w:rsid w:val="00F07763"/>
    <w:rsid w:val="00F11321"/>
    <w:rsid w:val="00F12B6D"/>
    <w:rsid w:val="00F242BE"/>
    <w:rsid w:val="00F35A6D"/>
    <w:rsid w:val="00F46857"/>
    <w:rsid w:val="00F56100"/>
    <w:rsid w:val="00F61C76"/>
    <w:rsid w:val="00F6278F"/>
    <w:rsid w:val="00F63209"/>
    <w:rsid w:val="00F64E45"/>
    <w:rsid w:val="00F679FE"/>
    <w:rsid w:val="00F7204A"/>
    <w:rsid w:val="00F83AA6"/>
    <w:rsid w:val="00F8534B"/>
    <w:rsid w:val="00F948CA"/>
    <w:rsid w:val="00F94FC7"/>
    <w:rsid w:val="00F9738F"/>
    <w:rsid w:val="00FA01F8"/>
    <w:rsid w:val="00FB7792"/>
    <w:rsid w:val="00FC4AD2"/>
    <w:rsid w:val="00FC7812"/>
    <w:rsid w:val="00FD15A5"/>
    <w:rsid w:val="00FD20B5"/>
    <w:rsid w:val="00FE0101"/>
    <w:rsid w:val="00FE6012"/>
    <w:rsid w:val="00FE69C0"/>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2594C4-8DCE-435B-A220-A35B90FB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paragraph" w:styleId="Antrat2">
    <w:name w:val="heading 2"/>
    <w:basedOn w:val="prastasis"/>
    <w:next w:val="prastasis"/>
    <w:link w:val="Antrat2Diagrama"/>
    <w:uiPriority w:val="99"/>
    <w:qFormat/>
    <w:locked/>
    <w:rsid w:val="00E257EA"/>
    <w:pPr>
      <w:keepNext/>
      <w:jc w:val="center"/>
      <w:outlineLvl w:val="1"/>
    </w:pPr>
    <w:rPr>
      <w:b/>
      <w:bCs/>
      <w:caps/>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 w:type="character" w:customStyle="1" w:styleId="Antrat2Diagrama">
    <w:name w:val="Antraštė 2 Diagrama"/>
    <w:basedOn w:val="Numatytasispastraiposriftas"/>
    <w:link w:val="Antrat2"/>
    <w:uiPriority w:val="99"/>
    <w:rsid w:val="00E257EA"/>
    <w:rPr>
      <w:rFonts w:ascii="Times New Roman" w:eastAsia="Times New Roman" w:hAnsi="Times New Roman"/>
      <w:b/>
      <w:bCs/>
      <w:caps/>
      <w:sz w:val="24"/>
      <w:szCs w:val="20"/>
      <w:lang w:eastAsia="en-US"/>
    </w:rPr>
  </w:style>
  <w:style w:type="paragraph" w:customStyle="1" w:styleId="statymopavad">
    <w:name w:val="?statymo pavad."/>
    <w:basedOn w:val="prastasis"/>
    <w:rsid w:val="00A75511"/>
    <w:pPr>
      <w:spacing w:line="360" w:lineRule="auto"/>
      <w:ind w:firstLine="720"/>
      <w:jc w:val="center"/>
    </w:pPr>
    <w:rPr>
      <w:rFonts w:ascii="TimesLT" w:hAnsi="TimesLT"/>
      <w:caps/>
      <w:sz w:val="24"/>
      <w:lang w:val="en-GB" w:eastAsia="en-US"/>
    </w:rPr>
  </w:style>
  <w:style w:type="character" w:styleId="Hipersaitas">
    <w:name w:val="Hyperlink"/>
    <w:basedOn w:val="Numatytasispastraiposriftas"/>
    <w:uiPriority w:val="99"/>
    <w:semiHidden/>
    <w:unhideWhenUsed/>
    <w:rsid w:val="00F46857"/>
    <w:rPr>
      <w:color w:val="0000FF"/>
      <w:u w:val="single"/>
    </w:rPr>
  </w:style>
  <w:style w:type="character" w:customStyle="1" w:styleId="FontStyle150">
    <w:name w:val="Font Style150"/>
    <w:rsid w:val="00D9203C"/>
    <w:rPr>
      <w:rFonts w:ascii="Times New Roman" w:hAnsi="Times New Roman" w:cs="Times New Roman"/>
      <w:sz w:val="18"/>
      <w:szCs w:val="18"/>
    </w:rPr>
  </w:style>
  <w:style w:type="paragraph" w:customStyle="1" w:styleId="p0">
    <w:name w:val="p0"/>
    <w:basedOn w:val="prastasis"/>
    <w:rsid w:val="002A77ED"/>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271">
      <w:bodyDiv w:val="1"/>
      <w:marLeft w:val="0"/>
      <w:marRight w:val="0"/>
      <w:marTop w:val="0"/>
      <w:marBottom w:val="0"/>
      <w:divBdr>
        <w:top w:val="none" w:sz="0" w:space="0" w:color="auto"/>
        <w:left w:val="none" w:sz="0" w:space="0" w:color="auto"/>
        <w:bottom w:val="none" w:sz="0" w:space="0" w:color="auto"/>
        <w:right w:val="none" w:sz="0" w:space="0" w:color="auto"/>
      </w:divBdr>
    </w:div>
    <w:div w:id="653069790">
      <w:bodyDiv w:val="1"/>
      <w:marLeft w:val="0"/>
      <w:marRight w:val="0"/>
      <w:marTop w:val="0"/>
      <w:marBottom w:val="0"/>
      <w:divBdr>
        <w:top w:val="none" w:sz="0" w:space="0" w:color="auto"/>
        <w:left w:val="none" w:sz="0" w:space="0" w:color="auto"/>
        <w:bottom w:val="none" w:sz="0" w:space="0" w:color="auto"/>
        <w:right w:val="none" w:sz="0" w:space="0" w:color="auto"/>
      </w:divBdr>
    </w:div>
    <w:div w:id="819274227">
      <w:bodyDiv w:val="1"/>
      <w:marLeft w:val="0"/>
      <w:marRight w:val="0"/>
      <w:marTop w:val="0"/>
      <w:marBottom w:val="0"/>
      <w:divBdr>
        <w:top w:val="none" w:sz="0" w:space="0" w:color="auto"/>
        <w:left w:val="none" w:sz="0" w:space="0" w:color="auto"/>
        <w:bottom w:val="none" w:sz="0" w:space="0" w:color="auto"/>
        <w:right w:val="none" w:sz="0" w:space="0" w:color="auto"/>
      </w:divBdr>
    </w:div>
    <w:div w:id="15631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Klaip%C4%97dos_miesto_savivaldyb%C4%97" TargetMode="External"/><Relationship Id="rId13" Type="http://schemas.openxmlformats.org/officeDocument/2006/relationships/hyperlink" Target="https://lt.wikipedia.org/wiki/%C5%A0ilut%C4%97s_rajono_savivaldyb%C4%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t.wikipedia.org/wiki/Skuodo_rajono_savivaldyb%C4%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wikipedia.org/wiki/Klaip%C4%97dos_rajono_savivaldyb%C4%9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t.wikipedia.org/wiki/Palangos_miesto_savivaldyb%C4%97" TargetMode="External"/><Relationship Id="rId4" Type="http://schemas.openxmlformats.org/officeDocument/2006/relationships/settings" Target="settings.xml"/><Relationship Id="rId9" Type="http://schemas.openxmlformats.org/officeDocument/2006/relationships/hyperlink" Target="https://lt.wikipedia.org/wiki/Neringos_miesto_savivaldyb%C4%9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1382-422D-4659-A0CF-0E2307C9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4101</Words>
  <Characters>2338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2015-12-08T09:05:00Z</cp:lastPrinted>
  <dcterms:created xsi:type="dcterms:W3CDTF">2016-01-14T06:54:00Z</dcterms:created>
  <dcterms:modified xsi:type="dcterms:W3CDTF">2016-01-14T06:54:00Z</dcterms:modified>
</cp:coreProperties>
</file>