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B" w:rsidRDefault="002573DB" w:rsidP="009E6CBB">
      <w:pPr>
        <w:ind w:firstLine="935"/>
        <w:jc w:val="center"/>
        <w:rPr>
          <w:b/>
        </w:rPr>
      </w:pPr>
      <w:r w:rsidRPr="00C96A38">
        <w:rPr>
          <w:b/>
        </w:rPr>
        <w:t>SAVIVALDYBĖS TARYBOS 201</w:t>
      </w:r>
      <w:r w:rsidR="00A56800">
        <w:rPr>
          <w:b/>
        </w:rPr>
        <w:t>5</w:t>
      </w:r>
      <w:r w:rsidRPr="00C96A38">
        <w:rPr>
          <w:b/>
        </w:rPr>
        <w:t xml:space="preserve"> M. </w:t>
      </w:r>
      <w:r w:rsidR="00670219">
        <w:rPr>
          <w:b/>
        </w:rPr>
        <w:t xml:space="preserve">VASARIO 25 </w:t>
      </w:r>
      <w:r w:rsidR="00A56800">
        <w:rPr>
          <w:b/>
        </w:rPr>
        <w:t>D.</w:t>
      </w:r>
    </w:p>
    <w:p w:rsidR="0089329C" w:rsidRDefault="0089329C" w:rsidP="009E6CBB">
      <w:pPr>
        <w:ind w:firstLine="935"/>
        <w:jc w:val="center"/>
        <w:rPr>
          <w:b/>
        </w:rPr>
      </w:pPr>
      <w:r>
        <w:rPr>
          <w:b/>
        </w:rPr>
        <w:t>PAPILDOM</w:t>
      </w:r>
      <w:r w:rsidR="007A2B7C">
        <w:rPr>
          <w:b/>
        </w:rPr>
        <w:t>Ų KLAUSIMŲ DARBOTVARKĖ</w:t>
      </w:r>
    </w:p>
    <w:p w:rsidR="007A2B7C" w:rsidRDefault="007A2B7C" w:rsidP="009E6CBB">
      <w:pPr>
        <w:ind w:firstLine="935"/>
        <w:jc w:val="center"/>
        <w:rPr>
          <w:b/>
        </w:rPr>
      </w:pPr>
    </w:p>
    <w:p w:rsidR="00744747" w:rsidRPr="00744747" w:rsidRDefault="00744747" w:rsidP="009E6CBB">
      <w:pPr>
        <w:ind w:firstLine="935"/>
        <w:jc w:val="center"/>
        <w:rPr>
          <w:b/>
        </w:rPr>
      </w:pPr>
    </w:p>
    <w:p w:rsidR="007B4119" w:rsidRPr="00744747" w:rsidRDefault="00744747" w:rsidP="00744747">
      <w:pPr>
        <w:ind w:firstLine="935"/>
        <w:jc w:val="both"/>
      </w:pPr>
      <w:r w:rsidRPr="00744747">
        <w:t xml:space="preserve">1. </w:t>
      </w:r>
      <w:r w:rsidRPr="00744747">
        <w:rPr>
          <w:bCs/>
        </w:rPr>
        <w:t>Dėl Klaipėdos miesto savivaldybės tarybos 2015 m. liepos 10 d. sprendimo Nr. T2-172 „Dėl Klaipėdos miesto savivaldybės visuomeninės administracinių ginčų komisijos sudarymo“ pakeitimo</w:t>
      </w:r>
      <w:r w:rsidR="007B4119" w:rsidRPr="00744747">
        <w:t>. Pranešėjas M. Vitkus.</w:t>
      </w:r>
    </w:p>
    <w:p w:rsidR="006A03E5" w:rsidRPr="000E47FC" w:rsidRDefault="006A03E5" w:rsidP="00744747">
      <w:pPr>
        <w:ind w:firstLine="935"/>
        <w:jc w:val="both"/>
        <w:rPr>
          <w:bCs/>
        </w:rPr>
      </w:pPr>
      <w:r w:rsidRPr="000E47FC">
        <w:rPr>
          <w:bCs/>
        </w:rPr>
        <w:t xml:space="preserve">2. </w:t>
      </w:r>
      <w:r w:rsidR="000E47FC" w:rsidRPr="000E47FC">
        <w:rPr>
          <w:bCs/>
        </w:rPr>
        <w:t xml:space="preserve">Dėl </w:t>
      </w:r>
      <w:r w:rsidR="00EB1DA9">
        <w:rPr>
          <w:bCs/>
        </w:rPr>
        <w:t>A</w:t>
      </w:r>
      <w:r w:rsidR="000E47FC" w:rsidRPr="000E47FC">
        <w:rPr>
          <w:bCs/>
        </w:rPr>
        <w:t xml:space="preserve">ntikorupcijos komisijos pirmininko skyrimo. </w:t>
      </w:r>
      <w:r w:rsidRPr="000E47FC">
        <w:rPr>
          <w:bCs/>
        </w:rPr>
        <w:t>Pranešėjas M. Vitkus.</w:t>
      </w:r>
    </w:p>
    <w:p w:rsidR="007B4119" w:rsidRPr="00744747" w:rsidRDefault="00744747" w:rsidP="00744747">
      <w:pPr>
        <w:ind w:firstLine="935"/>
        <w:jc w:val="both"/>
      </w:pPr>
      <w:r w:rsidRPr="00744747">
        <w:rPr>
          <w:bCs/>
        </w:rPr>
        <w:t xml:space="preserve">3. Dėl pritarimo dalyvauti projekte „Pažink </w:t>
      </w:r>
      <w:r w:rsidR="00EB1DA9">
        <w:rPr>
          <w:bCs/>
        </w:rPr>
        <w:t>V</w:t>
      </w:r>
      <w:r w:rsidRPr="00744747">
        <w:rPr>
          <w:bCs/>
        </w:rPr>
        <w:t>akarų krantą“ partnerio teisėmis.</w:t>
      </w:r>
      <w:r w:rsidRPr="00744747">
        <w:t xml:space="preserve"> Pranešėja V. </w:t>
      </w:r>
      <w:proofErr w:type="spellStart"/>
      <w:r w:rsidRPr="00744747">
        <w:t>Jakubauskytė-Andriulienė.</w:t>
      </w:r>
      <w:proofErr w:type="spellEnd"/>
    </w:p>
    <w:p w:rsidR="007B4119" w:rsidRPr="00744747" w:rsidRDefault="00744747" w:rsidP="00744747">
      <w:pPr>
        <w:ind w:firstLine="935"/>
        <w:jc w:val="both"/>
      </w:pPr>
      <w:r w:rsidRPr="00744747">
        <w:rPr>
          <w:bCs/>
        </w:rPr>
        <w:t>4. Dėl pritarimo dalyvauti projekte „Gynybinio ir gamtos paveldo keliai“ partnerio teisėmis</w:t>
      </w:r>
      <w:r w:rsidR="007B4119" w:rsidRPr="00744747">
        <w:t xml:space="preserve">. </w:t>
      </w:r>
      <w:r w:rsidR="006A03E5" w:rsidRPr="006A03E5">
        <w:t xml:space="preserve">Pranešėja V. </w:t>
      </w:r>
      <w:proofErr w:type="spellStart"/>
      <w:r w:rsidR="006A03E5" w:rsidRPr="006A03E5">
        <w:t>Jakubauskytė-Andriulienė.</w:t>
      </w:r>
      <w:proofErr w:type="spellEnd"/>
    </w:p>
    <w:p w:rsidR="00670219" w:rsidRDefault="000E47FC" w:rsidP="000E47FC">
      <w:pPr>
        <w:ind w:firstLine="935"/>
        <w:jc w:val="both"/>
      </w:pPr>
      <w:r>
        <w:t xml:space="preserve">5. </w:t>
      </w:r>
      <w:r w:rsidRPr="000E47FC">
        <w:t xml:space="preserve">Dėl Klaipėdos miesto savivaldybės tarybos 2015 m. gruodžio 22 d. sprendimo </w:t>
      </w:r>
      <w:r>
        <w:t>N</w:t>
      </w:r>
      <w:r w:rsidRPr="000E47FC">
        <w:t>r.</w:t>
      </w:r>
      <w:r w:rsidR="00EB1DA9">
        <w:t> </w:t>
      </w:r>
      <w:proofErr w:type="spellStart"/>
      <w:r>
        <w:t>T2</w:t>
      </w:r>
      <w:proofErr w:type="spellEnd"/>
      <w:r w:rsidR="00EB1DA9">
        <w:noBreakHyphen/>
      </w:r>
      <w:r>
        <w:t>349 „D</w:t>
      </w:r>
      <w:r w:rsidRPr="000E47FC">
        <w:t>ėl paviršinių (lietaus) nuotekų tinklų ir</w:t>
      </w:r>
      <w:bookmarkStart w:id="0" w:name="_GoBack"/>
      <w:bookmarkEnd w:id="0"/>
      <w:r w:rsidRPr="000E47FC">
        <w:t xml:space="preserve"> įrenginių tvarkytojo paskyrimo“ pakeitimo</w:t>
      </w:r>
      <w:r>
        <w:t xml:space="preserve">. Pranešėja I. </w:t>
      </w:r>
      <w:proofErr w:type="spellStart"/>
      <w:r>
        <w:t>Šakalienė</w:t>
      </w:r>
      <w:proofErr w:type="spellEnd"/>
      <w:r>
        <w:t xml:space="preserve">. </w:t>
      </w:r>
    </w:p>
    <w:p w:rsidR="000E47FC" w:rsidRPr="000E47FC" w:rsidRDefault="000E47FC" w:rsidP="000E47FC">
      <w:pPr>
        <w:ind w:firstLine="935"/>
        <w:jc w:val="both"/>
        <w:rPr>
          <w:b/>
        </w:rPr>
      </w:pPr>
    </w:p>
    <w:p w:rsidR="00670219" w:rsidRDefault="00670219" w:rsidP="009E6CBB">
      <w:pPr>
        <w:ind w:firstLine="935"/>
        <w:jc w:val="center"/>
        <w:rPr>
          <w:b/>
        </w:rPr>
      </w:pPr>
    </w:p>
    <w:p w:rsidR="0089329C" w:rsidRPr="007A2B7C" w:rsidRDefault="007A2B7C" w:rsidP="00F61CB7">
      <w:pPr>
        <w:tabs>
          <w:tab w:val="left" w:pos="7371"/>
        </w:tabs>
        <w:jc w:val="both"/>
      </w:pPr>
      <w:r w:rsidRPr="007A2B7C">
        <w:t>Savivaldybės meras</w:t>
      </w:r>
      <w:r w:rsidRPr="007A2B7C">
        <w:tab/>
      </w:r>
      <w:r w:rsidR="00F61CB7">
        <w:t>Vytautas Grubliauskas</w:t>
      </w:r>
    </w:p>
    <w:sectPr w:rsidR="0089329C" w:rsidRPr="007A2B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43D"/>
    <w:multiLevelType w:val="hybridMultilevel"/>
    <w:tmpl w:val="596635C8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56BB0318"/>
    <w:multiLevelType w:val="hybridMultilevel"/>
    <w:tmpl w:val="6D026E7E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5F254CEB"/>
    <w:multiLevelType w:val="hybridMultilevel"/>
    <w:tmpl w:val="B504E2FA"/>
    <w:lvl w:ilvl="0" w:tplc="4E14EABC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043DA8"/>
    <w:rsid w:val="00075BD4"/>
    <w:rsid w:val="000E47FC"/>
    <w:rsid w:val="001033E1"/>
    <w:rsid w:val="00120F4A"/>
    <w:rsid w:val="001566AF"/>
    <w:rsid w:val="001E5379"/>
    <w:rsid w:val="002354E4"/>
    <w:rsid w:val="002573DB"/>
    <w:rsid w:val="002F16E1"/>
    <w:rsid w:val="00300B47"/>
    <w:rsid w:val="00321E0D"/>
    <w:rsid w:val="003563D5"/>
    <w:rsid w:val="00371052"/>
    <w:rsid w:val="003C3FC9"/>
    <w:rsid w:val="004456AC"/>
    <w:rsid w:val="004B4328"/>
    <w:rsid w:val="004C411F"/>
    <w:rsid w:val="004E40DB"/>
    <w:rsid w:val="005745CF"/>
    <w:rsid w:val="005F0926"/>
    <w:rsid w:val="00670219"/>
    <w:rsid w:val="006A03E5"/>
    <w:rsid w:val="00744747"/>
    <w:rsid w:val="0079237F"/>
    <w:rsid w:val="007A2B7C"/>
    <w:rsid w:val="007B4119"/>
    <w:rsid w:val="007C4228"/>
    <w:rsid w:val="00836981"/>
    <w:rsid w:val="008645A9"/>
    <w:rsid w:val="00881DDC"/>
    <w:rsid w:val="008870B0"/>
    <w:rsid w:val="0089329C"/>
    <w:rsid w:val="008A75A5"/>
    <w:rsid w:val="008E012A"/>
    <w:rsid w:val="00912F9C"/>
    <w:rsid w:val="00913C36"/>
    <w:rsid w:val="00931025"/>
    <w:rsid w:val="00974552"/>
    <w:rsid w:val="009914B2"/>
    <w:rsid w:val="0099769A"/>
    <w:rsid w:val="009D1453"/>
    <w:rsid w:val="009E0491"/>
    <w:rsid w:val="009E6CBB"/>
    <w:rsid w:val="00A56800"/>
    <w:rsid w:val="00A81EB7"/>
    <w:rsid w:val="00A8731B"/>
    <w:rsid w:val="00A87DCE"/>
    <w:rsid w:val="00A91F6A"/>
    <w:rsid w:val="00BC71BF"/>
    <w:rsid w:val="00C06924"/>
    <w:rsid w:val="00CA15E4"/>
    <w:rsid w:val="00CE6AD0"/>
    <w:rsid w:val="00D11A8E"/>
    <w:rsid w:val="00D8271D"/>
    <w:rsid w:val="00DC485C"/>
    <w:rsid w:val="00DC5E65"/>
    <w:rsid w:val="00DF1E29"/>
    <w:rsid w:val="00DF2BB9"/>
    <w:rsid w:val="00E02210"/>
    <w:rsid w:val="00E627A6"/>
    <w:rsid w:val="00EA22BE"/>
    <w:rsid w:val="00EB1DA9"/>
    <w:rsid w:val="00EF08E2"/>
    <w:rsid w:val="00F61CB7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Birute Radavičienė</cp:lastModifiedBy>
  <cp:revision>13</cp:revision>
  <cp:lastPrinted>2015-11-24T14:48:00Z</cp:lastPrinted>
  <dcterms:created xsi:type="dcterms:W3CDTF">2015-11-24T06:09:00Z</dcterms:created>
  <dcterms:modified xsi:type="dcterms:W3CDTF">2016-02-24T07:18:00Z</dcterms:modified>
</cp:coreProperties>
</file>