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33671">
        <w:rPr>
          <w:b/>
          <w:caps/>
        </w:rPr>
        <w:t>SOCIALINIO BŪSTO NUOMOS SĄLYGŲ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25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T2-44</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D344C3" w:rsidRDefault="00D344C3" w:rsidP="00D344C3">
      <w:pPr>
        <w:tabs>
          <w:tab w:val="left" w:pos="912"/>
        </w:tabs>
        <w:ind w:firstLine="709"/>
        <w:jc w:val="both"/>
      </w:pPr>
    </w:p>
    <w:p w:rsidR="00D344C3" w:rsidRDefault="00D344C3" w:rsidP="00D344C3">
      <w:pPr>
        <w:tabs>
          <w:tab w:val="left" w:pos="912"/>
        </w:tabs>
        <w:ind w:firstLine="709"/>
        <w:jc w:val="both"/>
      </w:pPr>
      <w:r>
        <w:t xml:space="preserve">Vadovaudamasi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E. K. prašymą, Klaipėdos miesto savivaldybės taryba </w:t>
      </w:r>
      <w:r>
        <w:rPr>
          <w:spacing w:val="60"/>
        </w:rPr>
        <w:t>nusprendži</w:t>
      </w:r>
      <w:r>
        <w:t>a:</w:t>
      </w:r>
    </w:p>
    <w:p w:rsidR="00D344C3" w:rsidRDefault="00D344C3" w:rsidP="00D344C3">
      <w:pPr>
        <w:ind w:firstLine="709"/>
        <w:jc w:val="both"/>
      </w:pPr>
      <w:r>
        <w:t xml:space="preserve">1. Pakeisti nuomos sąlygas socialinio būsto nuomininkui E. K., gyvenančiam </w:t>
      </w:r>
      <w:r>
        <w:rPr>
          <w:i/>
        </w:rPr>
        <w:t>(duomenys neskelbtini)</w:t>
      </w:r>
      <w:r>
        <w:t>, Klaipėdoje, unikalus Nr. </w:t>
      </w:r>
      <w:r>
        <w:rPr>
          <w:i/>
        </w:rPr>
        <w:t>(duomenys neskelbtini)</w:t>
      </w:r>
      <w:r>
        <w:t>.</w:t>
      </w:r>
    </w:p>
    <w:p w:rsidR="00D344C3" w:rsidRDefault="00D344C3" w:rsidP="00D344C3">
      <w:pPr>
        <w:ind w:firstLine="709"/>
        <w:jc w:val="both"/>
      </w:pPr>
      <w:r>
        <w:t>2. Nuomoti sprendimo 1 punkte nurodytą gyvenamąją patalpą savivaldybės būsto nuomos sąlygomis, pirmus metus nuo savivaldybės būsto nuomos sutarties sudarymo taikant rinkos pataisos koeficientą R=1,2.</w:t>
      </w:r>
    </w:p>
    <w:p w:rsidR="00D344C3" w:rsidRDefault="00D344C3" w:rsidP="00D344C3">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D344C3" w:rsidRDefault="00D344C3" w:rsidP="00D344C3">
      <w:pPr>
        <w:jc w:val="both"/>
      </w:pPr>
    </w:p>
    <w:p w:rsidR="00CA4D3B" w:rsidRDefault="00CA4D3B" w:rsidP="00CA4D3B">
      <w:pPr>
        <w:jc w:val="cente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33671" w:rsidP="004476DD">
            <w:pPr>
              <w:jc w:val="right"/>
            </w:pPr>
            <w:r>
              <w:t>Vytautas Grubliauskas</w:t>
            </w:r>
          </w:p>
        </w:tc>
      </w:tr>
    </w:tbl>
    <w:p w:rsidR="00E014C1" w:rsidRDefault="00E014C1" w:rsidP="00E3367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64" w:rsidRDefault="00C16564" w:rsidP="00E014C1">
      <w:r>
        <w:separator/>
      </w:r>
    </w:p>
  </w:endnote>
  <w:endnote w:type="continuationSeparator" w:id="0">
    <w:p w:rsidR="00C16564" w:rsidRDefault="00C1656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64" w:rsidRDefault="00C16564" w:rsidP="00E014C1">
      <w:r>
        <w:separator/>
      </w:r>
    </w:p>
  </w:footnote>
  <w:footnote w:type="continuationSeparator" w:id="0">
    <w:p w:rsidR="00C16564" w:rsidRDefault="00C1656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277"/>
    <w:rsid w:val="001E7FB1"/>
    <w:rsid w:val="002247C2"/>
    <w:rsid w:val="003222B4"/>
    <w:rsid w:val="004476DD"/>
    <w:rsid w:val="00455036"/>
    <w:rsid w:val="00597EE8"/>
    <w:rsid w:val="005F495C"/>
    <w:rsid w:val="008159F4"/>
    <w:rsid w:val="008354D5"/>
    <w:rsid w:val="00894D6F"/>
    <w:rsid w:val="00922CD4"/>
    <w:rsid w:val="00A12691"/>
    <w:rsid w:val="00AF7D08"/>
    <w:rsid w:val="00C16564"/>
    <w:rsid w:val="00C56F56"/>
    <w:rsid w:val="00CA4D3B"/>
    <w:rsid w:val="00D344C3"/>
    <w:rsid w:val="00E014C1"/>
    <w:rsid w:val="00E3367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42E50-65CC-4AA9-863E-686570BE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513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F01B-7B41-4F50-B4B5-6C3362E3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2016-02-29T08:19:00Z</dcterms:created>
  <dcterms:modified xsi:type="dcterms:W3CDTF">2016-02-29T08:19:00Z</dcterms:modified>
</cp:coreProperties>
</file>