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F5D" w:rsidRPr="005D7591" w:rsidRDefault="00F43F5D" w:rsidP="00F43F5D">
      <w:pPr>
        <w:tabs>
          <w:tab w:val="left" w:pos="0"/>
        </w:tabs>
        <w:ind w:left="-180"/>
        <w:jc w:val="center"/>
        <w:rPr>
          <w:color w:val="000000"/>
          <w:sz w:val="24"/>
          <w:szCs w:val="24"/>
        </w:rPr>
      </w:pPr>
      <w:r w:rsidRPr="005D7591">
        <w:rPr>
          <w:b/>
          <w:sz w:val="24"/>
          <w:szCs w:val="24"/>
        </w:rPr>
        <w:t>AIŠKINAMASIS RAŠTAS</w:t>
      </w:r>
    </w:p>
    <w:p w:rsidR="00F43F5D" w:rsidRDefault="00F43F5D" w:rsidP="00F43F5D">
      <w:pPr>
        <w:jc w:val="center"/>
        <w:rPr>
          <w:b/>
          <w:sz w:val="24"/>
          <w:szCs w:val="24"/>
        </w:rPr>
      </w:pPr>
      <w:r>
        <w:rPr>
          <w:b/>
          <w:sz w:val="24"/>
          <w:szCs w:val="24"/>
        </w:rPr>
        <w:t xml:space="preserve">PRIE SAVIVALDYBĖS TARYBOS SPRENDIMO </w:t>
      </w:r>
    </w:p>
    <w:p w:rsidR="00F43F5D" w:rsidRPr="00107663" w:rsidRDefault="00F43F5D" w:rsidP="00FE49CE">
      <w:pPr>
        <w:jc w:val="center"/>
        <w:outlineLvl w:val="0"/>
        <w:rPr>
          <w:b/>
          <w:caps/>
          <w:sz w:val="24"/>
          <w:szCs w:val="24"/>
        </w:rPr>
      </w:pPr>
      <w:r>
        <w:rPr>
          <w:b/>
          <w:color w:val="000000"/>
          <w:sz w:val="24"/>
          <w:szCs w:val="24"/>
          <w:lang w:eastAsia="lt-LT"/>
        </w:rPr>
        <w:t>„</w:t>
      </w:r>
      <w:r w:rsidR="00045E67">
        <w:rPr>
          <w:b/>
          <w:color w:val="000000"/>
          <w:sz w:val="24"/>
          <w:szCs w:val="24"/>
          <w:lang w:eastAsia="lt-LT"/>
        </w:rPr>
        <w:t xml:space="preserve">DĖL </w:t>
      </w:r>
      <w:r w:rsidR="00045E67" w:rsidRPr="00045E67">
        <w:rPr>
          <w:b/>
          <w:bCs/>
          <w:caps/>
          <w:color w:val="000000"/>
          <w:sz w:val="24"/>
          <w:szCs w:val="24"/>
        </w:rPr>
        <w:t>Klaipėdos miesto savivaldybei skirtų</w:t>
      </w:r>
      <w:r w:rsidR="00045E67" w:rsidRPr="00045E67">
        <w:rPr>
          <w:bCs/>
          <w:caps/>
          <w:color w:val="000000"/>
          <w:sz w:val="24"/>
          <w:szCs w:val="24"/>
        </w:rPr>
        <w:t xml:space="preserve"> </w:t>
      </w:r>
      <w:r w:rsidR="00045E67" w:rsidRPr="00045E67">
        <w:rPr>
          <w:b/>
          <w:bCs/>
          <w:sz w:val="24"/>
          <w:szCs w:val="24"/>
        </w:rPr>
        <w:t>MOKINIO KREPŠELIO LĖŠŲ PASKIRSTYMO IR NAUDOJIMO TVARKOS APRAŠ</w:t>
      </w:r>
      <w:r w:rsidR="00045E67">
        <w:rPr>
          <w:b/>
          <w:bCs/>
          <w:sz w:val="24"/>
          <w:szCs w:val="24"/>
        </w:rPr>
        <w:t>O PATVIRTINIMO“</w:t>
      </w:r>
      <w:r w:rsidR="00FE49CE">
        <w:rPr>
          <w:b/>
          <w:bCs/>
          <w:sz w:val="24"/>
          <w:szCs w:val="24"/>
        </w:rPr>
        <w:t xml:space="preserve"> </w:t>
      </w:r>
      <w:r>
        <w:rPr>
          <w:b/>
          <w:caps/>
          <w:sz w:val="24"/>
          <w:szCs w:val="24"/>
        </w:rPr>
        <w:t>PROJEKTO</w:t>
      </w:r>
    </w:p>
    <w:p w:rsidR="00F43F5D" w:rsidRPr="00107663" w:rsidRDefault="00F43F5D" w:rsidP="00F43F5D">
      <w:pPr>
        <w:jc w:val="center"/>
        <w:rPr>
          <w:b/>
          <w:caps/>
          <w:sz w:val="24"/>
          <w:szCs w:val="24"/>
        </w:rPr>
      </w:pPr>
    </w:p>
    <w:p w:rsidR="00F43F5D" w:rsidRDefault="00F43F5D" w:rsidP="00FE49CE">
      <w:pPr>
        <w:pStyle w:val="Sraopastraipa"/>
        <w:numPr>
          <w:ilvl w:val="0"/>
          <w:numId w:val="1"/>
        </w:numPr>
        <w:jc w:val="both"/>
        <w:rPr>
          <w:szCs w:val="24"/>
        </w:rPr>
      </w:pPr>
      <w:r w:rsidRPr="00FE49CE">
        <w:rPr>
          <w:b/>
          <w:szCs w:val="24"/>
        </w:rPr>
        <w:t>Sprendimo projekto esmė, tikslai ir uždaviniai</w:t>
      </w:r>
      <w:r w:rsidRPr="00FE49CE">
        <w:rPr>
          <w:szCs w:val="24"/>
        </w:rPr>
        <w:t>.</w:t>
      </w:r>
    </w:p>
    <w:p w:rsidR="00E0461A" w:rsidRPr="00E0461A" w:rsidRDefault="00E0461A" w:rsidP="008B19CB">
      <w:pPr>
        <w:pStyle w:val="Sraopastraipa"/>
        <w:tabs>
          <w:tab w:val="left" w:pos="540"/>
        </w:tabs>
        <w:ind w:left="0" w:firstLine="567"/>
        <w:jc w:val="both"/>
        <w:rPr>
          <w:szCs w:val="24"/>
        </w:rPr>
      </w:pPr>
      <w:r w:rsidRPr="00E0461A">
        <w:rPr>
          <w:szCs w:val="24"/>
        </w:rPr>
        <w:t xml:space="preserve">Šiuo sprendimo projektu siekiama </w:t>
      </w:r>
      <w:r w:rsidR="008B19CB">
        <w:rPr>
          <w:szCs w:val="24"/>
        </w:rPr>
        <w:t>pakeisti</w:t>
      </w:r>
      <w:r w:rsidRPr="00E0461A">
        <w:rPr>
          <w:szCs w:val="24"/>
        </w:rPr>
        <w:t xml:space="preserve"> Klaipėdos miesto</w:t>
      </w:r>
      <w:r w:rsidR="00555D1F">
        <w:rPr>
          <w:szCs w:val="24"/>
        </w:rPr>
        <w:t xml:space="preserve"> savivaldybės </w:t>
      </w:r>
      <w:r w:rsidRPr="00E0461A">
        <w:rPr>
          <w:szCs w:val="24"/>
        </w:rPr>
        <w:t xml:space="preserve"> </w:t>
      </w:r>
      <w:r w:rsidR="00555D1F">
        <w:rPr>
          <w:szCs w:val="24"/>
        </w:rPr>
        <w:t xml:space="preserve">tarybos 2014 m. lapkričio 27 d.  sprendimą Nr.T2-290 „Dėl Klaipėdos miesto savivaldybės tarybos 2012 m. kovo 29 d. sprendimo Nr. T2-70 „Dėl Klaipėdos miesto savivaldybei skirtų </w:t>
      </w:r>
      <w:r w:rsidRPr="00E0461A">
        <w:rPr>
          <w:szCs w:val="24"/>
        </w:rPr>
        <w:t xml:space="preserve">mokinio krepšelio </w:t>
      </w:r>
      <w:r w:rsidR="00555D1F">
        <w:rPr>
          <w:szCs w:val="24"/>
        </w:rPr>
        <w:t xml:space="preserve">lėšų </w:t>
      </w:r>
      <w:r w:rsidRPr="00E0461A">
        <w:rPr>
          <w:szCs w:val="24"/>
        </w:rPr>
        <w:t>paskirstymo ir naudojimo tvarkos apraš</w:t>
      </w:r>
      <w:r w:rsidR="00555D1F">
        <w:rPr>
          <w:szCs w:val="24"/>
        </w:rPr>
        <w:t>o patvirtinimo“ pakeitimo“.</w:t>
      </w:r>
    </w:p>
    <w:p w:rsidR="0091692E" w:rsidRDefault="00E0461A" w:rsidP="00F43F5D">
      <w:pPr>
        <w:ind w:firstLine="540"/>
        <w:jc w:val="both"/>
        <w:rPr>
          <w:sz w:val="24"/>
          <w:szCs w:val="24"/>
        </w:rPr>
      </w:pPr>
      <w:r>
        <w:rPr>
          <w:sz w:val="24"/>
          <w:szCs w:val="24"/>
        </w:rPr>
        <w:t>P</w:t>
      </w:r>
      <w:r w:rsidR="0091692E">
        <w:rPr>
          <w:sz w:val="24"/>
          <w:szCs w:val="24"/>
        </w:rPr>
        <w:t xml:space="preserve">agrindiniai teikiamo sprendimo projekto tikslai: </w:t>
      </w:r>
    </w:p>
    <w:p w:rsidR="0091692E" w:rsidRDefault="0091692E" w:rsidP="00F43F5D">
      <w:pPr>
        <w:ind w:firstLine="540"/>
        <w:jc w:val="both"/>
        <w:rPr>
          <w:sz w:val="24"/>
          <w:szCs w:val="24"/>
        </w:rPr>
      </w:pPr>
      <w:r>
        <w:rPr>
          <w:sz w:val="24"/>
          <w:szCs w:val="24"/>
        </w:rPr>
        <w:t xml:space="preserve">-  </w:t>
      </w:r>
      <w:r w:rsidR="008B19CB">
        <w:rPr>
          <w:sz w:val="24"/>
          <w:szCs w:val="24"/>
        </w:rPr>
        <w:t xml:space="preserve"> </w:t>
      </w:r>
      <w:r>
        <w:rPr>
          <w:sz w:val="24"/>
          <w:szCs w:val="24"/>
        </w:rPr>
        <w:t>užti</w:t>
      </w:r>
      <w:r w:rsidR="008B19CB">
        <w:rPr>
          <w:sz w:val="24"/>
          <w:szCs w:val="24"/>
        </w:rPr>
        <w:t>krinti efektyvų mokinio krepšelio</w:t>
      </w:r>
      <w:r>
        <w:rPr>
          <w:sz w:val="24"/>
          <w:szCs w:val="24"/>
        </w:rPr>
        <w:t xml:space="preserve"> lėšų panaudojimą;</w:t>
      </w:r>
    </w:p>
    <w:p w:rsidR="0091692E" w:rsidRDefault="0091692E" w:rsidP="00F43F5D">
      <w:pPr>
        <w:ind w:firstLine="540"/>
        <w:jc w:val="both"/>
        <w:rPr>
          <w:sz w:val="24"/>
          <w:szCs w:val="24"/>
        </w:rPr>
      </w:pPr>
      <w:r>
        <w:rPr>
          <w:sz w:val="24"/>
          <w:szCs w:val="24"/>
        </w:rPr>
        <w:t>-</w:t>
      </w:r>
      <w:r w:rsidR="001F1DBD">
        <w:rPr>
          <w:sz w:val="24"/>
          <w:szCs w:val="24"/>
        </w:rPr>
        <w:t xml:space="preserve"> </w:t>
      </w:r>
      <w:r>
        <w:rPr>
          <w:sz w:val="24"/>
          <w:szCs w:val="24"/>
        </w:rPr>
        <w:t xml:space="preserve">užtikrinti neformaliojo vaikų švietimo programų finansavimą mokinio krepšelio </w:t>
      </w:r>
      <w:r w:rsidR="008B19CB">
        <w:rPr>
          <w:sz w:val="24"/>
          <w:szCs w:val="24"/>
        </w:rPr>
        <w:t xml:space="preserve">lėšų skyrimo </w:t>
      </w:r>
      <w:r>
        <w:rPr>
          <w:sz w:val="24"/>
          <w:szCs w:val="24"/>
        </w:rPr>
        <w:t>principu</w:t>
      </w:r>
      <w:r w:rsidR="00C22D57">
        <w:rPr>
          <w:sz w:val="24"/>
          <w:szCs w:val="24"/>
        </w:rPr>
        <w:t>.</w:t>
      </w:r>
    </w:p>
    <w:p w:rsidR="00F43F5D" w:rsidRPr="00C22D57" w:rsidRDefault="00F43F5D" w:rsidP="00F43F5D">
      <w:pPr>
        <w:tabs>
          <w:tab w:val="left" w:pos="540"/>
        </w:tabs>
        <w:jc w:val="both"/>
        <w:rPr>
          <w:b/>
          <w:sz w:val="24"/>
          <w:szCs w:val="24"/>
        </w:rPr>
      </w:pPr>
      <w:r w:rsidRPr="005D7591">
        <w:rPr>
          <w:sz w:val="24"/>
          <w:szCs w:val="24"/>
        </w:rPr>
        <w:tab/>
      </w:r>
      <w:r w:rsidRPr="005D7591">
        <w:rPr>
          <w:b/>
          <w:sz w:val="24"/>
          <w:szCs w:val="24"/>
        </w:rPr>
        <w:t xml:space="preserve">2. Projekto </w:t>
      </w:r>
      <w:r w:rsidRPr="00C22D57">
        <w:rPr>
          <w:b/>
          <w:sz w:val="24"/>
          <w:szCs w:val="24"/>
        </w:rPr>
        <w:t>rengimo priežastys ir kuo remiantis parengtas sprendimo projektas.</w:t>
      </w:r>
    </w:p>
    <w:p w:rsidR="008B19CB" w:rsidRDefault="008B19CB" w:rsidP="00F43F5D">
      <w:pPr>
        <w:tabs>
          <w:tab w:val="left" w:pos="540"/>
        </w:tabs>
        <w:jc w:val="both"/>
        <w:rPr>
          <w:sz w:val="24"/>
          <w:szCs w:val="24"/>
        </w:rPr>
      </w:pPr>
      <w:r>
        <w:rPr>
          <w:sz w:val="24"/>
          <w:szCs w:val="24"/>
        </w:rPr>
        <w:tab/>
      </w:r>
      <w:r w:rsidR="00C22D57" w:rsidRPr="00C22D57">
        <w:rPr>
          <w:sz w:val="24"/>
          <w:szCs w:val="24"/>
        </w:rPr>
        <w:t>Projektas parengtas vadovaujantis</w:t>
      </w:r>
      <w:r w:rsidR="00C22D57">
        <w:rPr>
          <w:sz w:val="24"/>
          <w:szCs w:val="24"/>
        </w:rPr>
        <w:t xml:space="preserve"> </w:t>
      </w:r>
      <w:r w:rsidR="00C22D57" w:rsidRPr="00C22D57">
        <w:rPr>
          <w:sz w:val="24"/>
          <w:szCs w:val="24"/>
        </w:rPr>
        <w:t>Lietuvos Respublikos Vyriausybės 2015 m. gruodžio 23 d. nutarim</w:t>
      </w:r>
      <w:r>
        <w:rPr>
          <w:sz w:val="24"/>
          <w:szCs w:val="24"/>
        </w:rPr>
        <w:t>u</w:t>
      </w:r>
      <w:r w:rsidR="00C22D57" w:rsidRPr="00C22D57">
        <w:rPr>
          <w:sz w:val="24"/>
          <w:szCs w:val="24"/>
        </w:rPr>
        <w:t xml:space="preserve"> Nr. 1356 „Dėl  Lietuvos Respublikos Vyriausybės 2001 m. birželio 27 d. nutarimo Nr. 785 „Dėl mokinio krepšelio lėšų apskaičiavimo ir paskirstymo metodikos patvirtinimo“ pakeitimo“</w:t>
      </w:r>
      <w:r>
        <w:rPr>
          <w:sz w:val="24"/>
          <w:szCs w:val="24"/>
        </w:rPr>
        <w:t>.</w:t>
      </w:r>
    </w:p>
    <w:p w:rsidR="00F43F5D" w:rsidRDefault="00FE49CE" w:rsidP="00F43F5D">
      <w:pPr>
        <w:tabs>
          <w:tab w:val="left" w:pos="540"/>
        </w:tabs>
        <w:jc w:val="both"/>
        <w:rPr>
          <w:b/>
          <w:bCs/>
          <w:sz w:val="24"/>
          <w:szCs w:val="24"/>
        </w:rPr>
      </w:pPr>
      <w:r>
        <w:rPr>
          <w:b/>
          <w:sz w:val="24"/>
          <w:szCs w:val="24"/>
        </w:rPr>
        <w:tab/>
      </w:r>
      <w:r w:rsidR="00F43F5D" w:rsidRPr="005D7591">
        <w:rPr>
          <w:b/>
          <w:bCs/>
          <w:sz w:val="24"/>
          <w:szCs w:val="24"/>
        </w:rPr>
        <w:t>3. Kokių rezultatų laukiama.</w:t>
      </w:r>
      <w:r w:rsidR="00F43F5D">
        <w:rPr>
          <w:b/>
          <w:bCs/>
          <w:sz w:val="24"/>
          <w:szCs w:val="24"/>
        </w:rPr>
        <w:t xml:space="preserve"> </w:t>
      </w:r>
    </w:p>
    <w:p w:rsidR="00F43F5D" w:rsidRPr="00E5512E" w:rsidRDefault="00F43F5D" w:rsidP="0091692E">
      <w:pPr>
        <w:tabs>
          <w:tab w:val="left" w:pos="540"/>
        </w:tabs>
        <w:jc w:val="both"/>
        <w:rPr>
          <w:bCs/>
          <w:sz w:val="24"/>
          <w:szCs w:val="24"/>
        </w:rPr>
      </w:pPr>
      <w:r>
        <w:rPr>
          <w:b/>
          <w:bCs/>
          <w:sz w:val="24"/>
          <w:szCs w:val="24"/>
        </w:rPr>
        <w:tab/>
      </w:r>
      <w:r w:rsidR="00E5512E" w:rsidRPr="00E5512E">
        <w:rPr>
          <w:bCs/>
          <w:sz w:val="24"/>
          <w:szCs w:val="24"/>
        </w:rPr>
        <w:t>Bus reglamentuotas</w:t>
      </w:r>
      <w:r w:rsidR="00E5512E">
        <w:rPr>
          <w:bCs/>
          <w:sz w:val="24"/>
          <w:szCs w:val="24"/>
        </w:rPr>
        <w:t xml:space="preserve"> neformaliojo vaikų švietimo programų finansavimas mokinio krepšelio principu</w:t>
      </w:r>
      <w:r w:rsidR="008B19CB">
        <w:rPr>
          <w:bCs/>
          <w:sz w:val="24"/>
          <w:szCs w:val="24"/>
        </w:rPr>
        <w:t>,</w:t>
      </w:r>
      <w:r w:rsidR="00E5512E">
        <w:rPr>
          <w:bCs/>
          <w:sz w:val="24"/>
          <w:szCs w:val="24"/>
        </w:rPr>
        <w:t xml:space="preserve"> </w:t>
      </w:r>
      <w:r w:rsidR="00DB7ACD">
        <w:rPr>
          <w:bCs/>
          <w:sz w:val="24"/>
          <w:szCs w:val="24"/>
        </w:rPr>
        <w:t>sudaryta galimybė</w:t>
      </w:r>
      <w:r w:rsidR="00E5512E" w:rsidRPr="00E5512E">
        <w:rPr>
          <w:sz w:val="24"/>
          <w:szCs w:val="24"/>
        </w:rPr>
        <w:t xml:space="preserve"> </w:t>
      </w:r>
      <w:r w:rsidR="00E5512E">
        <w:rPr>
          <w:sz w:val="24"/>
          <w:szCs w:val="24"/>
        </w:rPr>
        <w:t>švietimo įstaigų pedagogini</w:t>
      </w:r>
      <w:r w:rsidR="00CC4FC9">
        <w:rPr>
          <w:sz w:val="24"/>
          <w:szCs w:val="24"/>
        </w:rPr>
        <w:t>ams</w:t>
      </w:r>
      <w:r w:rsidR="00E5512E">
        <w:rPr>
          <w:sz w:val="24"/>
          <w:szCs w:val="24"/>
        </w:rPr>
        <w:t xml:space="preserve"> darbuotoj</w:t>
      </w:r>
      <w:r w:rsidR="00CC4FC9">
        <w:rPr>
          <w:sz w:val="24"/>
          <w:szCs w:val="24"/>
        </w:rPr>
        <w:t>ams</w:t>
      </w:r>
      <w:r w:rsidR="00E5512E">
        <w:rPr>
          <w:sz w:val="24"/>
          <w:szCs w:val="24"/>
        </w:rPr>
        <w:t>, bibliotekos darbuotoj</w:t>
      </w:r>
      <w:r w:rsidR="00CC4FC9">
        <w:rPr>
          <w:sz w:val="24"/>
          <w:szCs w:val="24"/>
        </w:rPr>
        <w:t>ams</w:t>
      </w:r>
      <w:r w:rsidR="00E5512E">
        <w:rPr>
          <w:sz w:val="24"/>
          <w:szCs w:val="24"/>
        </w:rPr>
        <w:t xml:space="preserve"> ir darbuotoj</w:t>
      </w:r>
      <w:r w:rsidR="00CC4FC9">
        <w:rPr>
          <w:sz w:val="24"/>
          <w:szCs w:val="24"/>
        </w:rPr>
        <w:t>ams</w:t>
      </w:r>
      <w:r w:rsidR="00E5512E">
        <w:rPr>
          <w:sz w:val="24"/>
          <w:szCs w:val="24"/>
        </w:rPr>
        <w:t>, nurodyt</w:t>
      </w:r>
      <w:r w:rsidR="00CC4FC9">
        <w:rPr>
          <w:sz w:val="24"/>
          <w:szCs w:val="24"/>
        </w:rPr>
        <w:t>iems</w:t>
      </w:r>
      <w:r w:rsidR="00E5512E">
        <w:rPr>
          <w:sz w:val="24"/>
          <w:szCs w:val="24"/>
        </w:rPr>
        <w:t xml:space="preserve"> švietimo ir mokslo ministro patvirtintame Pareigybių, kurias atliekant darbas laikomas pedagoginiu, sąraše, mokėti priemokas už laikinai nesančių darbuotojų funkcijų (pareigų) ar papildomų darbų vykdymą (jeigu nesudaroma papildoma darbo sutartis</w:t>
      </w:r>
      <w:r w:rsidR="00CC4FC9">
        <w:rPr>
          <w:sz w:val="24"/>
          <w:szCs w:val="24"/>
        </w:rPr>
        <w:t>)</w:t>
      </w:r>
      <w:r w:rsidR="00E5512E">
        <w:rPr>
          <w:color w:val="000000"/>
          <w:sz w:val="24"/>
          <w:szCs w:val="24"/>
          <w:lang w:eastAsia="lt-LT"/>
        </w:rPr>
        <w:t xml:space="preserve">. </w:t>
      </w:r>
    </w:p>
    <w:p w:rsidR="00F43F5D" w:rsidRDefault="00F43F5D" w:rsidP="00F43F5D">
      <w:pPr>
        <w:tabs>
          <w:tab w:val="left" w:pos="540"/>
        </w:tabs>
        <w:jc w:val="both"/>
        <w:rPr>
          <w:b/>
          <w:bCs/>
          <w:sz w:val="24"/>
          <w:szCs w:val="24"/>
        </w:rPr>
      </w:pPr>
      <w:r>
        <w:rPr>
          <w:sz w:val="24"/>
          <w:szCs w:val="24"/>
        </w:rPr>
        <w:tab/>
      </w:r>
      <w:r w:rsidRPr="005D7591">
        <w:rPr>
          <w:b/>
          <w:sz w:val="24"/>
          <w:szCs w:val="24"/>
        </w:rPr>
        <w:t xml:space="preserve">4. </w:t>
      </w:r>
      <w:r w:rsidRPr="005D7591">
        <w:rPr>
          <w:b/>
          <w:bCs/>
          <w:sz w:val="24"/>
          <w:szCs w:val="24"/>
        </w:rPr>
        <w:t>Sprendimo projekto rengimo metu gauti specialistų vertinimai.</w:t>
      </w:r>
    </w:p>
    <w:p w:rsidR="00E5512E" w:rsidRPr="00E5512E" w:rsidRDefault="00E5512E" w:rsidP="00F43F5D">
      <w:pPr>
        <w:tabs>
          <w:tab w:val="left" w:pos="540"/>
        </w:tabs>
        <w:jc w:val="both"/>
        <w:rPr>
          <w:sz w:val="24"/>
          <w:szCs w:val="24"/>
        </w:rPr>
      </w:pPr>
      <w:r>
        <w:rPr>
          <w:b/>
          <w:sz w:val="24"/>
          <w:szCs w:val="24"/>
        </w:rPr>
        <w:t xml:space="preserve">         </w:t>
      </w:r>
      <w:r>
        <w:rPr>
          <w:sz w:val="24"/>
          <w:szCs w:val="24"/>
        </w:rPr>
        <w:t>Nėra.</w:t>
      </w:r>
    </w:p>
    <w:p w:rsidR="00F43F5D" w:rsidRDefault="00F43F5D" w:rsidP="00E5512E">
      <w:pPr>
        <w:tabs>
          <w:tab w:val="left" w:pos="540"/>
        </w:tabs>
        <w:ind w:left="567"/>
        <w:jc w:val="both"/>
        <w:rPr>
          <w:bCs/>
          <w:sz w:val="24"/>
          <w:szCs w:val="24"/>
        </w:rPr>
      </w:pPr>
      <w:r w:rsidRPr="005D7591">
        <w:rPr>
          <w:b/>
          <w:sz w:val="24"/>
          <w:szCs w:val="24"/>
        </w:rPr>
        <w:t xml:space="preserve">5. </w:t>
      </w:r>
      <w:r w:rsidRPr="005D7591">
        <w:rPr>
          <w:b/>
          <w:bCs/>
          <w:sz w:val="24"/>
          <w:szCs w:val="24"/>
        </w:rPr>
        <w:t>Išlaidų sąmatos, skaičiavimai, reikalingi pagrindimai ir paaiškinima</w:t>
      </w:r>
      <w:r>
        <w:rPr>
          <w:b/>
          <w:bCs/>
          <w:sz w:val="24"/>
          <w:szCs w:val="24"/>
        </w:rPr>
        <w:t>i</w:t>
      </w:r>
      <w:r w:rsidRPr="005D7591">
        <w:rPr>
          <w:bCs/>
          <w:sz w:val="24"/>
          <w:szCs w:val="24"/>
        </w:rPr>
        <w:t>.</w:t>
      </w:r>
    </w:p>
    <w:p w:rsidR="00CC4FC9" w:rsidRDefault="00CC4FC9" w:rsidP="00CC4FC9">
      <w:pPr>
        <w:tabs>
          <w:tab w:val="left" w:pos="0"/>
        </w:tabs>
        <w:ind w:firstLine="567"/>
        <w:jc w:val="both"/>
        <w:rPr>
          <w:bCs/>
          <w:sz w:val="24"/>
          <w:szCs w:val="24"/>
        </w:rPr>
      </w:pPr>
      <w:r>
        <w:rPr>
          <w:bCs/>
          <w:sz w:val="24"/>
          <w:szCs w:val="24"/>
        </w:rPr>
        <w:t>2016 meta</w:t>
      </w:r>
      <w:r w:rsidR="001B064E">
        <w:rPr>
          <w:bCs/>
          <w:sz w:val="24"/>
          <w:szCs w:val="24"/>
        </w:rPr>
        <w:t>i</w:t>
      </w:r>
      <w:r>
        <w:rPr>
          <w:bCs/>
          <w:sz w:val="24"/>
          <w:szCs w:val="24"/>
        </w:rPr>
        <w:t xml:space="preserve">s </w:t>
      </w:r>
      <w:r>
        <w:rPr>
          <w:bCs/>
          <w:sz w:val="24"/>
          <w:szCs w:val="24"/>
        </w:rPr>
        <w:t>Klaipėdos miesto savivaldybei</w:t>
      </w:r>
      <w:r>
        <w:rPr>
          <w:bCs/>
          <w:sz w:val="24"/>
          <w:szCs w:val="24"/>
        </w:rPr>
        <w:t xml:space="preserve"> skirta 31946,0 tūkst. eurų</w:t>
      </w:r>
      <w:r w:rsidR="001B064E">
        <w:rPr>
          <w:bCs/>
          <w:sz w:val="24"/>
          <w:szCs w:val="24"/>
        </w:rPr>
        <w:t xml:space="preserve"> mokinio krepšelio lėšų</w:t>
      </w:r>
      <w:r>
        <w:rPr>
          <w:bCs/>
          <w:sz w:val="24"/>
          <w:szCs w:val="24"/>
        </w:rPr>
        <w:t>, iš jų: 536 tūkst. eurų neformali</w:t>
      </w:r>
      <w:r>
        <w:rPr>
          <w:bCs/>
          <w:sz w:val="24"/>
          <w:szCs w:val="24"/>
        </w:rPr>
        <w:t>a</w:t>
      </w:r>
      <w:r>
        <w:rPr>
          <w:bCs/>
          <w:sz w:val="24"/>
          <w:szCs w:val="24"/>
        </w:rPr>
        <w:t>j</w:t>
      </w:r>
      <w:r>
        <w:rPr>
          <w:bCs/>
          <w:sz w:val="24"/>
          <w:szCs w:val="24"/>
        </w:rPr>
        <w:t>am</w:t>
      </w:r>
      <w:r>
        <w:rPr>
          <w:bCs/>
          <w:sz w:val="24"/>
          <w:szCs w:val="24"/>
        </w:rPr>
        <w:t xml:space="preserve"> vaikų švietim</w:t>
      </w:r>
      <w:r>
        <w:rPr>
          <w:bCs/>
          <w:sz w:val="24"/>
          <w:szCs w:val="24"/>
        </w:rPr>
        <w:t>ui</w:t>
      </w:r>
      <w:r>
        <w:rPr>
          <w:bCs/>
          <w:sz w:val="24"/>
          <w:szCs w:val="24"/>
        </w:rPr>
        <w:t>.</w:t>
      </w:r>
    </w:p>
    <w:p w:rsidR="00C13B0D" w:rsidRDefault="00A21682" w:rsidP="00A21682">
      <w:pPr>
        <w:tabs>
          <w:tab w:val="left" w:pos="0"/>
        </w:tabs>
        <w:ind w:firstLine="567"/>
        <w:jc w:val="both"/>
        <w:rPr>
          <w:bCs/>
          <w:sz w:val="24"/>
          <w:szCs w:val="24"/>
        </w:rPr>
      </w:pPr>
      <w:r>
        <w:rPr>
          <w:bCs/>
          <w:sz w:val="24"/>
          <w:szCs w:val="24"/>
        </w:rPr>
        <w:t xml:space="preserve">Nuo 2016 m. sausio 1 d. mokinio krepšelio dydis </w:t>
      </w:r>
      <w:r w:rsidR="00C22D57">
        <w:rPr>
          <w:bCs/>
          <w:sz w:val="24"/>
          <w:szCs w:val="24"/>
        </w:rPr>
        <w:t>yra</w:t>
      </w:r>
      <w:r>
        <w:rPr>
          <w:bCs/>
          <w:sz w:val="24"/>
          <w:szCs w:val="24"/>
        </w:rPr>
        <w:t xml:space="preserve"> 1014 eurų mokiniui metams</w:t>
      </w:r>
      <w:r w:rsidR="001B064E">
        <w:rPr>
          <w:bCs/>
          <w:sz w:val="24"/>
          <w:szCs w:val="24"/>
        </w:rPr>
        <w:t xml:space="preserve"> (34 eurais didesnis negu 2015 m.)</w:t>
      </w:r>
      <w:r>
        <w:rPr>
          <w:bCs/>
          <w:sz w:val="24"/>
          <w:szCs w:val="24"/>
        </w:rPr>
        <w:t xml:space="preserve">. </w:t>
      </w:r>
      <w:r w:rsidR="00C22D57">
        <w:rPr>
          <w:bCs/>
          <w:sz w:val="24"/>
          <w:szCs w:val="24"/>
        </w:rPr>
        <w:t>S</w:t>
      </w:r>
      <w:r>
        <w:rPr>
          <w:bCs/>
          <w:sz w:val="24"/>
          <w:szCs w:val="24"/>
        </w:rPr>
        <w:t xml:space="preserve">pecialiojoje tikslinėje dotacijoje mokinio krepšeliui finansuoti </w:t>
      </w:r>
      <w:r w:rsidR="00C22D57">
        <w:rPr>
          <w:bCs/>
          <w:sz w:val="24"/>
          <w:szCs w:val="24"/>
        </w:rPr>
        <w:t xml:space="preserve">yra </w:t>
      </w:r>
      <w:r>
        <w:rPr>
          <w:bCs/>
          <w:sz w:val="24"/>
          <w:szCs w:val="24"/>
        </w:rPr>
        <w:t>numatytos lėšos neformaliojo vaikų švietimo programų (išskyrus ikimokyklinio, priešmokyklinio ir formaliojo švietimo programas papildančius ir mokinių saviraiškos poreikius tenkinančius šių programų</w:t>
      </w:r>
      <w:r w:rsidR="005E2215">
        <w:rPr>
          <w:bCs/>
          <w:sz w:val="24"/>
          <w:szCs w:val="24"/>
        </w:rPr>
        <w:t xml:space="preserve"> modulius vaikų neformaliojo švietimo mokyklose ir mokyklas, teikiančias bendrąjį ugdymą) </w:t>
      </w:r>
      <w:r>
        <w:rPr>
          <w:bCs/>
          <w:sz w:val="24"/>
          <w:szCs w:val="24"/>
        </w:rPr>
        <w:t>finansavimui</w:t>
      </w:r>
      <w:r w:rsidR="005E2215">
        <w:rPr>
          <w:bCs/>
          <w:sz w:val="24"/>
          <w:szCs w:val="24"/>
        </w:rPr>
        <w:t xml:space="preserve">. Šios lėšos apskaičiuojamos skaičiuojant </w:t>
      </w:r>
      <w:r w:rsidR="001B064E">
        <w:rPr>
          <w:bCs/>
          <w:sz w:val="24"/>
          <w:szCs w:val="24"/>
        </w:rPr>
        <w:t xml:space="preserve">lėšas </w:t>
      </w:r>
      <w:r w:rsidR="005E2215">
        <w:rPr>
          <w:bCs/>
          <w:sz w:val="24"/>
          <w:szCs w:val="24"/>
        </w:rPr>
        <w:t>vienam mokiniui, besimokančiam pagal bendrojo ugdymo programą, pagal Metodikos 2 priedo 1.5.</w:t>
      </w:r>
      <w:r w:rsidR="001B064E">
        <w:rPr>
          <w:bCs/>
          <w:sz w:val="24"/>
          <w:szCs w:val="24"/>
        </w:rPr>
        <w:t xml:space="preserve"> punkte</w:t>
      </w:r>
      <w:r w:rsidR="005E2215">
        <w:rPr>
          <w:bCs/>
          <w:sz w:val="24"/>
          <w:szCs w:val="24"/>
        </w:rPr>
        <w:t xml:space="preserve"> nurodytą dydį</w:t>
      </w:r>
      <w:r w:rsidR="00C22D57">
        <w:rPr>
          <w:bCs/>
          <w:sz w:val="24"/>
          <w:szCs w:val="24"/>
        </w:rPr>
        <w:t>, t.</w:t>
      </w:r>
      <w:r w:rsidR="00371085">
        <w:rPr>
          <w:bCs/>
          <w:sz w:val="24"/>
          <w:szCs w:val="24"/>
        </w:rPr>
        <w:t xml:space="preserve"> </w:t>
      </w:r>
      <w:r w:rsidR="00C22D57">
        <w:rPr>
          <w:bCs/>
          <w:sz w:val="24"/>
          <w:szCs w:val="24"/>
        </w:rPr>
        <w:t xml:space="preserve">y. 3,2771 </w:t>
      </w:r>
      <w:proofErr w:type="spellStart"/>
      <w:r w:rsidR="00C22D57">
        <w:rPr>
          <w:bCs/>
          <w:sz w:val="24"/>
          <w:szCs w:val="24"/>
        </w:rPr>
        <w:t>Eur</w:t>
      </w:r>
      <w:proofErr w:type="spellEnd"/>
      <w:r w:rsidR="00C22D57">
        <w:rPr>
          <w:bCs/>
          <w:sz w:val="24"/>
          <w:szCs w:val="24"/>
        </w:rPr>
        <w:t>/mok./ 9 mėn.</w:t>
      </w:r>
      <w:r w:rsidR="00DC6E06">
        <w:rPr>
          <w:bCs/>
          <w:sz w:val="24"/>
          <w:szCs w:val="24"/>
        </w:rPr>
        <w:t xml:space="preserve"> </w:t>
      </w:r>
    </w:p>
    <w:p w:rsidR="00E5569D" w:rsidRDefault="00CC4FC9" w:rsidP="00E5569D">
      <w:pPr>
        <w:tabs>
          <w:tab w:val="left" w:pos="0"/>
        </w:tabs>
        <w:ind w:firstLine="567"/>
        <w:jc w:val="both"/>
        <w:rPr>
          <w:bCs/>
          <w:sz w:val="24"/>
          <w:szCs w:val="24"/>
        </w:rPr>
      </w:pPr>
      <w:r>
        <w:rPr>
          <w:bCs/>
          <w:sz w:val="24"/>
          <w:szCs w:val="24"/>
        </w:rPr>
        <w:t>Tvarkos aprašas p</w:t>
      </w:r>
      <w:r w:rsidR="00E5569D">
        <w:rPr>
          <w:bCs/>
          <w:sz w:val="24"/>
          <w:szCs w:val="24"/>
        </w:rPr>
        <w:t>apildyta</w:t>
      </w:r>
      <w:r>
        <w:rPr>
          <w:bCs/>
          <w:sz w:val="24"/>
          <w:szCs w:val="24"/>
        </w:rPr>
        <w:t>s</w:t>
      </w:r>
      <w:r w:rsidR="00E5569D">
        <w:rPr>
          <w:bCs/>
          <w:sz w:val="24"/>
          <w:szCs w:val="24"/>
        </w:rPr>
        <w:t xml:space="preserve"> nuostata, susijusia su pabėgėlių vaikų integracija į švietimo sistemą - mokiniui kuris yra iš pabėgėlių šeimos, būtų skirtas 30 proc. didesnis mokinio krepšelis pagal mokinio krepšelio metodikos 1 pried</w:t>
      </w:r>
      <w:r>
        <w:rPr>
          <w:bCs/>
          <w:sz w:val="24"/>
          <w:szCs w:val="24"/>
        </w:rPr>
        <w:t>ą.</w:t>
      </w:r>
    </w:p>
    <w:p w:rsidR="00F43F5D" w:rsidRDefault="00F43F5D" w:rsidP="00F43F5D">
      <w:pPr>
        <w:tabs>
          <w:tab w:val="left" w:pos="540"/>
        </w:tabs>
        <w:jc w:val="both"/>
        <w:rPr>
          <w:b/>
          <w:bCs/>
          <w:sz w:val="24"/>
          <w:szCs w:val="24"/>
        </w:rPr>
      </w:pPr>
      <w:r w:rsidRPr="005D7591">
        <w:rPr>
          <w:bCs/>
          <w:sz w:val="24"/>
          <w:szCs w:val="24"/>
        </w:rPr>
        <w:tab/>
      </w:r>
      <w:r w:rsidRPr="005D7591">
        <w:rPr>
          <w:b/>
          <w:sz w:val="24"/>
          <w:szCs w:val="24"/>
        </w:rPr>
        <w:t>6. Lėšų poreikis sprendimo įgyvendinimui</w:t>
      </w:r>
      <w:r w:rsidRPr="005D7591">
        <w:rPr>
          <w:b/>
          <w:bCs/>
          <w:sz w:val="24"/>
          <w:szCs w:val="24"/>
        </w:rPr>
        <w:t>.</w:t>
      </w:r>
    </w:p>
    <w:p w:rsidR="00997253" w:rsidRDefault="00E5512E" w:rsidP="00997253">
      <w:pPr>
        <w:ind w:firstLine="540"/>
        <w:jc w:val="both"/>
        <w:rPr>
          <w:sz w:val="24"/>
          <w:szCs w:val="24"/>
        </w:rPr>
      </w:pPr>
      <w:r>
        <w:rPr>
          <w:b/>
          <w:bCs/>
          <w:sz w:val="24"/>
          <w:szCs w:val="24"/>
        </w:rPr>
        <w:t xml:space="preserve">    </w:t>
      </w:r>
      <w:r w:rsidR="00997253">
        <w:rPr>
          <w:sz w:val="24"/>
          <w:szCs w:val="24"/>
        </w:rPr>
        <w:t>Papildom</w:t>
      </w:r>
      <w:r w:rsidR="001B064E">
        <w:rPr>
          <w:sz w:val="24"/>
          <w:szCs w:val="24"/>
        </w:rPr>
        <w:t>ų</w:t>
      </w:r>
      <w:r w:rsidR="00997253">
        <w:rPr>
          <w:sz w:val="24"/>
          <w:szCs w:val="24"/>
        </w:rPr>
        <w:t xml:space="preserve"> lėšų </w:t>
      </w:r>
      <w:r w:rsidR="001B064E">
        <w:rPr>
          <w:sz w:val="24"/>
          <w:szCs w:val="24"/>
        </w:rPr>
        <w:t xml:space="preserve">iš savivaldybės biudžeto šio </w:t>
      </w:r>
      <w:r w:rsidR="00997253">
        <w:rPr>
          <w:sz w:val="24"/>
          <w:szCs w:val="24"/>
        </w:rPr>
        <w:t>sprendimo įgyvendi</w:t>
      </w:r>
      <w:r w:rsidR="001B064E">
        <w:rPr>
          <w:sz w:val="24"/>
          <w:szCs w:val="24"/>
        </w:rPr>
        <w:t>nimui</w:t>
      </w:r>
      <w:r w:rsidR="00997253">
        <w:rPr>
          <w:sz w:val="24"/>
          <w:szCs w:val="24"/>
        </w:rPr>
        <w:t xml:space="preserve"> nereik</w:t>
      </w:r>
      <w:r w:rsidR="001B064E">
        <w:rPr>
          <w:sz w:val="24"/>
          <w:szCs w:val="24"/>
        </w:rPr>
        <w:t>ė</w:t>
      </w:r>
      <w:r w:rsidR="00997253">
        <w:rPr>
          <w:sz w:val="24"/>
          <w:szCs w:val="24"/>
        </w:rPr>
        <w:t xml:space="preserve">s. </w:t>
      </w:r>
      <w:r w:rsidR="001B064E">
        <w:rPr>
          <w:sz w:val="24"/>
          <w:szCs w:val="24"/>
        </w:rPr>
        <w:t>Bus n</w:t>
      </w:r>
      <w:r w:rsidR="00997253">
        <w:rPr>
          <w:sz w:val="24"/>
          <w:szCs w:val="24"/>
        </w:rPr>
        <w:t xml:space="preserve">audojamos tik </w:t>
      </w:r>
      <w:r w:rsidR="00451B42">
        <w:rPr>
          <w:sz w:val="24"/>
          <w:szCs w:val="24"/>
        </w:rPr>
        <w:t>mokinio krepšelio</w:t>
      </w:r>
      <w:r w:rsidR="00997253">
        <w:rPr>
          <w:sz w:val="24"/>
          <w:szCs w:val="24"/>
        </w:rPr>
        <w:t xml:space="preserve"> lėšos</w:t>
      </w:r>
      <w:r w:rsidR="00451B42">
        <w:rPr>
          <w:sz w:val="24"/>
          <w:szCs w:val="24"/>
        </w:rPr>
        <w:t xml:space="preserve"> </w:t>
      </w:r>
      <w:r w:rsidR="00997253">
        <w:rPr>
          <w:sz w:val="24"/>
          <w:szCs w:val="24"/>
        </w:rPr>
        <w:t>.</w:t>
      </w:r>
    </w:p>
    <w:p w:rsidR="00F43F5D" w:rsidRDefault="00DB7ACD" w:rsidP="00997253">
      <w:pPr>
        <w:tabs>
          <w:tab w:val="left" w:pos="540"/>
        </w:tabs>
        <w:jc w:val="both"/>
        <w:rPr>
          <w:b/>
          <w:bCs/>
          <w:sz w:val="24"/>
          <w:szCs w:val="24"/>
        </w:rPr>
      </w:pPr>
      <w:r>
        <w:rPr>
          <w:b/>
          <w:bCs/>
          <w:sz w:val="24"/>
          <w:szCs w:val="24"/>
        </w:rPr>
        <w:tab/>
      </w:r>
      <w:r w:rsidR="00F43F5D" w:rsidRPr="005D7591">
        <w:rPr>
          <w:b/>
          <w:bCs/>
          <w:sz w:val="24"/>
          <w:szCs w:val="24"/>
        </w:rPr>
        <w:t xml:space="preserve">7. Galimos teigiamos ar neigiamos sprendimo priėmimo pasekmės. </w:t>
      </w:r>
    </w:p>
    <w:p w:rsidR="00C22D57" w:rsidRPr="00E5512E" w:rsidRDefault="00C22D57" w:rsidP="00C22D57">
      <w:pPr>
        <w:tabs>
          <w:tab w:val="left" w:pos="540"/>
        </w:tabs>
        <w:jc w:val="both"/>
        <w:rPr>
          <w:bCs/>
          <w:sz w:val="24"/>
          <w:szCs w:val="24"/>
        </w:rPr>
      </w:pPr>
      <w:r>
        <w:rPr>
          <w:color w:val="000000"/>
          <w:sz w:val="24"/>
          <w:szCs w:val="24"/>
          <w:lang w:eastAsia="lt-LT"/>
        </w:rPr>
        <w:tab/>
        <w:t xml:space="preserve">Teigiamos pasekmės – </w:t>
      </w:r>
      <w:r w:rsidR="00371085">
        <w:rPr>
          <w:color w:val="000000"/>
          <w:sz w:val="24"/>
          <w:szCs w:val="24"/>
          <w:lang w:eastAsia="lt-LT"/>
        </w:rPr>
        <w:t xml:space="preserve">bus </w:t>
      </w:r>
      <w:r>
        <w:rPr>
          <w:color w:val="000000"/>
          <w:sz w:val="24"/>
          <w:szCs w:val="24"/>
          <w:lang w:eastAsia="lt-LT"/>
        </w:rPr>
        <w:t>užtikrintas mokinio krepšelio lėšų 94 procentų dalies mokykloms</w:t>
      </w:r>
      <w:r w:rsidR="00371085" w:rsidRPr="00371085">
        <w:rPr>
          <w:color w:val="000000"/>
          <w:sz w:val="24"/>
          <w:szCs w:val="24"/>
          <w:lang w:eastAsia="lt-LT"/>
        </w:rPr>
        <w:t xml:space="preserve"> </w:t>
      </w:r>
      <w:r w:rsidR="00371085">
        <w:rPr>
          <w:color w:val="000000"/>
          <w:sz w:val="24"/>
          <w:szCs w:val="24"/>
          <w:lang w:eastAsia="lt-LT"/>
        </w:rPr>
        <w:t>finansavimas</w:t>
      </w:r>
      <w:r w:rsidR="007323DF">
        <w:rPr>
          <w:color w:val="000000"/>
          <w:sz w:val="24"/>
          <w:szCs w:val="24"/>
          <w:lang w:eastAsia="lt-LT"/>
        </w:rPr>
        <w:t>,</w:t>
      </w:r>
      <w:r w:rsidR="007323DF" w:rsidRPr="007323DF">
        <w:rPr>
          <w:color w:val="000000"/>
          <w:sz w:val="24"/>
          <w:szCs w:val="24"/>
          <w:lang w:eastAsia="lt-LT"/>
        </w:rPr>
        <w:t xml:space="preserve"> </w:t>
      </w:r>
      <w:r w:rsidR="00371085">
        <w:rPr>
          <w:color w:val="000000"/>
          <w:sz w:val="24"/>
          <w:szCs w:val="24"/>
          <w:lang w:eastAsia="lt-LT"/>
        </w:rPr>
        <w:t xml:space="preserve">nepažeidžiant </w:t>
      </w:r>
      <w:r w:rsidR="007323DF">
        <w:rPr>
          <w:color w:val="000000"/>
          <w:sz w:val="24"/>
          <w:szCs w:val="24"/>
          <w:lang w:eastAsia="lt-LT"/>
        </w:rPr>
        <w:t xml:space="preserve">mokinio krepšelio </w:t>
      </w:r>
      <w:r w:rsidR="00371085">
        <w:rPr>
          <w:color w:val="000000"/>
          <w:sz w:val="24"/>
          <w:szCs w:val="24"/>
          <w:lang w:eastAsia="lt-LT"/>
        </w:rPr>
        <w:t xml:space="preserve">metodikos principų </w:t>
      </w:r>
      <w:r w:rsidR="007323DF">
        <w:rPr>
          <w:color w:val="000000"/>
          <w:sz w:val="24"/>
          <w:szCs w:val="24"/>
          <w:lang w:eastAsia="lt-LT"/>
        </w:rPr>
        <w:t>neformaliojo vaikų švietimo programoms</w:t>
      </w:r>
      <w:r w:rsidR="00371085">
        <w:rPr>
          <w:color w:val="000000"/>
          <w:sz w:val="24"/>
          <w:szCs w:val="24"/>
          <w:lang w:eastAsia="lt-LT"/>
        </w:rPr>
        <w:t xml:space="preserve"> finansuoti</w:t>
      </w:r>
      <w:r>
        <w:rPr>
          <w:color w:val="000000"/>
          <w:sz w:val="24"/>
          <w:szCs w:val="24"/>
          <w:lang w:eastAsia="lt-LT"/>
        </w:rPr>
        <w:t xml:space="preserve">. </w:t>
      </w:r>
    </w:p>
    <w:p w:rsidR="00C22D57" w:rsidRDefault="00C22D57" w:rsidP="00F43F5D">
      <w:pPr>
        <w:tabs>
          <w:tab w:val="left" w:pos="540"/>
        </w:tabs>
        <w:jc w:val="both"/>
        <w:rPr>
          <w:sz w:val="24"/>
          <w:szCs w:val="24"/>
        </w:rPr>
      </w:pPr>
    </w:p>
    <w:p w:rsidR="001D1C16" w:rsidRDefault="00F43F5D" w:rsidP="00F43F5D">
      <w:pPr>
        <w:tabs>
          <w:tab w:val="left" w:pos="540"/>
        </w:tabs>
        <w:jc w:val="both"/>
        <w:rPr>
          <w:sz w:val="24"/>
          <w:szCs w:val="24"/>
        </w:rPr>
      </w:pPr>
      <w:r>
        <w:rPr>
          <w:sz w:val="24"/>
          <w:szCs w:val="24"/>
        </w:rPr>
        <w:tab/>
      </w:r>
      <w:r w:rsidR="00E5512E">
        <w:rPr>
          <w:sz w:val="24"/>
          <w:szCs w:val="24"/>
        </w:rPr>
        <w:t xml:space="preserve"> PRIDEDAMA.</w:t>
      </w:r>
    </w:p>
    <w:p w:rsidR="00F43F5D" w:rsidRPr="00555D1F" w:rsidRDefault="00555D1F" w:rsidP="00555D1F">
      <w:pPr>
        <w:tabs>
          <w:tab w:val="left" w:pos="567"/>
        </w:tabs>
        <w:jc w:val="both"/>
        <w:rPr>
          <w:sz w:val="24"/>
          <w:szCs w:val="24"/>
        </w:rPr>
      </w:pPr>
      <w:r w:rsidRPr="00555D1F">
        <w:rPr>
          <w:sz w:val="24"/>
          <w:szCs w:val="24"/>
        </w:rPr>
        <w:lastRenderedPageBreak/>
        <w:t xml:space="preserve">            1. </w:t>
      </w:r>
      <w:r w:rsidRPr="00555D1F">
        <w:rPr>
          <w:sz w:val="24"/>
          <w:szCs w:val="24"/>
        </w:rPr>
        <w:t>Klaipėdos miesto savivaldybės  tarybos 2014 m. lapkričio 27 d.  sprendim</w:t>
      </w:r>
      <w:r>
        <w:rPr>
          <w:sz w:val="24"/>
          <w:szCs w:val="24"/>
        </w:rPr>
        <w:t>as</w:t>
      </w:r>
      <w:r w:rsidRPr="00555D1F">
        <w:rPr>
          <w:sz w:val="24"/>
          <w:szCs w:val="24"/>
        </w:rPr>
        <w:t xml:space="preserve"> Nr.T2-290 „Dėl Klaipėdos miesto savivaldybės tarybos 2012 m. kovo 29 d. sprendimo Nr. T2-70 „Dėl Klaipėdos miesto savivaldybei skirtų mokinio krepšelio lėšų paskirstymo ir naudojimo tvarkos aprašo patvirtinimo“ pakeitimo“</w:t>
      </w:r>
      <w:r w:rsidR="00082827" w:rsidRPr="00555D1F">
        <w:rPr>
          <w:sz w:val="24"/>
          <w:szCs w:val="24"/>
        </w:rPr>
        <w:t>, 5 lapai</w:t>
      </w:r>
      <w:r w:rsidR="00371085">
        <w:rPr>
          <w:sz w:val="24"/>
          <w:szCs w:val="24"/>
        </w:rPr>
        <w:t>.</w:t>
      </w:r>
      <w:bookmarkStart w:id="0" w:name="_GoBack"/>
      <w:bookmarkEnd w:id="0"/>
    </w:p>
    <w:p w:rsidR="00E5512E" w:rsidRDefault="001D1C16" w:rsidP="001D1C16">
      <w:pPr>
        <w:pStyle w:val="Sraopastraipa"/>
        <w:tabs>
          <w:tab w:val="left" w:pos="0"/>
        </w:tabs>
        <w:ind w:left="0" w:hanging="567"/>
        <w:jc w:val="both"/>
        <w:rPr>
          <w:szCs w:val="24"/>
        </w:rPr>
      </w:pPr>
      <w:r>
        <w:rPr>
          <w:szCs w:val="24"/>
        </w:rPr>
        <w:tab/>
        <w:t xml:space="preserve">          2.      Lietuvos Respublikos Vyriausybės 2015 m. gruodžio 23 d. nutarimas Nr. 1356 „Dėl  Lietuvos Respublikos Vyriausybės 2001 m. birželio 27 d. nutarimo Nr. 785 „Dėl mokinio krepšelio lėšų apskaičiavimo ir paskirstymo metodikos patvirtinimo“ pakeitimo“</w:t>
      </w:r>
      <w:r w:rsidR="00082827">
        <w:rPr>
          <w:szCs w:val="24"/>
        </w:rPr>
        <w:t>, 7 lapai</w:t>
      </w:r>
      <w:r>
        <w:rPr>
          <w:szCs w:val="24"/>
        </w:rPr>
        <w:t>.</w:t>
      </w:r>
    </w:p>
    <w:p w:rsidR="00873342" w:rsidRDefault="00873342" w:rsidP="001D1C16">
      <w:pPr>
        <w:pStyle w:val="Sraopastraipa"/>
        <w:tabs>
          <w:tab w:val="left" w:pos="0"/>
        </w:tabs>
        <w:ind w:left="0" w:hanging="567"/>
        <w:jc w:val="both"/>
        <w:rPr>
          <w:szCs w:val="24"/>
        </w:rPr>
      </w:pPr>
    </w:p>
    <w:p w:rsidR="00E82989" w:rsidRDefault="00E82989" w:rsidP="001D1C16">
      <w:pPr>
        <w:pStyle w:val="Sraopastraipa"/>
        <w:tabs>
          <w:tab w:val="left" w:pos="0"/>
        </w:tabs>
        <w:ind w:left="0" w:hanging="567"/>
        <w:jc w:val="both"/>
        <w:rPr>
          <w:szCs w:val="24"/>
        </w:rPr>
      </w:pPr>
    </w:p>
    <w:p w:rsidR="00E82989" w:rsidRDefault="007E1B60" w:rsidP="001D1C16">
      <w:pPr>
        <w:pStyle w:val="Sraopastraipa"/>
        <w:tabs>
          <w:tab w:val="left" w:pos="0"/>
        </w:tabs>
        <w:ind w:left="0" w:hanging="567"/>
        <w:jc w:val="both"/>
        <w:rPr>
          <w:szCs w:val="24"/>
        </w:rPr>
      </w:pPr>
      <w:r>
        <w:rPr>
          <w:szCs w:val="24"/>
        </w:rPr>
        <w:t xml:space="preserve">         </w:t>
      </w:r>
      <w:r w:rsidR="00E82989">
        <w:rPr>
          <w:szCs w:val="24"/>
        </w:rPr>
        <w:t>Planavimo ir analizės skyriaus vedėja</w:t>
      </w:r>
      <w:r w:rsidR="00E82989">
        <w:rPr>
          <w:szCs w:val="24"/>
        </w:rPr>
        <w:tab/>
      </w:r>
      <w:r w:rsidR="00E82989">
        <w:rPr>
          <w:szCs w:val="24"/>
        </w:rPr>
        <w:tab/>
      </w:r>
      <w:r w:rsidR="00E82989">
        <w:rPr>
          <w:szCs w:val="24"/>
        </w:rPr>
        <w:tab/>
      </w:r>
      <w:r w:rsidR="008B19CB">
        <w:rPr>
          <w:szCs w:val="24"/>
        </w:rPr>
        <w:t xml:space="preserve">                </w:t>
      </w:r>
      <w:r w:rsidR="00E82989">
        <w:rPr>
          <w:szCs w:val="24"/>
        </w:rPr>
        <w:t xml:space="preserve">Jolanta </w:t>
      </w:r>
      <w:proofErr w:type="spellStart"/>
      <w:r w:rsidR="00E82989">
        <w:rPr>
          <w:szCs w:val="24"/>
        </w:rPr>
        <w:t>Ceplienė</w:t>
      </w:r>
      <w:proofErr w:type="spellEnd"/>
    </w:p>
    <w:sectPr w:rsidR="00E82989" w:rsidSect="000C712B">
      <w:pgSz w:w="11907" w:h="16840" w:code="9"/>
      <w:pgMar w:top="1134" w:right="1134" w:bottom="1134"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A623C"/>
    <w:multiLevelType w:val="hybridMultilevel"/>
    <w:tmpl w:val="61963CB6"/>
    <w:lvl w:ilvl="0" w:tplc="22161888">
      <w:start w:val="1"/>
      <w:numFmt w:val="decimal"/>
      <w:lvlText w:val="%1."/>
      <w:lvlJc w:val="left"/>
      <w:pPr>
        <w:ind w:left="900" w:hanging="360"/>
      </w:pPr>
      <w:rPr>
        <w:rFonts w:hint="default"/>
        <w:b/>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nsid w:val="6DCD211C"/>
    <w:multiLevelType w:val="hybridMultilevel"/>
    <w:tmpl w:val="E2EE42B6"/>
    <w:lvl w:ilvl="0" w:tplc="1A9E6C0E">
      <w:start w:val="1"/>
      <w:numFmt w:val="decimal"/>
      <w:lvlText w:val="%1."/>
      <w:lvlJc w:val="left"/>
      <w:pPr>
        <w:ind w:left="1665" w:hanging="375"/>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5D"/>
    <w:rsid w:val="000027CA"/>
    <w:rsid w:val="00002AA8"/>
    <w:rsid w:val="00005E74"/>
    <w:rsid w:val="0000693F"/>
    <w:rsid w:val="0000701D"/>
    <w:rsid w:val="00007963"/>
    <w:rsid w:val="00010694"/>
    <w:rsid w:val="000118A7"/>
    <w:rsid w:val="00011B08"/>
    <w:rsid w:val="00012208"/>
    <w:rsid w:val="0001428A"/>
    <w:rsid w:val="00021C42"/>
    <w:rsid w:val="00022D99"/>
    <w:rsid w:val="00022DBE"/>
    <w:rsid w:val="0002323C"/>
    <w:rsid w:val="000238B1"/>
    <w:rsid w:val="0002405A"/>
    <w:rsid w:val="000248AB"/>
    <w:rsid w:val="0002511D"/>
    <w:rsid w:val="0002547F"/>
    <w:rsid w:val="00026602"/>
    <w:rsid w:val="000270B8"/>
    <w:rsid w:val="000311F5"/>
    <w:rsid w:val="0003189E"/>
    <w:rsid w:val="000320DA"/>
    <w:rsid w:val="0003211E"/>
    <w:rsid w:val="00032385"/>
    <w:rsid w:val="00032956"/>
    <w:rsid w:val="000333F7"/>
    <w:rsid w:val="00033D36"/>
    <w:rsid w:val="0003461D"/>
    <w:rsid w:val="000347F4"/>
    <w:rsid w:val="00036202"/>
    <w:rsid w:val="0003739F"/>
    <w:rsid w:val="000408B0"/>
    <w:rsid w:val="0004187C"/>
    <w:rsid w:val="00042F82"/>
    <w:rsid w:val="00043052"/>
    <w:rsid w:val="00045E67"/>
    <w:rsid w:val="0005066A"/>
    <w:rsid w:val="0005109F"/>
    <w:rsid w:val="0005191B"/>
    <w:rsid w:val="00052D9F"/>
    <w:rsid w:val="00052F99"/>
    <w:rsid w:val="0005353C"/>
    <w:rsid w:val="000558D2"/>
    <w:rsid w:val="000560E9"/>
    <w:rsid w:val="00057288"/>
    <w:rsid w:val="000577DB"/>
    <w:rsid w:val="000578B4"/>
    <w:rsid w:val="00057FC5"/>
    <w:rsid w:val="00060679"/>
    <w:rsid w:val="00063A70"/>
    <w:rsid w:val="00063D31"/>
    <w:rsid w:val="00066002"/>
    <w:rsid w:val="00067073"/>
    <w:rsid w:val="000679DE"/>
    <w:rsid w:val="00070473"/>
    <w:rsid w:val="00070D9A"/>
    <w:rsid w:val="000714AA"/>
    <w:rsid w:val="000714FE"/>
    <w:rsid w:val="00071882"/>
    <w:rsid w:val="000720AE"/>
    <w:rsid w:val="00072DFE"/>
    <w:rsid w:val="000732F8"/>
    <w:rsid w:val="0007367B"/>
    <w:rsid w:val="0007395A"/>
    <w:rsid w:val="00073F27"/>
    <w:rsid w:val="000759AC"/>
    <w:rsid w:val="000766F3"/>
    <w:rsid w:val="000775E6"/>
    <w:rsid w:val="00077A8E"/>
    <w:rsid w:val="00077ED6"/>
    <w:rsid w:val="00082267"/>
    <w:rsid w:val="00082827"/>
    <w:rsid w:val="00083A43"/>
    <w:rsid w:val="000856CC"/>
    <w:rsid w:val="000860C7"/>
    <w:rsid w:val="000860F2"/>
    <w:rsid w:val="00087A37"/>
    <w:rsid w:val="00087A6B"/>
    <w:rsid w:val="00087A9A"/>
    <w:rsid w:val="000910F2"/>
    <w:rsid w:val="00092B74"/>
    <w:rsid w:val="00092E6E"/>
    <w:rsid w:val="00092F16"/>
    <w:rsid w:val="0009355C"/>
    <w:rsid w:val="00093E34"/>
    <w:rsid w:val="0009435F"/>
    <w:rsid w:val="000962E6"/>
    <w:rsid w:val="000966EC"/>
    <w:rsid w:val="0009798A"/>
    <w:rsid w:val="000A3B33"/>
    <w:rsid w:val="000A3C14"/>
    <w:rsid w:val="000A69B8"/>
    <w:rsid w:val="000A7857"/>
    <w:rsid w:val="000B0176"/>
    <w:rsid w:val="000B0273"/>
    <w:rsid w:val="000B0356"/>
    <w:rsid w:val="000B06D0"/>
    <w:rsid w:val="000B0E3A"/>
    <w:rsid w:val="000B3897"/>
    <w:rsid w:val="000B5347"/>
    <w:rsid w:val="000B573E"/>
    <w:rsid w:val="000B65BF"/>
    <w:rsid w:val="000C2081"/>
    <w:rsid w:val="000C29B4"/>
    <w:rsid w:val="000C2FF2"/>
    <w:rsid w:val="000C4B34"/>
    <w:rsid w:val="000C56B0"/>
    <w:rsid w:val="000C5F3B"/>
    <w:rsid w:val="000C712B"/>
    <w:rsid w:val="000C79DD"/>
    <w:rsid w:val="000D1CAD"/>
    <w:rsid w:val="000D231E"/>
    <w:rsid w:val="000D3E49"/>
    <w:rsid w:val="000D4306"/>
    <w:rsid w:val="000D497F"/>
    <w:rsid w:val="000D530B"/>
    <w:rsid w:val="000D55A2"/>
    <w:rsid w:val="000D7A92"/>
    <w:rsid w:val="000E024E"/>
    <w:rsid w:val="000E0D0F"/>
    <w:rsid w:val="000E31A1"/>
    <w:rsid w:val="000E3209"/>
    <w:rsid w:val="000E34CA"/>
    <w:rsid w:val="000E44AF"/>
    <w:rsid w:val="000E550E"/>
    <w:rsid w:val="000E5936"/>
    <w:rsid w:val="000F19F3"/>
    <w:rsid w:val="000F2602"/>
    <w:rsid w:val="000F469B"/>
    <w:rsid w:val="000F674F"/>
    <w:rsid w:val="000F681A"/>
    <w:rsid w:val="000F6959"/>
    <w:rsid w:val="000F7403"/>
    <w:rsid w:val="000F78AD"/>
    <w:rsid w:val="001006EF"/>
    <w:rsid w:val="00100DAB"/>
    <w:rsid w:val="001020B3"/>
    <w:rsid w:val="0010260D"/>
    <w:rsid w:val="001027BB"/>
    <w:rsid w:val="0010305F"/>
    <w:rsid w:val="001068A3"/>
    <w:rsid w:val="001074A0"/>
    <w:rsid w:val="001108E1"/>
    <w:rsid w:val="00111346"/>
    <w:rsid w:val="0011174D"/>
    <w:rsid w:val="0011207A"/>
    <w:rsid w:val="00112819"/>
    <w:rsid w:val="001128E7"/>
    <w:rsid w:val="001131E5"/>
    <w:rsid w:val="001131EB"/>
    <w:rsid w:val="001141C7"/>
    <w:rsid w:val="00114378"/>
    <w:rsid w:val="00114976"/>
    <w:rsid w:val="00114CB7"/>
    <w:rsid w:val="001165D0"/>
    <w:rsid w:val="00116F55"/>
    <w:rsid w:val="0011716C"/>
    <w:rsid w:val="001176D7"/>
    <w:rsid w:val="00117CAF"/>
    <w:rsid w:val="0012062E"/>
    <w:rsid w:val="0012069E"/>
    <w:rsid w:val="00120E2B"/>
    <w:rsid w:val="00121304"/>
    <w:rsid w:val="001229D1"/>
    <w:rsid w:val="00126426"/>
    <w:rsid w:val="00126C25"/>
    <w:rsid w:val="00130448"/>
    <w:rsid w:val="00131967"/>
    <w:rsid w:val="00131D59"/>
    <w:rsid w:val="00132733"/>
    <w:rsid w:val="00133CE0"/>
    <w:rsid w:val="00134EAA"/>
    <w:rsid w:val="0013636B"/>
    <w:rsid w:val="0013683E"/>
    <w:rsid w:val="00136A88"/>
    <w:rsid w:val="001403F8"/>
    <w:rsid w:val="00141BC5"/>
    <w:rsid w:val="001429D5"/>
    <w:rsid w:val="001435A3"/>
    <w:rsid w:val="00143A6E"/>
    <w:rsid w:val="00145DF2"/>
    <w:rsid w:val="001477F9"/>
    <w:rsid w:val="00147FCB"/>
    <w:rsid w:val="001502D4"/>
    <w:rsid w:val="00150B5F"/>
    <w:rsid w:val="00150BD3"/>
    <w:rsid w:val="00151790"/>
    <w:rsid w:val="00153A9A"/>
    <w:rsid w:val="001546EA"/>
    <w:rsid w:val="00155375"/>
    <w:rsid w:val="00156AFE"/>
    <w:rsid w:val="001570C3"/>
    <w:rsid w:val="001579A2"/>
    <w:rsid w:val="00160F00"/>
    <w:rsid w:val="00161641"/>
    <w:rsid w:val="00162038"/>
    <w:rsid w:val="001633FC"/>
    <w:rsid w:val="00163FCB"/>
    <w:rsid w:val="001648DA"/>
    <w:rsid w:val="00164D22"/>
    <w:rsid w:val="0016569F"/>
    <w:rsid w:val="00166A75"/>
    <w:rsid w:val="00166B0C"/>
    <w:rsid w:val="00166B39"/>
    <w:rsid w:val="00166F01"/>
    <w:rsid w:val="0016756B"/>
    <w:rsid w:val="00167CA0"/>
    <w:rsid w:val="00167F06"/>
    <w:rsid w:val="00170A97"/>
    <w:rsid w:val="0017225F"/>
    <w:rsid w:val="00173047"/>
    <w:rsid w:val="00174C59"/>
    <w:rsid w:val="0017530A"/>
    <w:rsid w:val="001758DF"/>
    <w:rsid w:val="00176891"/>
    <w:rsid w:val="001779EC"/>
    <w:rsid w:val="00182ACD"/>
    <w:rsid w:val="00183F5B"/>
    <w:rsid w:val="001905AC"/>
    <w:rsid w:val="001910A8"/>
    <w:rsid w:val="001927C5"/>
    <w:rsid w:val="00193A03"/>
    <w:rsid w:val="0019540B"/>
    <w:rsid w:val="00196F64"/>
    <w:rsid w:val="001970C0"/>
    <w:rsid w:val="001A0125"/>
    <w:rsid w:val="001A02BD"/>
    <w:rsid w:val="001A0370"/>
    <w:rsid w:val="001A05C5"/>
    <w:rsid w:val="001A1271"/>
    <w:rsid w:val="001A1525"/>
    <w:rsid w:val="001A1F53"/>
    <w:rsid w:val="001A322F"/>
    <w:rsid w:val="001A43F0"/>
    <w:rsid w:val="001A4CAA"/>
    <w:rsid w:val="001A68D1"/>
    <w:rsid w:val="001A6947"/>
    <w:rsid w:val="001A6AF8"/>
    <w:rsid w:val="001A7B51"/>
    <w:rsid w:val="001A7F39"/>
    <w:rsid w:val="001B02F0"/>
    <w:rsid w:val="001B064E"/>
    <w:rsid w:val="001B1D07"/>
    <w:rsid w:val="001B2251"/>
    <w:rsid w:val="001B28DC"/>
    <w:rsid w:val="001B428A"/>
    <w:rsid w:val="001B477F"/>
    <w:rsid w:val="001B4BCC"/>
    <w:rsid w:val="001B573F"/>
    <w:rsid w:val="001B5DD4"/>
    <w:rsid w:val="001B6916"/>
    <w:rsid w:val="001C0FC8"/>
    <w:rsid w:val="001C1DE8"/>
    <w:rsid w:val="001C1E5B"/>
    <w:rsid w:val="001C300C"/>
    <w:rsid w:val="001C3361"/>
    <w:rsid w:val="001C3C7C"/>
    <w:rsid w:val="001C4C2C"/>
    <w:rsid w:val="001C6551"/>
    <w:rsid w:val="001C6D97"/>
    <w:rsid w:val="001C7CDB"/>
    <w:rsid w:val="001D03A5"/>
    <w:rsid w:val="001D10A7"/>
    <w:rsid w:val="001D1C16"/>
    <w:rsid w:val="001D3130"/>
    <w:rsid w:val="001D3E14"/>
    <w:rsid w:val="001D66FC"/>
    <w:rsid w:val="001D6EE9"/>
    <w:rsid w:val="001D719F"/>
    <w:rsid w:val="001D7C3A"/>
    <w:rsid w:val="001D7D41"/>
    <w:rsid w:val="001D7EAD"/>
    <w:rsid w:val="001E0231"/>
    <w:rsid w:val="001E133D"/>
    <w:rsid w:val="001E17D0"/>
    <w:rsid w:val="001E199A"/>
    <w:rsid w:val="001E2B32"/>
    <w:rsid w:val="001E2E83"/>
    <w:rsid w:val="001E377E"/>
    <w:rsid w:val="001E412B"/>
    <w:rsid w:val="001E498C"/>
    <w:rsid w:val="001E4F34"/>
    <w:rsid w:val="001E5829"/>
    <w:rsid w:val="001E5B37"/>
    <w:rsid w:val="001F048F"/>
    <w:rsid w:val="001F1721"/>
    <w:rsid w:val="001F1DBD"/>
    <w:rsid w:val="001F1F14"/>
    <w:rsid w:val="001F3FB2"/>
    <w:rsid w:val="001F499A"/>
    <w:rsid w:val="001F5B8E"/>
    <w:rsid w:val="001F6784"/>
    <w:rsid w:val="001F7F28"/>
    <w:rsid w:val="0020018C"/>
    <w:rsid w:val="0020216D"/>
    <w:rsid w:val="00202FCF"/>
    <w:rsid w:val="0020388C"/>
    <w:rsid w:val="00203DB6"/>
    <w:rsid w:val="0020414C"/>
    <w:rsid w:val="00204D80"/>
    <w:rsid w:val="0020530F"/>
    <w:rsid w:val="002057C1"/>
    <w:rsid w:val="00210B85"/>
    <w:rsid w:val="002112D3"/>
    <w:rsid w:val="00211313"/>
    <w:rsid w:val="00211C36"/>
    <w:rsid w:val="0021292F"/>
    <w:rsid w:val="00212D4A"/>
    <w:rsid w:val="00213B87"/>
    <w:rsid w:val="00213C5C"/>
    <w:rsid w:val="002142D1"/>
    <w:rsid w:val="0021470D"/>
    <w:rsid w:val="0021565C"/>
    <w:rsid w:val="00215BD4"/>
    <w:rsid w:val="00215CAB"/>
    <w:rsid w:val="00215FD1"/>
    <w:rsid w:val="0021724D"/>
    <w:rsid w:val="0022018A"/>
    <w:rsid w:val="00220421"/>
    <w:rsid w:val="00221CFF"/>
    <w:rsid w:val="00221D6C"/>
    <w:rsid w:val="00222947"/>
    <w:rsid w:val="002231AF"/>
    <w:rsid w:val="002241B7"/>
    <w:rsid w:val="0022481F"/>
    <w:rsid w:val="00224C89"/>
    <w:rsid w:val="00225E27"/>
    <w:rsid w:val="00226E53"/>
    <w:rsid w:val="00227F54"/>
    <w:rsid w:val="00230659"/>
    <w:rsid w:val="0023161A"/>
    <w:rsid w:val="00232454"/>
    <w:rsid w:val="002326D5"/>
    <w:rsid w:val="00232969"/>
    <w:rsid w:val="002333A9"/>
    <w:rsid w:val="00234040"/>
    <w:rsid w:val="00235C33"/>
    <w:rsid w:val="002372F1"/>
    <w:rsid w:val="002375F7"/>
    <w:rsid w:val="00237707"/>
    <w:rsid w:val="00237A66"/>
    <w:rsid w:val="00237FD0"/>
    <w:rsid w:val="00240D3D"/>
    <w:rsid w:val="0024130A"/>
    <w:rsid w:val="00241A67"/>
    <w:rsid w:val="00241D5D"/>
    <w:rsid w:val="00242349"/>
    <w:rsid w:val="00242355"/>
    <w:rsid w:val="00243397"/>
    <w:rsid w:val="002440F3"/>
    <w:rsid w:val="002443C0"/>
    <w:rsid w:val="00245324"/>
    <w:rsid w:val="00245D0F"/>
    <w:rsid w:val="002469F8"/>
    <w:rsid w:val="00246AEF"/>
    <w:rsid w:val="00246B7C"/>
    <w:rsid w:val="00246D4D"/>
    <w:rsid w:val="002529AC"/>
    <w:rsid w:val="00252E98"/>
    <w:rsid w:val="00252FEC"/>
    <w:rsid w:val="00253070"/>
    <w:rsid w:val="002549F5"/>
    <w:rsid w:val="00254E94"/>
    <w:rsid w:val="00255039"/>
    <w:rsid w:val="002553EE"/>
    <w:rsid w:val="0025565B"/>
    <w:rsid w:val="00256468"/>
    <w:rsid w:val="00260B4B"/>
    <w:rsid w:val="00261685"/>
    <w:rsid w:val="002618EA"/>
    <w:rsid w:val="00263946"/>
    <w:rsid w:val="00263B97"/>
    <w:rsid w:val="00263FD1"/>
    <w:rsid w:val="00267957"/>
    <w:rsid w:val="00267DB2"/>
    <w:rsid w:val="00267DB7"/>
    <w:rsid w:val="00271644"/>
    <w:rsid w:val="00273638"/>
    <w:rsid w:val="0027465D"/>
    <w:rsid w:val="0027543C"/>
    <w:rsid w:val="00275A6D"/>
    <w:rsid w:val="00280D6A"/>
    <w:rsid w:val="0028104F"/>
    <w:rsid w:val="00281FFA"/>
    <w:rsid w:val="002824FC"/>
    <w:rsid w:val="0028269E"/>
    <w:rsid w:val="00282941"/>
    <w:rsid w:val="00283E23"/>
    <w:rsid w:val="00283F39"/>
    <w:rsid w:val="002843B8"/>
    <w:rsid w:val="00284676"/>
    <w:rsid w:val="002850F7"/>
    <w:rsid w:val="002855C2"/>
    <w:rsid w:val="00287D57"/>
    <w:rsid w:val="00290900"/>
    <w:rsid w:val="00294B96"/>
    <w:rsid w:val="00294FF6"/>
    <w:rsid w:val="00295612"/>
    <w:rsid w:val="00296089"/>
    <w:rsid w:val="002964FF"/>
    <w:rsid w:val="002978F7"/>
    <w:rsid w:val="002A0D9B"/>
    <w:rsid w:val="002A1371"/>
    <w:rsid w:val="002A1BC1"/>
    <w:rsid w:val="002A25E5"/>
    <w:rsid w:val="002A27F6"/>
    <w:rsid w:val="002A340E"/>
    <w:rsid w:val="002A3483"/>
    <w:rsid w:val="002A4846"/>
    <w:rsid w:val="002A4B0B"/>
    <w:rsid w:val="002A54A0"/>
    <w:rsid w:val="002A56C4"/>
    <w:rsid w:val="002A688C"/>
    <w:rsid w:val="002A7D27"/>
    <w:rsid w:val="002A7EB7"/>
    <w:rsid w:val="002B0496"/>
    <w:rsid w:val="002B31AD"/>
    <w:rsid w:val="002B339D"/>
    <w:rsid w:val="002B34DA"/>
    <w:rsid w:val="002B396E"/>
    <w:rsid w:val="002B6352"/>
    <w:rsid w:val="002B6F33"/>
    <w:rsid w:val="002B7A2D"/>
    <w:rsid w:val="002C1C21"/>
    <w:rsid w:val="002C1FAB"/>
    <w:rsid w:val="002C2182"/>
    <w:rsid w:val="002C2696"/>
    <w:rsid w:val="002C66CF"/>
    <w:rsid w:val="002D014C"/>
    <w:rsid w:val="002D0E07"/>
    <w:rsid w:val="002D1695"/>
    <w:rsid w:val="002D3BFB"/>
    <w:rsid w:val="002D6416"/>
    <w:rsid w:val="002E297A"/>
    <w:rsid w:val="002E350F"/>
    <w:rsid w:val="002E35CF"/>
    <w:rsid w:val="002E4F8B"/>
    <w:rsid w:val="002E5C5F"/>
    <w:rsid w:val="002E68E9"/>
    <w:rsid w:val="002E7FA8"/>
    <w:rsid w:val="002F0173"/>
    <w:rsid w:val="002F4C12"/>
    <w:rsid w:val="002F4F0A"/>
    <w:rsid w:val="002F5700"/>
    <w:rsid w:val="002F5ADE"/>
    <w:rsid w:val="002F5E96"/>
    <w:rsid w:val="002F6A22"/>
    <w:rsid w:val="002F6E2D"/>
    <w:rsid w:val="00301DA8"/>
    <w:rsid w:val="003026BD"/>
    <w:rsid w:val="00304C77"/>
    <w:rsid w:val="0030547A"/>
    <w:rsid w:val="00305B9E"/>
    <w:rsid w:val="00307727"/>
    <w:rsid w:val="00310715"/>
    <w:rsid w:val="00311483"/>
    <w:rsid w:val="0031188D"/>
    <w:rsid w:val="00312E89"/>
    <w:rsid w:val="003132AF"/>
    <w:rsid w:val="003137AA"/>
    <w:rsid w:val="00313A46"/>
    <w:rsid w:val="00314299"/>
    <w:rsid w:val="00316D42"/>
    <w:rsid w:val="0031740F"/>
    <w:rsid w:val="0031794D"/>
    <w:rsid w:val="00317F98"/>
    <w:rsid w:val="00320BD9"/>
    <w:rsid w:val="003216E3"/>
    <w:rsid w:val="00321E7D"/>
    <w:rsid w:val="003233FB"/>
    <w:rsid w:val="00323777"/>
    <w:rsid w:val="003239A5"/>
    <w:rsid w:val="003241F2"/>
    <w:rsid w:val="00324641"/>
    <w:rsid w:val="00325AE9"/>
    <w:rsid w:val="00325C24"/>
    <w:rsid w:val="003269C7"/>
    <w:rsid w:val="0032708E"/>
    <w:rsid w:val="003277DF"/>
    <w:rsid w:val="00327A96"/>
    <w:rsid w:val="00331720"/>
    <w:rsid w:val="00331A29"/>
    <w:rsid w:val="00331DDA"/>
    <w:rsid w:val="0033290F"/>
    <w:rsid w:val="0033340E"/>
    <w:rsid w:val="003356BB"/>
    <w:rsid w:val="00336A07"/>
    <w:rsid w:val="00336B2A"/>
    <w:rsid w:val="00336EBE"/>
    <w:rsid w:val="00337174"/>
    <w:rsid w:val="003378A9"/>
    <w:rsid w:val="003401EB"/>
    <w:rsid w:val="003403DC"/>
    <w:rsid w:val="003416B1"/>
    <w:rsid w:val="003416CB"/>
    <w:rsid w:val="0034323D"/>
    <w:rsid w:val="00343273"/>
    <w:rsid w:val="00344968"/>
    <w:rsid w:val="00344ACE"/>
    <w:rsid w:val="00345094"/>
    <w:rsid w:val="00347836"/>
    <w:rsid w:val="0034796F"/>
    <w:rsid w:val="0035026C"/>
    <w:rsid w:val="003528EA"/>
    <w:rsid w:val="003534D7"/>
    <w:rsid w:val="00353B43"/>
    <w:rsid w:val="00354437"/>
    <w:rsid w:val="00355D69"/>
    <w:rsid w:val="00356AB2"/>
    <w:rsid w:val="0036098A"/>
    <w:rsid w:val="0036148A"/>
    <w:rsid w:val="00362DF7"/>
    <w:rsid w:val="00363008"/>
    <w:rsid w:val="00363708"/>
    <w:rsid w:val="003637CB"/>
    <w:rsid w:val="0036486D"/>
    <w:rsid w:val="003664BE"/>
    <w:rsid w:val="00366D38"/>
    <w:rsid w:val="0036760D"/>
    <w:rsid w:val="00370931"/>
    <w:rsid w:val="00371085"/>
    <w:rsid w:val="003717E5"/>
    <w:rsid w:val="00371891"/>
    <w:rsid w:val="00371BDC"/>
    <w:rsid w:val="003733A2"/>
    <w:rsid w:val="00373A6C"/>
    <w:rsid w:val="00373C94"/>
    <w:rsid w:val="003752FB"/>
    <w:rsid w:val="00375AC1"/>
    <w:rsid w:val="00375F5B"/>
    <w:rsid w:val="00376D75"/>
    <w:rsid w:val="00376DE4"/>
    <w:rsid w:val="003776C4"/>
    <w:rsid w:val="00380546"/>
    <w:rsid w:val="0038133A"/>
    <w:rsid w:val="00381C89"/>
    <w:rsid w:val="00383421"/>
    <w:rsid w:val="0038363F"/>
    <w:rsid w:val="00383B80"/>
    <w:rsid w:val="003858B3"/>
    <w:rsid w:val="003860CA"/>
    <w:rsid w:val="00386847"/>
    <w:rsid w:val="00387C66"/>
    <w:rsid w:val="00390510"/>
    <w:rsid w:val="00391BAF"/>
    <w:rsid w:val="00391DF7"/>
    <w:rsid w:val="00391FB6"/>
    <w:rsid w:val="00393DE5"/>
    <w:rsid w:val="003941C2"/>
    <w:rsid w:val="0039511E"/>
    <w:rsid w:val="0039626E"/>
    <w:rsid w:val="00396385"/>
    <w:rsid w:val="00397AB4"/>
    <w:rsid w:val="00397C28"/>
    <w:rsid w:val="00397CCF"/>
    <w:rsid w:val="00397EBD"/>
    <w:rsid w:val="003A041D"/>
    <w:rsid w:val="003A1088"/>
    <w:rsid w:val="003A2574"/>
    <w:rsid w:val="003A2938"/>
    <w:rsid w:val="003A30B9"/>
    <w:rsid w:val="003A514D"/>
    <w:rsid w:val="003A7FB6"/>
    <w:rsid w:val="003B145F"/>
    <w:rsid w:val="003B241A"/>
    <w:rsid w:val="003B2A51"/>
    <w:rsid w:val="003B3713"/>
    <w:rsid w:val="003B38C1"/>
    <w:rsid w:val="003B49FE"/>
    <w:rsid w:val="003B65BD"/>
    <w:rsid w:val="003B72B4"/>
    <w:rsid w:val="003B7387"/>
    <w:rsid w:val="003B7B9B"/>
    <w:rsid w:val="003C0CDF"/>
    <w:rsid w:val="003C1822"/>
    <w:rsid w:val="003C20B2"/>
    <w:rsid w:val="003C2CE0"/>
    <w:rsid w:val="003C30AC"/>
    <w:rsid w:val="003C3493"/>
    <w:rsid w:val="003C38EC"/>
    <w:rsid w:val="003C3BC6"/>
    <w:rsid w:val="003C413A"/>
    <w:rsid w:val="003C5D77"/>
    <w:rsid w:val="003D0464"/>
    <w:rsid w:val="003D0FD6"/>
    <w:rsid w:val="003D160B"/>
    <w:rsid w:val="003D1B0E"/>
    <w:rsid w:val="003D218A"/>
    <w:rsid w:val="003D3846"/>
    <w:rsid w:val="003D5699"/>
    <w:rsid w:val="003D6F80"/>
    <w:rsid w:val="003D767A"/>
    <w:rsid w:val="003D779A"/>
    <w:rsid w:val="003D7937"/>
    <w:rsid w:val="003E00D4"/>
    <w:rsid w:val="003E0E9D"/>
    <w:rsid w:val="003E2DD6"/>
    <w:rsid w:val="003E6F9E"/>
    <w:rsid w:val="003E79C1"/>
    <w:rsid w:val="003F0240"/>
    <w:rsid w:val="003F1785"/>
    <w:rsid w:val="003F19E7"/>
    <w:rsid w:val="003F366C"/>
    <w:rsid w:val="003F7017"/>
    <w:rsid w:val="0040312F"/>
    <w:rsid w:val="004031F2"/>
    <w:rsid w:val="00410227"/>
    <w:rsid w:val="00411D25"/>
    <w:rsid w:val="00412434"/>
    <w:rsid w:val="00414888"/>
    <w:rsid w:val="004158E4"/>
    <w:rsid w:val="00417410"/>
    <w:rsid w:val="00417BFC"/>
    <w:rsid w:val="004202B5"/>
    <w:rsid w:val="00420765"/>
    <w:rsid w:val="00420D34"/>
    <w:rsid w:val="00421C54"/>
    <w:rsid w:val="004228D7"/>
    <w:rsid w:val="004249E2"/>
    <w:rsid w:val="00425FDD"/>
    <w:rsid w:val="00426126"/>
    <w:rsid w:val="00427651"/>
    <w:rsid w:val="00427C45"/>
    <w:rsid w:val="00427D9D"/>
    <w:rsid w:val="00430371"/>
    <w:rsid w:val="00430950"/>
    <w:rsid w:val="0043095D"/>
    <w:rsid w:val="00430CEB"/>
    <w:rsid w:val="004310AC"/>
    <w:rsid w:val="004319EE"/>
    <w:rsid w:val="00432172"/>
    <w:rsid w:val="004349A3"/>
    <w:rsid w:val="004371BF"/>
    <w:rsid w:val="004377CC"/>
    <w:rsid w:val="004414C6"/>
    <w:rsid w:val="00441D1A"/>
    <w:rsid w:val="00443434"/>
    <w:rsid w:val="00443437"/>
    <w:rsid w:val="00444E45"/>
    <w:rsid w:val="00445A25"/>
    <w:rsid w:val="00445C22"/>
    <w:rsid w:val="004479DF"/>
    <w:rsid w:val="00450E8E"/>
    <w:rsid w:val="00451B42"/>
    <w:rsid w:val="00451EC2"/>
    <w:rsid w:val="004520AE"/>
    <w:rsid w:val="00453056"/>
    <w:rsid w:val="00454132"/>
    <w:rsid w:val="00454B39"/>
    <w:rsid w:val="00456D49"/>
    <w:rsid w:val="004603BA"/>
    <w:rsid w:val="004603EB"/>
    <w:rsid w:val="00461B3B"/>
    <w:rsid w:val="00462D32"/>
    <w:rsid w:val="0046352D"/>
    <w:rsid w:val="004650FC"/>
    <w:rsid w:val="00465A58"/>
    <w:rsid w:val="00466919"/>
    <w:rsid w:val="00467AEC"/>
    <w:rsid w:val="00470ED5"/>
    <w:rsid w:val="00472C6C"/>
    <w:rsid w:val="00481C1F"/>
    <w:rsid w:val="00482CCA"/>
    <w:rsid w:val="00483B0D"/>
    <w:rsid w:val="00483DF7"/>
    <w:rsid w:val="0048490C"/>
    <w:rsid w:val="00486697"/>
    <w:rsid w:val="00486BA3"/>
    <w:rsid w:val="00487491"/>
    <w:rsid w:val="00487E18"/>
    <w:rsid w:val="0049095C"/>
    <w:rsid w:val="00491155"/>
    <w:rsid w:val="00491DCC"/>
    <w:rsid w:val="0049272E"/>
    <w:rsid w:val="004927F1"/>
    <w:rsid w:val="00492A59"/>
    <w:rsid w:val="00492DD3"/>
    <w:rsid w:val="00493230"/>
    <w:rsid w:val="0049347B"/>
    <w:rsid w:val="00494E6C"/>
    <w:rsid w:val="00495061"/>
    <w:rsid w:val="00497706"/>
    <w:rsid w:val="004A1829"/>
    <w:rsid w:val="004A18BD"/>
    <w:rsid w:val="004A201B"/>
    <w:rsid w:val="004A212C"/>
    <w:rsid w:val="004A275C"/>
    <w:rsid w:val="004A4009"/>
    <w:rsid w:val="004A4D6A"/>
    <w:rsid w:val="004A575D"/>
    <w:rsid w:val="004A5A3A"/>
    <w:rsid w:val="004B06C9"/>
    <w:rsid w:val="004B0EA1"/>
    <w:rsid w:val="004B1929"/>
    <w:rsid w:val="004B27CE"/>
    <w:rsid w:val="004B3D4F"/>
    <w:rsid w:val="004B49FA"/>
    <w:rsid w:val="004B627C"/>
    <w:rsid w:val="004B67F4"/>
    <w:rsid w:val="004B716E"/>
    <w:rsid w:val="004B7246"/>
    <w:rsid w:val="004C17FE"/>
    <w:rsid w:val="004C19D3"/>
    <w:rsid w:val="004C1FDF"/>
    <w:rsid w:val="004C2AC3"/>
    <w:rsid w:val="004C2D2C"/>
    <w:rsid w:val="004C2D76"/>
    <w:rsid w:val="004C2E9C"/>
    <w:rsid w:val="004C340E"/>
    <w:rsid w:val="004C411D"/>
    <w:rsid w:val="004C4AB0"/>
    <w:rsid w:val="004C4E81"/>
    <w:rsid w:val="004C5477"/>
    <w:rsid w:val="004C6ACE"/>
    <w:rsid w:val="004C753A"/>
    <w:rsid w:val="004C7EA3"/>
    <w:rsid w:val="004D058A"/>
    <w:rsid w:val="004D14FB"/>
    <w:rsid w:val="004D2759"/>
    <w:rsid w:val="004D2DDD"/>
    <w:rsid w:val="004D38B3"/>
    <w:rsid w:val="004D5050"/>
    <w:rsid w:val="004D600C"/>
    <w:rsid w:val="004D67DE"/>
    <w:rsid w:val="004D7A30"/>
    <w:rsid w:val="004E0334"/>
    <w:rsid w:val="004E4B95"/>
    <w:rsid w:val="004E57C4"/>
    <w:rsid w:val="004E61DD"/>
    <w:rsid w:val="004E6C60"/>
    <w:rsid w:val="004E7235"/>
    <w:rsid w:val="004E7813"/>
    <w:rsid w:val="004F0087"/>
    <w:rsid w:val="004F0225"/>
    <w:rsid w:val="004F13EC"/>
    <w:rsid w:val="004F189C"/>
    <w:rsid w:val="004F1E6C"/>
    <w:rsid w:val="004F2227"/>
    <w:rsid w:val="004F2357"/>
    <w:rsid w:val="004F3D30"/>
    <w:rsid w:val="004F5357"/>
    <w:rsid w:val="004F575C"/>
    <w:rsid w:val="004F615D"/>
    <w:rsid w:val="004F716F"/>
    <w:rsid w:val="004F779E"/>
    <w:rsid w:val="00500872"/>
    <w:rsid w:val="00500D4E"/>
    <w:rsid w:val="00501496"/>
    <w:rsid w:val="005022BE"/>
    <w:rsid w:val="005025C7"/>
    <w:rsid w:val="00502882"/>
    <w:rsid w:val="005057C4"/>
    <w:rsid w:val="00505E33"/>
    <w:rsid w:val="00506C8A"/>
    <w:rsid w:val="00507409"/>
    <w:rsid w:val="00507662"/>
    <w:rsid w:val="0051010F"/>
    <w:rsid w:val="005108A5"/>
    <w:rsid w:val="00510DA2"/>
    <w:rsid w:val="00510F55"/>
    <w:rsid w:val="00510F73"/>
    <w:rsid w:val="00512351"/>
    <w:rsid w:val="00515EE8"/>
    <w:rsid w:val="005204B0"/>
    <w:rsid w:val="00520B1F"/>
    <w:rsid w:val="00523A2A"/>
    <w:rsid w:val="00525B33"/>
    <w:rsid w:val="00526C3F"/>
    <w:rsid w:val="0052703E"/>
    <w:rsid w:val="00527993"/>
    <w:rsid w:val="0053123C"/>
    <w:rsid w:val="005334CD"/>
    <w:rsid w:val="005346AA"/>
    <w:rsid w:val="00535745"/>
    <w:rsid w:val="00535ADE"/>
    <w:rsid w:val="005375E1"/>
    <w:rsid w:val="0054094D"/>
    <w:rsid w:val="005412F0"/>
    <w:rsid w:val="00541796"/>
    <w:rsid w:val="005419A6"/>
    <w:rsid w:val="00541FAE"/>
    <w:rsid w:val="0054242D"/>
    <w:rsid w:val="0054264A"/>
    <w:rsid w:val="00543E3B"/>
    <w:rsid w:val="00543F3A"/>
    <w:rsid w:val="00544931"/>
    <w:rsid w:val="005450A0"/>
    <w:rsid w:val="00545811"/>
    <w:rsid w:val="0054670C"/>
    <w:rsid w:val="00547645"/>
    <w:rsid w:val="0055273C"/>
    <w:rsid w:val="005534B1"/>
    <w:rsid w:val="005556B0"/>
    <w:rsid w:val="00555D1F"/>
    <w:rsid w:val="00555F43"/>
    <w:rsid w:val="005561EC"/>
    <w:rsid w:val="00557B24"/>
    <w:rsid w:val="00560147"/>
    <w:rsid w:val="005628F2"/>
    <w:rsid w:val="005632F0"/>
    <w:rsid w:val="00564042"/>
    <w:rsid w:val="00564771"/>
    <w:rsid w:val="00564787"/>
    <w:rsid w:val="005656BA"/>
    <w:rsid w:val="00565E2E"/>
    <w:rsid w:val="005679D0"/>
    <w:rsid w:val="00570198"/>
    <w:rsid w:val="00570943"/>
    <w:rsid w:val="00571B68"/>
    <w:rsid w:val="00573092"/>
    <w:rsid w:val="005739FB"/>
    <w:rsid w:val="0057471A"/>
    <w:rsid w:val="005747CE"/>
    <w:rsid w:val="00574AF2"/>
    <w:rsid w:val="00574ED8"/>
    <w:rsid w:val="00575682"/>
    <w:rsid w:val="00576DDD"/>
    <w:rsid w:val="0057726C"/>
    <w:rsid w:val="00577C8A"/>
    <w:rsid w:val="0058154B"/>
    <w:rsid w:val="00581AD7"/>
    <w:rsid w:val="005824D6"/>
    <w:rsid w:val="0058360C"/>
    <w:rsid w:val="00583BCC"/>
    <w:rsid w:val="005843DE"/>
    <w:rsid w:val="00584681"/>
    <w:rsid w:val="005856AF"/>
    <w:rsid w:val="00585FDB"/>
    <w:rsid w:val="005864DD"/>
    <w:rsid w:val="005873EB"/>
    <w:rsid w:val="00587423"/>
    <w:rsid w:val="00592B98"/>
    <w:rsid w:val="00592DB5"/>
    <w:rsid w:val="00593C2F"/>
    <w:rsid w:val="005951E0"/>
    <w:rsid w:val="00596476"/>
    <w:rsid w:val="00596DA0"/>
    <w:rsid w:val="005972DC"/>
    <w:rsid w:val="005A03C6"/>
    <w:rsid w:val="005A20A1"/>
    <w:rsid w:val="005A3D85"/>
    <w:rsid w:val="005A48BA"/>
    <w:rsid w:val="005A4CCB"/>
    <w:rsid w:val="005A771F"/>
    <w:rsid w:val="005A7B1C"/>
    <w:rsid w:val="005B0625"/>
    <w:rsid w:val="005B12EA"/>
    <w:rsid w:val="005B2068"/>
    <w:rsid w:val="005B2483"/>
    <w:rsid w:val="005B257B"/>
    <w:rsid w:val="005B3785"/>
    <w:rsid w:val="005B48BB"/>
    <w:rsid w:val="005B4DAD"/>
    <w:rsid w:val="005B4F30"/>
    <w:rsid w:val="005B6BE2"/>
    <w:rsid w:val="005B716D"/>
    <w:rsid w:val="005B7AB1"/>
    <w:rsid w:val="005B7EA5"/>
    <w:rsid w:val="005B7FEC"/>
    <w:rsid w:val="005C01C2"/>
    <w:rsid w:val="005C3B4B"/>
    <w:rsid w:val="005C4B67"/>
    <w:rsid w:val="005C5182"/>
    <w:rsid w:val="005C529A"/>
    <w:rsid w:val="005C5342"/>
    <w:rsid w:val="005C568A"/>
    <w:rsid w:val="005C58CE"/>
    <w:rsid w:val="005C5DDF"/>
    <w:rsid w:val="005D1A8B"/>
    <w:rsid w:val="005D31E6"/>
    <w:rsid w:val="005D39F9"/>
    <w:rsid w:val="005D3DC2"/>
    <w:rsid w:val="005D65B9"/>
    <w:rsid w:val="005D6D91"/>
    <w:rsid w:val="005D739D"/>
    <w:rsid w:val="005D74F2"/>
    <w:rsid w:val="005D75F1"/>
    <w:rsid w:val="005E0198"/>
    <w:rsid w:val="005E0EB1"/>
    <w:rsid w:val="005E1362"/>
    <w:rsid w:val="005E2112"/>
    <w:rsid w:val="005E2215"/>
    <w:rsid w:val="005E2B44"/>
    <w:rsid w:val="005E32F1"/>
    <w:rsid w:val="005E3950"/>
    <w:rsid w:val="005E5138"/>
    <w:rsid w:val="005E5C68"/>
    <w:rsid w:val="005F1798"/>
    <w:rsid w:val="005F1D5D"/>
    <w:rsid w:val="005F3071"/>
    <w:rsid w:val="005F37A1"/>
    <w:rsid w:val="005F69BF"/>
    <w:rsid w:val="005F6A85"/>
    <w:rsid w:val="005F7B88"/>
    <w:rsid w:val="005F7C5C"/>
    <w:rsid w:val="006001CB"/>
    <w:rsid w:val="00600D10"/>
    <w:rsid w:val="0060149E"/>
    <w:rsid w:val="00601971"/>
    <w:rsid w:val="00601BAC"/>
    <w:rsid w:val="00601CBF"/>
    <w:rsid w:val="00606AE0"/>
    <w:rsid w:val="006072AC"/>
    <w:rsid w:val="00607454"/>
    <w:rsid w:val="00607CC7"/>
    <w:rsid w:val="0061108F"/>
    <w:rsid w:val="00613E1F"/>
    <w:rsid w:val="00614307"/>
    <w:rsid w:val="00617ABD"/>
    <w:rsid w:val="006211E6"/>
    <w:rsid w:val="00621D67"/>
    <w:rsid w:val="0062204D"/>
    <w:rsid w:val="00622DAA"/>
    <w:rsid w:val="00625CC3"/>
    <w:rsid w:val="00626E47"/>
    <w:rsid w:val="00627722"/>
    <w:rsid w:val="0063028E"/>
    <w:rsid w:val="00630695"/>
    <w:rsid w:val="00630DAE"/>
    <w:rsid w:val="00634371"/>
    <w:rsid w:val="00634549"/>
    <w:rsid w:val="006349B7"/>
    <w:rsid w:val="0063543B"/>
    <w:rsid w:val="006364E7"/>
    <w:rsid w:val="006370E8"/>
    <w:rsid w:val="00640D50"/>
    <w:rsid w:val="00641C2A"/>
    <w:rsid w:val="00642EC8"/>
    <w:rsid w:val="006431B9"/>
    <w:rsid w:val="00644912"/>
    <w:rsid w:val="00644EB7"/>
    <w:rsid w:val="00645AE0"/>
    <w:rsid w:val="0064635B"/>
    <w:rsid w:val="006470EA"/>
    <w:rsid w:val="006511AD"/>
    <w:rsid w:val="00653144"/>
    <w:rsid w:val="006545A1"/>
    <w:rsid w:val="0065627E"/>
    <w:rsid w:val="00657092"/>
    <w:rsid w:val="006570FF"/>
    <w:rsid w:val="00657C5F"/>
    <w:rsid w:val="00657F42"/>
    <w:rsid w:val="00660BB6"/>
    <w:rsid w:val="00660DB6"/>
    <w:rsid w:val="00660FEE"/>
    <w:rsid w:val="00661CC7"/>
    <w:rsid w:val="00663ECD"/>
    <w:rsid w:val="00664552"/>
    <w:rsid w:val="00664721"/>
    <w:rsid w:val="00665CEA"/>
    <w:rsid w:val="006700B1"/>
    <w:rsid w:val="006705E4"/>
    <w:rsid w:val="00674C2D"/>
    <w:rsid w:val="006764CA"/>
    <w:rsid w:val="00677D1E"/>
    <w:rsid w:val="006804AD"/>
    <w:rsid w:val="00680E28"/>
    <w:rsid w:val="0068157E"/>
    <w:rsid w:val="00681ABA"/>
    <w:rsid w:val="006849D5"/>
    <w:rsid w:val="00685670"/>
    <w:rsid w:val="00685F9B"/>
    <w:rsid w:val="00686050"/>
    <w:rsid w:val="006873B4"/>
    <w:rsid w:val="00687783"/>
    <w:rsid w:val="006906DE"/>
    <w:rsid w:val="00690AA6"/>
    <w:rsid w:val="0069135B"/>
    <w:rsid w:val="00691F88"/>
    <w:rsid w:val="00694107"/>
    <w:rsid w:val="0069495B"/>
    <w:rsid w:val="00695AD2"/>
    <w:rsid w:val="006974C5"/>
    <w:rsid w:val="00697A43"/>
    <w:rsid w:val="006A00BF"/>
    <w:rsid w:val="006A0DEB"/>
    <w:rsid w:val="006A1006"/>
    <w:rsid w:val="006A2842"/>
    <w:rsid w:val="006A3C63"/>
    <w:rsid w:val="006A4DC7"/>
    <w:rsid w:val="006A6E02"/>
    <w:rsid w:val="006A7519"/>
    <w:rsid w:val="006A79CB"/>
    <w:rsid w:val="006A7EB8"/>
    <w:rsid w:val="006B2502"/>
    <w:rsid w:val="006B2556"/>
    <w:rsid w:val="006B45AD"/>
    <w:rsid w:val="006B4D77"/>
    <w:rsid w:val="006B54DB"/>
    <w:rsid w:val="006B5B3D"/>
    <w:rsid w:val="006B5BED"/>
    <w:rsid w:val="006B62C5"/>
    <w:rsid w:val="006B668A"/>
    <w:rsid w:val="006B67F2"/>
    <w:rsid w:val="006B7851"/>
    <w:rsid w:val="006B7EDA"/>
    <w:rsid w:val="006C0381"/>
    <w:rsid w:val="006C10E2"/>
    <w:rsid w:val="006C234C"/>
    <w:rsid w:val="006C459C"/>
    <w:rsid w:val="006C488E"/>
    <w:rsid w:val="006C48B1"/>
    <w:rsid w:val="006C5EAF"/>
    <w:rsid w:val="006D00C7"/>
    <w:rsid w:val="006D01A1"/>
    <w:rsid w:val="006D1683"/>
    <w:rsid w:val="006D1749"/>
    <w:rsid w:val="006D301C"/>
    <w:rsid w:val="006D3024"/>
    <w:rsid w:val="006D55D8"/>
    <w:rsid w:val="006D5F2D"/>
    <w:rsid w:val="006D67ED"/>
    <w:rsid w:val="006D6C95"/>
    <w:rsid w:val="006D6E60"/>
    <w:rsid w:val="006D717B"/>
    <w:rsid w:val="006D7D16"/>
    <w:rsid w:val="006E1071"/>
    <w:rsid w:val="006E12EE"/>
    <w:rsid w:val="006E19CE"/>
    <w:rsid w:val="006E1E1D"/>
    <w:rsid w:val="006E2F66"/>
    <w:rsid w:val="006E47AA"/>
    <w:rsid w:val="006E6476"/>
    <w:rsid w:val="006E6742"/>
    <w:rsid w:val="006E680A"/>
    <w:rsid w:val="006E757E"/>
    <w:rsid w:val="006E7746"/>
    <w:rsid w:val="006E798D"/>
    <w:rsid w:val="006F34AF"/>
    <w:rsid w:val="006F3FB1"/>
    <w:rsid w:val="006F5E39"/>
    <w:rsid w:val="006F6497"/>
    <w:rsid w:val="007011F6"/>
    <w:rsid w:val="0070139C"/>
    <w:rsid w:val="007024E7"/>
    <w:rsid w:val="00703F8F"/>
    <w:rsid w:val="007054C7"/>
    <w:rsid w:val="00705626"/>
    <w:rsid w:val="00706DDD"/>
    <w:rsid w:val="00707CEC"/>
    <w:rsid w:val="00707D9E"/>
    <w:rsid w:val="007100F8"/>
    <w:rsid w:val="007105CD"/>
    <w:rsid w:val="00712317"/>
    <w:rsid w:val="00713A04"/>
    <w:rsid w:val="00715CC4"/>
    <w:rsid w:val="00716868"/>
    <w:rsid w:val="00716D13"/>
    <w:rsid w:val="00717996"/>
    <w:rsid w:val="00723794"/>
    <w:rsid w:val="00724208"/>
    <w:rsid w:val="007242BA"/>
    <w:rsid w:val="00724A44"/>
    <w:rsid w:val="0072572D"/>
    <w:rsid w:val="00726764"/>
    <w:rsid w:val="0073056A"/>
    <w:rsid w:val="00730F07"/>
    <w:rsid w:val="00731547"/>
    <w:rsid w:val="007323DF"/>
    <w:rsid w:val="00733C00"/>
    <w:rsid w:val="00736A9D"/>
    <w:rsid w:val="00736DB6"/>
    <w:rsid w:val="00737F1C"/>
    <w:rsid w:val="00740490"/>
    <w:rsid w:val="00740686"/>
    <w:rsid w:val="00740AE2"/>
    <w:rsid w:val="00740E2F"/>
    <w:rsid w:val="00740EA7"/>
    <w:rsid w:val="007417E2"/>
    <w:rsid w:val="0074519F"/>
    <w:rsid w:val="00746154"/>
    <w:rsid w:val="00746161"/>
    <w:rsid w:val="007468AD"/>
    <w:rsid w:val="0074713C"/>
    <w:rsid w:val="00747E33"/>
    <w:rsid w:val="007526F9"/>
    <w:rsid w:val="00753658"/>
    <w:rsid w:val="00754E4D"/>
    <w:rsid w:val="007611D4"/>
    <w:rsid w:val="0076270C"/>
    <w:rsid w:val="0076272D"/>
    <w:rsid w:val="00762E47"/>
    <w:rsid w:val="00763AC3"/>
    <w:rsid w:val="00765413"/>
    <w:rsid w:val="0076584A"/>
    <w:rsid w:val="00765A58"/>
    <w:rsid w:val="00766793"/>
    <w:rsid w:val="007670C1"/>
    <w:rsid w:val="00767652"/>
    <w:rsid w:val="00770316"/>
    <w:rsid w:val="00772213"/>
    <w:rsid w:val="00772D29"/>
    <w:rsid w:val="00773AAF"/>
    <w:rsid w:val="00773F1F"/>
    <w:rsid w:val="00774B68"/>
    <w:rsid w:val="007757A0"/>
    <w:rsid w:val="007775CE"/>
    <w:rsid w:val="0078119E"/>
    <w:rsid w:val="00783CAA"/>
    <w:rsid w:val="007849F4"/>
    <w:rsid w:val="00784C55"/>
    <w:rsid w:val="00785301"/>
    <w:rsid w:val="00786690"/>
    <w:rsid w:val="00787B9F"/>
    <w:rsid w:val="00790150"/>
    <w:rsid w:val="00792A00"/>
    <w:rsid w:val="00793254"/>
    <w:rsid w:val="007966E1"/>
    <w:rsid w:val="007A0399"/>
    <w:rsid w:val="007A2388"/>
    <w:rsid w:val="007A4E0A"/>
    <w:rsid w:val="007A5305"/>
    <w:rsid w:val="007A743F"/>
    <w:rsid w:val="007A74EC"/>
    <w:rsid w:val="007B41EB"/>
    <w:rsid w:val="007B424D"/>
    <w:rsid w:val="007C2EB7"/>
    <w:rsid w:val="007C2FA4"/>
    <w:rsid w:val="007C3580"/>
    <w:rsid w:val="007C3CFE"/>
    <w:rsid w:val="007C4E0F"/>
    <w:rsid w:val="007C5144"/>
    <w:rsid w:val="007C57AA"/>
    <w:rsid w:val="007D06BD"/>
    <w:rsid w:val="007D09DF"/>
    <w:rsid w:val="007D11E3"/>
    <w:rsid w:val="007D20A2"/>
    <w:rsid w:val="007D2370"/>
    <w:rsid w:val="007D3015"/>
    <w:rsid w:val="007D3139"/>
    <w:rsid w:val="007D316E"/>
    <w:rsid w:val="007D36B3"/>
    <w:rsid w:val="007D4E1E"/>
    <w:rsid w:val="007D5DB4"/>
    <w:rsid w:val="007D6C04"/>
    <w:rsid w:val="007D7F66"/>
    <w:rsid w:val="007E0ED7"/>
    <w:rsid w:val="007E1074"/>
    <w:rsid w:val="007E1B60"/>
    <w:rsid w:val="007E30E8"/>
    <w:rsid w:val="007E391C"/>
    <w:rsid w:val="007E47CA"/>
    <w:rsid w:val="007E6292"/>
    <w:rsid w:val="007E70E1"/>
    <w:rsid w:val="007F0702"/>
    <w:rsid w:val="007F0BE8"/>
    <w:rsid w:val="007F2782"/>
    <w:rsid w:val="007F412A"/>
    <w:rsid w:val="007F48A1"/>
    <w:rsid w:val="007F5415"/>
    <w:rsid w:val="00800C42"/>
    <w:rsid w:val="00801D0E"/>
    <w:rsid w:val="0080284D"/>
    <w:rsid w:val="008033BE"/>
    <w:rsid w:val="008046F1"/>
    <w:rsid w:val="00805E7B"/>
    <w:rsid w:val="00806057"/>
    <w:rsid w:val="00806243"/>
    <w:rsid w:val="00806B21"/>
    <w:rsid w:val="0080748A"/>
    <w:rsid w:val="008104B2"/>
    <w:rsid w:val="00810A81"/>
    <w:rsid w:val="00813E6A"/>
    <w:rsid w:val="008143B3"/>
    <w:rsid w:val="00814E51"/>
    <w:rsid w:val="008154C1"/>
    <w:rsid w:val="0081654D"/>
    <w:rsid w:val="00817940"/>
    <w:rsid w:val="008202F9"/>
    <w:rsid w:val="008205AD"/>
    <w:rsid w:val="00822B21"/>
    <w:rsid w:val="00823AF3"/>
    <w:rsid w:val="00824DE4"/>
    <w:rsid w:val="0082527C"/>
    <w:rsid w:val="008259BA"/>
    <w:rsid w:val="00825FF2"/>
    <w:rsid w:val="008261FB"/>
    <w:rsid w:val="00826C7A"/>
    <w:rsid w:val="00830FAC"/>
    <w:rsid w:val="00831820"/>
    <w:rsid w:val="00832A9C"/>
    <w:rsid w:val="00832AD3"/>
    <w:rsid w:val="00832BE9"/>
    <w:rsid w:val="00837208"/>
    <w:rsid w:val="008427B4"/>
    <w:rsid w:val="00843950"/>
    <w:rsid w:val="008451F8"/>
    <w:rsid w:val="00845782"/>
    <w:rsid w:val="008466C6"/>
    <w:rsid w:val="0084689E"/>
    <w:rsid w:val="0085050C"/>
    <w:rsid w:val="0085137E"/>
    <w:rsid w:val="00852756"/>
    <w:rsid w:val="00852D81"/>
    <w:rsid w:val="0085426F"/>
    <w:rsid w:val="00854D24"/>
    <w:rsid w:val="00857130"/>
    <w:rsid w:val="0085745C"/>
    <w:rsid w:val="00857852"/>
    <w:rsid w:val="008616A4"/>
    <w:rsid w:val="008631C2"/>
    <w:rsid w:val="00863F69"/>
    <w:rsid w:val="00864990"/>
    <w:rsid w:val="008662CA"/>
    <w:rsid w:val="0087136D"/>
    <w:rsid w:val="008731DA"/>
    <w:rsid w:val="00873342"/>
    <w:rsid w:val="00873B21"/>
    <w:rsid w:val="00874888"/>
    <w:rsid w:val="008749D8"/>
    <w:rsid w:val="00874B0E"/>
    <w:rsid w:val="00875AA5"/>
    <w:rsid w:val="00875CF4"/>
    <w:rsid w:val="008767E7"/>
    <w:rsid w:val="008773B1"/>
    <w:rsid w:val="00877CC5"/>
    <w:rsid w:val="00880F9D"/>
    <w:rsid w:val="00881531"/>
    <w:rsid w:val="00884CCE"/>
    <w:rsid w:val="00890C9B"/>
    <w:rsid w:val="00890E31"/>
    <w:rsid w:val="00891735"/>
    <w:rsid w:val="00894518"/>
    <w:rsid w:val="00894B02"/>
    <w:rsid w:val="00895466"/>
    <w:rsid w:val="00896A07"/>
    <w:rsid w:val="00897A9F"/>
    <w:rsid w:val="008A1E35"/>
    <w:rsid w:val="008A2C74"/>
    <w:rsid w:val="008A3BC9"/>
    <w:rsid w:val="008A3DE7"/>
    <w:rsid w:val="008A48DE"/>
    <w:rsid w:val="008A4A4D"/>
    <w:rsid w:val="008A6599"/>
    <w:rsid w:val="008A67F8"/>
    <w:rsid w:val="008A6CFB"/>
    <w:rsid w:val="008A6DF4"/>
    <w:rsid w:val="008B0056"/>
    <w:rsid w:val="008B03BF"/>
    <w:rsid w:val="008B09AC"/>
    <w:rsid w:val="008B0EF8"/>
    <w:rsid w:val="008B1512"/>
    <w:rsid w:val="008B19CB"/>
    <w:rsid w:val="008B4DB6"/>
    <w:rsid w:val="008B629C"/>
    <w:rsid w:val="008B7229"/>
    <w:rsid w:val="008C05B8"/>
    <w:rsid w:val="008C196D"/>
    <w:rsid w:val="008C1F65"/>
    <w:rsid w:val="008C2B8A"/>
    <w:rsid w:val="008C44B0"/>
    <w:rsid w:val="008C5E2B"/>
    <w:rsid w:val="008C6ADB"/>
    <w:rsid w:val="008C7902"/>
    <w:rsid w:val="008C7922"/>
    <w:rsid w:val="008D0B17"/>
    <w:rsid w:val="008D0C0B"/>
    <w:rsid w:val="008D1514"/>
    <w:rsid w:val="008D2BDC"/>
    <w:rsid w:val="008D319D"/>
    <w:rsid w:val="008D51A0"/>
    <w:rsid w:val="008D5DB7"/>
    <w:rsid w:val="008D7B1C"/>
    <w:rsid w:val="008D7FA8"/>
    <w:rsid w:val="008E0ECF"/>
    <w:rsid w:val="008E1F5C"/>
    <w:rsid w:val="008E3A33"/>
    <w:rsid w:val="008E4E3C"/>
    <w:rsid w:val="008E5210"/>
    <w:rsid w:val="008E5579"/>
    <w:rsid w:val="008E6AEC"/>
    <w:rsid w:val="008F087D"/>
    <w:rsid w:val="008F4C3F"/>
    <w:rsid w:val="008F5085"/>
    <w:rsid w:val="0090066E"/>
    <w:rsid w:val="009006FA"/>
    <w:rsid w:val="00900C0B"/>
    <w:rsid w:val="00901553"/>
    <w:rsid w:val="009020B9"/>
    <w:rsid w:val="00902CEE"/>
    <w:rsid w:val="00904025"/>
    <w:rsid w:val="009046F5"/>
    <w:rsid w:val="00905556"/>
    <w:rsid w:val="00905705"/>
    <w:rsid w:val="00905F90"/>
    <w:rsid w:val="0090728C"/>
    <w:rsid w:val="009109F5"/>
    <w:rsid w:val="0091122F"/>
    <w:rsid w:val="009114D8"/>
    <w:rsid w:val="009125A8"/>
    <w:rsid w:val="00913C3A"/>
    <w:rsid w:val="00914D07"/>
    <w:rsid w:val="009158EC"/>
    <w:rsid w:val="00915935"/>
    <w:rsid w:val="00915F27"/>
    <w:rsid w:val="0091692E"/>
    <w:rsid w:val="00916F89"/>
    <w:rsid w:val="00920F79"/>
    <w:rsid w:val="00921D42"/>
    <w:rsid w:val="00922224"/>
    <w:rsid w:val="00923268"/>
    <w:rsid w:val="009241E0"/>
    <w:rsid w:val="0092432C"/>
    <w:rsid w:val="00931F71"/>
    <w:rsid w:val="009336C4"/>
    <w:rsid w:val="00934308"/>
    <w:rsid w:val="0093464B"/>
    <w:rsid w:val="00934816"/>
    <w:rsid w:val="009355D2"/>
    <w:rsid w:val="00935D80"/>
    <w:rsid w:val="00937728"/>
    <w:rsid w:val="0093786E"/>
    <w:rsid w:val="00942A79"/>
    <w:rsid w:val="009435EB"/>
    <w:rsid w:val="00944E28"/>
    <w:rsid w:val="00945773"/>
    <w:rsid w:val="009464BE"/>
    <w:rsid w:val="00947AA5"/>
    <w:rsid w:val="00951C41"/>
    <w:rsid w:val="00951D9E"/>
    <w:rsid w:val="00952EB4"/>
    <w:rsid w:val="00954CAD"/>
    <w:rsid w:val="009564CE"/>
    <w:rsid w:val="0095772B"/>
    <w:rsid w:val="0096192A"/>
    <w:rsid w:val="0096291A"/>
    <w:rsid w:val="00964123"/>
    <w:rsid w:val="00964B07"/>
    <w:rsid w:val="00964E03"/>
    <w:rsid w:val="00964F17"/>
    <w:rsid w:val="00965AD8"/>
    <w:rsid w:val="009674E5"/>
    <w:rsid w:val="00967505"/>
    <w:rsid w:val="00971DD7"/>
    <w:rsid w:val="00972F7D"/>
    <w:rsid w:val="00974598"/>
    <w:rsid w:val="009746B0"/>
    <w:rsid w:val="00975C9E"/>
    <w:rsid w:val="0097773F"/>
    <w:rsid w:val="00977BDD"/>
    <w:rsid w:val="00977CA8"/>
    <w:rsid w:val="00980143"/>
    <w:rsid w:val="00980243"/>
    <w:rsid w:val="009806AC"/>
    <w:rsid w:val="009815E0"/>
    <w:rsid w:val="0098570F"/>
    <w:rsid w:val="00985983"/>
    <w:rsid w:val="00985FBD"/>
    <w:rsid w:val="009866A6"/>
    <w:rsid w:val="00986F25"/>
    <w:rsid w:val="00990F7B"/>
    <w:rsid w:val="00992D64"/>
    <w:rsid w:val="00992F69"/>
    <w:rsid w:val="0099374A"/>
    <w:rsid w:val="0099421A"/>
    <w:rsid w:val="009942DE"/>
    <w:rsid w:val="00996216"/>
    <w:rsid w:val="00997253"/>
    <w:rsid w:val="009A2982"/>
    <w:rsid w:val="009A2C19"/>
    <w:rsid w:val="009A3458"/>
    <w:rsid w:val="009A34AD"/>
    <w:rsid w:val="009A3E34"/>
    <w:rsid w:val="009A4523"/>
    <w:rsid w:val="009A7699"/>
    <w:rsid w:val="009B055F"/>
    <w:rsid w:val="009B29C8"/>
    <w:rsid w:val="009B32E2"/>
    <w:rsid w:val="009B4018"/>
    <w:rsid w:val="009B54F9"/>
    <w:rsid w:val="009B5992"/>
    <w:rsid w:val="009B74BA"/>
    <w:rsid w:val="009C0A0E"/>
    <w:rsid w:val="009C2400"/>
    <w:rsid w:val="009C25A6"/>
    <w:rsid w:val="009C2ED1"/>
    <w:rsid w:val="009C3044"/>
    <w:rsid w:val="009C4249"/>
    <w:rsid w:val="009C5422"/>
    <w:rsid w:val="009C6F8A"/>
    <w:rsid w:val="009C713A"/>
    <w:rsid w:val="009C7CF2"/>
    <w:rsid w:val="009D1104"/>
    <w:rsid w:val="009D4829"/>
    <w:rsid w:val="009D4C16"/>
    <w:rsid w:val="009D668C"/>
    <w:rsid w:val="009D6B3C"/>
    <w:rsid w:val="009D7F01"/>
    <w:rsid w:val="009E0944"/>
    <w:rsid w:val="009E1A49"/>
    <w:rsid w:val="009E2522"/>
    <w:rsid w:val="009E256A"/>
    <w:rsid w:val="009E2581"/>
    <w:rsid w:val="009E476A"/>
    <w:rsid w:val="009E4AAB"/>
    <w:rsid w:val="009E4FC6"/>
    <w:rsid w:val="009E52B4"/>
    <w:rsid w:val="009E60DE"/>
    <w:rsid w:val="009E755C"/>
    <w:rsid w:val="009E7CD3"/>
    <w:rsid w:val="009F00EF"/>
    <w:rsid w:val="009F0A2B"/>
    <w:rsid w:val="009F0C42"/>
    <w:rsid w:val="009F1329"/>
    <w:rsid w:val="009F319D"/>
    <w:rsid w:val="009F33E2"/>
    <w:rsid w:val="009F43FD"/>
    <w:rsid w:val="009F46D8"/>
    <w:rsid w:val="009F58ED"/>
    <w:rsid w:val="009F7F28"/>
    <w:rsid w:val="00A02E5E"/>
    <w:rsid w:val="00A033EF"/>
    <w:rsid w:val="00A04465"/>
    <w:rsid w:val="00A04713"/>
    <w:rsid w:val="00A050F1"/>
    <w:rsid w:val="00A07E47"/>
    <w:rsid w:val="00A11358"/>
    <w:rsid w:val="00A11DA7"/>
    <w:rsid w:val="00A12351"/>
    <w:rsid w:val="00A123CE"/>
    <w:rsid w:val="00A124B0"/>
    <w:rsid w:val="00A12563"/>
    <w:rsid w:val="00A12648"/>
    <w:rsid w:val="00A13AF1"/>
    <w:rsid w:val="00A13E97"/>
    <w:rsid w:val="00A146F3"/>
    <w:rsid w:val="00A153BA"/>
    <w:rsid w:val="00A16592"/>
    <w:rsid w:val="00A20755"/>
    <w:rsid w:val="00A20EC4"/>
    <w:rsid w:val="00A2159E"/>
    <w:rsid w:val="00A21682"/>
    <w:rsid w:val="00A2262A"/>
    <w:rsid w:val="00A22E5E"/>
    <w:rsid w:val="00A236F2"/>
    <w:rsid w:val="00A242A6"/>
    <w:rsid w:val="00A26D02"/>
    <w:rsid w:val="00A27672"/>
    <w:rsid w:val="00A315CD"/>
    <w:rsid w:val="00A324AA"/>
    <w:rsid w:val="00A32D1E"/>
    <w:rsid w:val="00A32DCB"/>
    <w:rsid w:val="00A334CD"/>
    <w:rsid w:val="00A340B3"/>
    <w:rsid w:val="00A35198"/>
    <w:rsid w:val="00A378BE"/>
    <w:rsid w:val="00A40392"/>
    <w:rsid w:val="00A407CF"/>
    <w:rsid w:val="00A40EAA"/>
    <w:rsid w:val="00A41091"/>
    <w:rsid w:val="00A4375D"/>
    <w:rsid w:val="00A43A34"/>
    <w:rsid w:val="00A444ED"/>
    <w:rsid w:val="00A454F3"/>
    <w:rsid w:val="00A46369"/>
    <w:rsid w:val="00A47194"/>
    <w:rsid w:val="00A47A90"/>
    <w:rsid w:val="00A47C01"/>
    <w:rsid w:val="00A52B37"/>
    <w:rsid w:val="00A55075"/>
    <w:rsid w:val="00A56CF9"/>
    <w:rsid w:val="00A56DDA"/>
    <w:rsid w:val="00A57E75"/>
    <w:rsid w:val="00A61732"/>
    <w:rsid w:val="00A63B12"/>
    <w:rsid w:val="00A66C22"/>
    <w:rsid w:val="00A71875"/>
    <w:rsid w:val="00A71D6C"/>
    <w:rsid w:val="00A758DF"/>
    <w:rsid w:val="00A76075"/>
    <w:rsid w:val="00A762B3"/>
    <w:rsid w:val="00A76E43"/>
    <w:rsid w:val="00A770DC"/>
    <w:rsid w:val="00A7738D"/>
    <w:rsid w:val="00A80974"/>
    <w:rsid w:val="00A80C5D"/>
    <w:rsid w:val="00A80D82"/>
    <w:rsid w:val="00A82083"/>
    <w:rsid w:val="00A820F3"/>
    <w:rsid w:val="00A82332"/>
    <w:rsid w:val="00A83070"/>
    <w:rsid w:val="00A8428D"/>
    <w:rsid w:val="00A846B4"/>
    <w:rsid w:val="00A84B1C"/>
    <w:rsid w:val="00A8613E"/>
    <w:rsid w:val="00A90900"/>
    <w:rsid w:val="00A90A44"/>
    <w:rsid w:val="00A92F94"/>
    <w:rsid w:val="00A955E6"/>
    <w:rsid w:val="00A95EFF"/>
    <w:rsid w:val="00A9798B"/>
    <w:rsid w:val="00AA00BF"/>
    <w:rsid w:val="00AA078F"/>
    <w:rsid w:val="00AA1246"/>
    <w:rsid w:val="00AA18F8"/>
    <w:rsid w:val="00AA3680"/>
    <w:rsid w:val="00AA46A2"/>
    <w:rsid w:val="00AA6BF7"/>
    <w:rsid w:val="00AA7087"/>
    <w:rsid w:val="00AA7BC5"/>
    <w:rsid w:val="00AB4D23"/>
    <w:rsid w:val="00AB58AA"/>
    <w:rsid w:val="00AB79C2"/>
    <w:rsid w:val="00AC21BB"/>
    <w:rsid w:val="00AC29DC"/>
    <w:rsid w:val="00AC4210"/>
    <w:rsid w:val="00AC4632"/>
    <w:rsid w:val="00AC5EF1"/>
    <w:rsid w:val="00AC5F62"/>
    <w:rsid w:val="00AC6AA6"/>
    <w:rsid w:val="00AC6E17"/>
    <w:rsid w:val="00AC76A7"/>
    <w:rsid w:val="00AD0DBA"/>
    <w:rsid w:val="00AD129B"/>
    <w:rsid w:val="00AD179A"/>
    <w:rsid w:val="00AD272C"/>
    <w:rsid w:val="00AD3553"/>
    <w:rsid w:val="00AD4174"/>
    <w:rsid w:val="00AD4865"/>
    <w:rsid w:val="00AD4EDE"/>
    <w:rsid w:val="00AD5127"/>
    <w:rsid w:val="00AD5E33"/>
    <w:rsid w:val="00AD66F3"/>
    <w:rsid w:val="00AD6730"/>
    <w:rsid w:val="00AE140B"/>
    <w:rsid w:val="00AE2516"/>
    <w:rsid w:val="00AE2B85"/>
    <w:rsid w:val="00AE4BB7"/>
    <w:rsid w:val="00AE587E"/>
    <w:rsid w:val="00AF0545"/>
    <w:rsid w:val="00AF0CE1"/>
    <w:rsid w:val="00AF10C3"/>
    <w:rsid w:val="00AF3600"/>
    <w:rsid w:val="00AF3E8E"/>
    <w:rsid w:val="00AF4134"/>
    <w:rsid w:val="00AF41B3"/>
    <w:rsid w:val="00AF4B3F"/>
    <w:rsid w:val="00AF588C"/>
    <w:rsid w:val="00AF5C58"/>
    <w:rsid w:val="00AF5E4D"/>
    <w:rsid w:val="00B0063B"/>
    <w:rsid w:val="00B00860"/>
    <w:rsid w:val="00B00C31"/>
    <w:rsid w:val="00B00F24"/>
    <w:rsid w:val="00B015CD"/>
    <w:rsid w:val="00B01E2E"/>
    <w:rsid w:val="00B02368"/>
    <w:rsid w:val="00B028D1"/>
    <w:rsid w:val="00B04BF7"/>
    <w:rsid w:val="00B05A8A"/>
    <w:rsid w:val="00B0767A"/>
    <w:rsid w:val="00B10C03"/>
    <w:rsid w:val="00B10E28"/>
    <w:rsid w:val="00B113C1"/>
    <w:rsid w:val="00B11D77"/>
    <w:rsid w:val="00B1236D"/>
    <w:rsid w:val="00B13CF0"/>
    <w:rsid w:val="00B1494C"/>
    <w:rsid w:val="00B14ADC"/>
    <w:rsid w:val="00B1523C"/>
    <w:rsid w:val="00B16916"/>
    <w:rsid w:val="00B17CE0"/>
    <w:rsid w:val="00B20391"/>
    <w:rsid w:val="00B20A36"/>
    <w:rsid w:val="00B242BC"/>
    <w:rsid w:val="00B259A1"/>
    <w:rsid w:val="00B26AE7"/>
    <w:rsid w:val="00B26E58"/>
    <w:rsid w:val="00B2708B"/>
    <w:rsid w:val="00B27F66"/>
    <w:rsid w:val="00B30558"/>
    <w:rsid w:val="00B34C4F"/>
    <w:rsid w:val="00B357AB"/>
    <w:rsid w:val="00B35E4B"/>
    <w:rsid w:val="00B35EBC"/>
    <w:rsid w:val="00B407EA"/>
    <w:rsid w:val="00B417F4"/>
    <w:rsid w:val="00B427B8"/>
    <w:rsid w:val="00B42C1F"/>
    <w:rsid w:val="00B438FD"/>
    <w:rsid w:val="00B44A91"/>
    <w:rsid w:val="00B45980"/>
    <w:rsid w:val="00B46136"/>
    <w:rsid w:val="00B4614E"/>
    <w:rsid w:val="00B46238"/>
    <w:rsid w:val="00B4699F"/>
    <w:rsid w:val="00B47550"/>
    <w:rsid w:val="00B47B63"/>
    <w:rsid w:val="00B47F85"/>
    <w:rsid w:val="00B50C5E"/>
    <w:rsid w:val="00B51071"/>
    <w:rsid w:val="00B53E09"/>
    <w:rsid w:val="00B57C32"/>
    <w:rsid w:val="00B57E88"/>
    <w:rsid w:val="00B60533"/>
    <w:rsid w:val="00B60DF0"/>
    <w:rsid w:val="00B60EBA"/>
    <w:rsid w:val="00B60FCF"/>
    <w:rsid w:val="00B61217"/>
    <w:rsid w:val="00B61431"/>
    <w:rsid w:val="00B6174F"/>
    <w:rsid w:val="00B61A68"/>
    <w:rsid w:val="00B63EE2"/>
    <w:rsid w:val="00B64A60"/>
    <w:rsid w:val="00B65A77"/>
    <w:rsid w:val="00B66878"/>
    <w:rsid w:val="00B67102"/>
    <w:rsid w:val="00B6749B"/>
    <w:rsid w:val="00B70D31"/>
    <w:rsid w:val="00B70DB7"/>
    <w:rsid w:val="00B710E9"/>
    <w:rsid w:val="00B716F0"/>
    <w:rsid w:val="00B7188E"/>
    <w:rsid w:val="00B72623"/>
    <w:rsid w:val="00B72B3F"/>
    <w:rsid w:val="00B7382D"/>
    <w:rsid w:val="00B73909"/>
    <w:rsid w:val="00B73BFA"/>
    <w:rsid w:val="00B74C81"/>
    <w:rsid w:val="00B75312"/>
    <w:rsid w:val="00B75D99"/>
    <w:rsid w:val="00B76C34"/>
    <w:rsid w:val="00B76DBD"/>
    <w:rsid w:val="00B76F34"/>
    <w:rsid w:val="00B77138"/>
    <w:rsid w:val="00B801EF"/>
    <w:rsid w:val="00B808E7"/>
    <w:rsid w:val="00B82E2E"/>
    <w:rsid w:val="00B83299"/>
    <w:rsid w:val="00B842F8"/>
    <w:rsid w:val="00B84DFF"/>
    <w:rsid w:val="00B8501C"/>
    <w:rsid w:val="00B851E8"/>
    <w:rsid w:val="00B859F2"/>
    <w:rsid w:val="00B87B11"/>
    <w:rsid w:val="00B90E64"/>
    <w:rsid w:val="00B9208B"/>
    <w:rsid w:val="00B929C9"/>
    <w:rsid w:val="00B92BF1"/>
    <w:rsid w:val="00B9379D"/>
    <w:rsid w:val="00B938F2"/>
    <w:rsid w:val="00B95121"/>
    <w:rsid w:val="00B9596C"/>
    <w:rsid w:val="00B95CDA"/>
    <w:rsid w:val="00B9712C"/>
    <w:rsid w:val="00B97158"/>
    <w:rsid w:val="00BA063A"/>
    <w:rsid w:val="00BA2333"/>
    <w:rsid w:val="00BA3365"/>
    <w:rsid w:val="00BA3473"/>
    <w:rsid w:val="00BA6C10"/>
    <w:rsid w:val="00BA773B"/>
    <w:rsid w:val="00BB0D22"/>
    <w:rsid w:val="00BB201B"/>
    <w:rsid w:val="00BB2F99"/>
    <w:rsid w:val="00BB3526"/>
    <w:rsid w:val="00BB51F4"/>
    <w:rsid w:val="00BB5742"/>
    <w:rsid w:val="00BB66F3"/>
    <w:rsid w:val="00BB696C"/>
    <w:rsid w:val="00BC0778"/>
    <w:rsid w:val="00BC1BB6"/>
    <w:rsid w:val="00BC1D47"/>
    <w:rsid w:val="00BC366B"/>
    <w:rsid w:val="00BC3774"/>
    <w:rsid w:val="00BC3F70"/>
    <w:rsid w:val="00BC53C8"/>
    <w:rsid w:val="00BC5840"/>
    <w:rsid w:val="00BC6266"/>
    <w:rsid w:val="00BC77DE"/>
    <w:rsid w:val="00BD06F2"/>
    <w:rsid w:val="00BD2275"/>
    <w:rsid w:val="00BD75C3"/>
    <w:rsid w:val="00BE01C8"/>
    <w:rsid w:val="00BE0B5A"/>
    <w:rsid w:val="00BE23E5"/>
    <w:rsid w:val="00BE2E0A"/>
    <w:rsid w:val="00BE2E8D"/>
    <w:rsid w:val="00BE382F"/>
    <w:rsid w:val="00BE39C8"/>
    <w:rsid w:val="00BE430C"/>
    <w:rsid w:val="00BE61FB"/>
    <w:rsid w:val="00BE7731"/>
    <w:rsid w:val="00BF0837"/>
    <w:rsid w:val="00BF27ED"/>
    <w:rsid w:val="00BF343F"/>
    <w:rsid w:val="00BF3DA2"/>
    <w:rsid w:val="00BF3F32"/>
    <w:rsid w:val="00BF5D35"/>
    <w:rsid w:val="00BF626C"/>
    <w:rsid w:val="00BF66B0"/>
    <w:rsid w:val="00BF732E"/>
    <w:rsid w:val="00C00456"/>
    <w:rsid w:val="00C00DF4"/>
    <w:rsid w:val="00C022DD"/>
    <w:rsid w:val="00C02EF2"/>
    <w:rsid w:val="00C03977"/>
    <w:rsid w:val="00C04219"/>
    <w:rsid w:val="00C04DC2"/>
    <w:rsid w:val="00C05494"/>
    <w:rsid w:val="00C0716C"/>
    <w:rsid w:val="00C07EA3"/>
    <w:rsid w:val="00C11847"/>
    <w:rsid w:val="00C123F1"/>
    <w:rsid w:val="00C13B0D"/>
    <w:rsid w:val="00C13F48"/>
    <w:rsid w:val="00C140B6"/>
    <w:rsid w:val="00C1449A"/>
    <w:rsid w:val="00C15A89"/>
    <w:rsid w:val="00C16641"/>
    <w:rsid w:val="00C16BE4"/>
    <w:rsid w:val="00C1723E"/>
    <w:rsid w:val="00C17551"/>
    <w:rsid w:val="00C17B15"/>
    <w:rsid w:val="00C2189D"/>
    <w:rsid w:val="00C22545"/>
    <w:rsid w:val="00C22D57"/>
    <w:rsid w:val="00C2354C"/>
    <w:rsid w:val="00C23C10"/>
    <w:rsid w:val="00C24658"/>
    <w:rsid w:val="00C24DB7"/>
    <w:rsid w:val="00C24FD5"/>
    <w:rsid w:val="00C270D6"/>
    <w:rsid w:val="00C30220"/>
    <w:rsid w:val="00C3234D"/>
    <w:rsid w:val="00C34C27"/>
    <w:rsid w:val="00C34D09"/>
    <w:rsid w:val="00C35153"/>
    <w:rsid w:val="00C375A4"/>
    <w:rsid w:val="00C40229"/>
    <w:rsid w:val="00C406B6"/>
    <w:rsid w:val="00C43BF7"/>
    <w:rsid w:val="00C443FD"/>
    <w:rsid w:val="00C45737"/>
    <w:rsid w:val="00C46285"/>
    <w:rsid w:val="00C46A55"/>
    <w:rsid w:val="00C503C2"/>
    <w:rsid w:val="00C5092D"/>
    <w:rsid w:val="00C5127E"/>
    <w:rsid w:val="00C51BAE"/>
    <w:rsid w:val="00C53065"/>
    <w:rsid w:val="00C53261"/>
    <w:rsid w:val="00C53A58"/>
    <w:rsid w:val="00C53FD2"/>
    <w:rsid w:val="00C5402C"/>
    <w:rsid w:val="00C54D84"/>
    <w:rsid w:val="00C54ED3"/>
    <w:rsid w:val="00C55038"/>
    <w:rsid w:val="00C55CD0"/>
    <w:rsid w:val="00C56DEE"/>
    <w:rsid w:val="00C5748C"/>
    <w:rsid w:val="00C57984"/>
    <w:rsid w:val="00C609A2"/>
    <w:rsid w:val="00C60B5A"/>
    <w:rsid w:val="00C613F8"/>
    <w:rsid w:val="00C62B43"/>
    <w:rsid w:val="00C637AC"/>
    <w:rsid w:val="00C647C9"/>
    <w:rsid w:val="00C65FC2"/>
    <w:rsid w:val="00C6639D"/>
    <w:rsid w:val="00C66B36"/>
    <w:rsid w:val="00C71C09"/>
    <w:rsid w:val="00C725E7"/>
    <w:rsid w:val="00C72D18"/>
    <w:rsid w:val="00C744F2"/>
    <w:rsid w:val="00C76532"/>
    <w:rsid w:val="00C76620"/>
    <w:rsid w:val="00C816B0"/>
    <w:rsid w:val="00C81730"/>
    <w:rsid w:val="00C81CE1"/>
    <w:rsid w:val="00C824F1"/>
    <w:rsid w:val="00C8251F"/>
    <w:rsid w:val="00C838D6"/>
    <w:rsid w:val="00C83ED3"/>
    <w:rsid w:val="00C83FB9"/>
    <w:rsid w:val="00C84428"/>
    <w:rsid w:val="00C854DD"/>
    <w:rsid w:val="00C8621F"/>
    <w:rsid w:val="00C86940"/>
    <w:rsid w:val="00C86F94"/>
    <w:rsid w:val="00C872FE"/>
    <w:rsid w:val="00C87589"/>
    <w:rsid w:val="00C87977"/>
    <w:rsid w:val="00C921F6"/>
    <w:rsid w:val="00C9241B"/>
    <w:rsid w:val="00C93AC4"/>
    <w:rsid w:val="00C93DD4"/>
    <w:rsid w:val="00CA1450"/>
    <w:rsid w:val="00CA2FAD"/>
    <w:rsid w:val="00CA34A8"/>
    <w:rsid w:val="00CA382E"/>
    <w:rsid w:val="00CA500F"/>
    <w:rsid w:val="00CA6216"/>
    <w:rsid w:val="00CA6EBD"/>
    <w:rsid w:val="00CA7ADB"/>
    <w:rsid w:val="00CB1E15"/>
    <w:rsid w:val="00CB5143"/>
    <w:rsid w:val="00CB72CE"/>
    <w:rsid w:val="00CB7E72"/>
    <w:rsid w:val="00CB7ECF"/>
    <w:rsid w:val="00CC048B"/>
    <w:rsid w:val="00CC183A"/>
    <w:rsid w:val="00CC1BCF"/>
    <w:rsid w:val="00CC329D"/>
    <w:rsid w:val="00CC40BB"/>
    <w:rsid w:val="00CC4FC9"/>
    <w:rsid w:val="00CC7568"/>
    <w:rsid w:val="00CC7DAE"/>
    <w:rsid w:val="00CD07EE"/>
    <w:rsid w:val="00CD252F"/>
    <w:rsid w:val="00CD311F"/>
    <w:rsid w:val="00CD5B84"/>
    <w:rsid w:val="00CD5F4B"/>
    <w:rsid w:val="00CD60FA"/>
    <w:rsid w:val="00CD6628"/>
    <w:rsid w:val="00CD6756"/>
    <w:rsid w:val="00CD7149"/>
    <w:rsid w:val="00CD7605"/>
    <w:rsid w:val="00CD7A5B"/>
    <w:rsid w:val="00CE0C2E"/>
    <w:rsid w:val="00CE1F02"/>
    <w:rsid w:val="00CE3E64"/>
    <w:rsid w:val="00CE50B6"/>
    <w:rsid w:val="00CE5CA2"/>
    <w:rsid w:val="00CE64B1"/>
    <w:rsid w:val="00CE7063"/>
    <w:rsid w:val="00CE7DE2"/>
    <w:rsid w:val="00CF0A61"/>
    <w:rsid w:val="00CF1F0C"/>
    <w:rsid w:val="00CF22DC"/>
    <w:rsid w:val="00CF25C4"/>
    <w:rsid w:val="00CF4C43"/>
    <w:rsid w:val="00CF65B3"/>
    <w:rsid w:val="00CF6C2A"/>
    <w:rsid w:val="00CF6C34"/>
    <w:rsid w:val="00CF7B03"/>
    <w:rsid w:val="00CF7C0B"/>
    <w:rsid w:val="00D00CD6"/>
    <w:rsid w:val="00D0161C"/>
    <w:rsid w:val="00D01789"/>
    <w:rsid w:val="00D0272C"/>
    <w:rsid w:val="00D02D74"/>
    <w:rsid w:val="00D03363"/>
    <w:rsid w:val="00D037F5"/>
    <w:rsid w:val="00D04F18"/>
    <w:rsid w:val="00D05FB7"/>
    <w:rsid w:val="00D061BB"/>
    <w:rsid w:val="00D0656F"/>
    <w:rsid w:val="00D1011A"/>
    <w:rsid w:val="00D110A5"/>
    <w:rsid w:val="00D11CFD"/>
    <w:rsid w:val="00D13B87"/>
    <w:rsid w:val="00D15633"/>
    <w:rsid w:val="00D15B8B"/>
    <w:rsid w:val="00D15E12"/>
    <w:rsid w:val="00D1757B"/>
    <w:rsid w:val="00D20229"/>
    <w:rsid w:val="00D215DA"/>
    <w:rsid w:val="00D217CE"/>
    <w:rsid w:val="00D23AB0"/>
    <w:rsid w:val="00D24AA2"/>
    <w:rsid w:val="00D24FC6"/>
    <w:rsid w:val="00D27648"/>
    <w:rsid w:val="00D31FF8"/>
    <w:rsid w:val="00D33422"/>
    <w:rsid w:val="00D33ACC"/>
    <w:rsid w:val="00D33F0C"/>
    <w:rsid w:val="00D34A92"/>
    <w:rsid w:val="00D360C5"/>
    <w:rsid w:val="00D37995"/>
    <w:rsid w:val="00D403BF"/>
    <w:rsid w:val="00D42B73"/>
    <w:rsid w:val="00D44561"/>
    <w:rsid w:val="00D44F14"/>
    <w:rsid w:val="00D457B2"/>
    <w:rsid w:val="00D45F7B"/>
    <w:rsid w:val="00D465A4"/>
    <w:rsid w:val="00D465CD"/>
    <w:rsid w:val="00D4710C"/>
    <w:rsid w:val="00D47193"/>
    <w:rsid w:val="00D477C2"/>
    <w:rsid w:val="00D51751"/>
    <w:rsid w:val="00D531CA"/>
    <w:rsid w:val="00D53F2C"/>
    <w:rsid w:val="00D545D2"/>
    <w:rsid w:val="00D547BE"/>
    <w:rsid w:val="00D54F15"/>
    <w:rsid w:val="00D55F2C"/>
    <w:rsid w:val="00D606C5"/>
    <w:rsid w:val="00D60CAC"/>
    <w:rsid w:val="00D62840"/>
    <w:rsid w:val="00D63389"/>
    <w:rsid w:val="00D6579C"/>
    <w:rsid w:val="00D65D69"/>
    <w:rsid w:val="00D66BB8"/>
    <w:rsid w:val="00D676AD"/>
    <w:rsid w:val="00D676C3"/>
    <w:rsid w:val="00D70617"/>
    <w:rsid w:val="00D70E0F"/>
    <w:rsid w:val="00D72860"/>
    <w:rsid w:val="00D72DE2"/>
    <w:rsid w:val="00D7586D"/>
    <w:rsid w:val="00D75982"/>
    <w:rsid w:val="00D77B2D"/>
    <w:rsid w:val="00D80040"/>
    <w:rsid w:val="00D8044F"/>
    <w:rsid w:val="00D80EB1"/>
    <w:rsid w:val="00D82038"/>
    <w:rsid w:val="00D824AD"/>
    <w:rsid w:val="00D82872"/>
    <w:rsid w:val="00D82D24"/>
    <w:rsid w:val="00D83594"/>
    <w:rsid w:val="00D83CD6"/>
    <w:rsid w:val="00D83EA4"/>
    <w:rsid w:val="00D85172"/>
    <w:rsid w:val="00D85B76"/>
    <w:rsid w:val="00D8617E"/>
    <w:rsid w:val="00D86949"/>
    <w:rsid w:val="00D8792F"/>
    <w:rsid w:val="00D90CA2"/>
    <w:rsid w:val="00D91038"/>
    <w:rsid w:val="00D920E5"/>
    <w:rsid w:val="00D9259A"/>
    <w:rsid w:val="00D92CD3"/>
    <w:rsid w:val="00D93BD6"/>
    <w:rsid w:val="00D95213"/>
    <w:rsid w:val="00D96069"/>
    <w:rsid w:val="00D96F8E"/>
    <w:rsid w:val="00D97989"/>
    <w:rsid w:val="00D97C6A"/>
    <w:rsid w:val="00DA0460"/>
    <w:rsid w:val="00DA0F60"/>
    <w:rsid w:val="00DA3658"/>
    <w:rsid w:val="00DA59D0"/>
    <w:rsid w:val="00DA68CA"/>
    <w:rsid w:val="00DA6CAE"/>
    <w:rsid w:val="00DA6DF5"/>
    <w:rsid w:val="00DB013F"/>
    <w:rsid w:val="00DB02CF"/>
    <w:rsid w:val="00DB0AAD"/>
    <w:rsid w:val="00DB17C1"/>
    <w:rsid w:val="00DB221B"/>
    <w:rsid w:val="00DB370B"/>
    <w:rsid w:val="00DB6CF4"/>
    <w:rsid w:val="00DB70C2"/>
    <w:rsid w:val="00DB72C8"/>
    <w:rsid w:val="00DB7ACD"/>
    <w:rsid w:val="00DC2613"/>
    <w:rsid w:val="00DC304D"/>
    <w:rsid w:val="00DC42F7"/>
    <w:rsid w:val="00DC4C47"/>
    <w:rsid w:val="00DC4C73"/>
    <w:rsid w:val="00DC4E8E"/>
    <w:rsid w:val="00DC55B9"/>
    <w:rsid w:val="00DC578F"/>
    <w:rsid w:val="00DC5D63"/>
    <w:rsid w:val="00DC6604"/>
    <w:rsid w:val="00DC6E06"/>
    <w:rsid w:val="00DC74B6"/>
    <w:rsid w:val="00DC79BE"/>
    <w:rsid w:val="00DD0F71"/>
    <w:rsid w:val="00DD1781"/>
    <w:rsid w:val="00DD314F"/>
    <w:rsid w:val="00DD352C"/>
    <w:rsid w:val="00DD3539"/>
    <w:rsid w:val="00DD3B03"/>
    <w:rsid w:val="00DD4C6A"/>
    <w:rsid w:val="00DD57EE"/>
    <w:rsid w:val="00DD5FD6"/>
    <w:rsid w:val="00DD730F"/>
    <w:rsid w:val="00DD7DE9"/>
    <w:rsid w:val="00DE17DC"/>
    <w:rsid w:val="00DE1DD1"/>
    <w:rsid w:val="00DE1E35"/>
    <w:rsid w:val="00DE21C3"/>
    <w:rsid w:val="00DE2321"/>
    <w:rsid w:val="00DE4246"/>
    <w:rsid w:val="00DE43FA"/>
    <w:rsid w:val="00DE4F03"/>
    <w:rsid w:val="00DE56A5"/>
    <w:rsid w:val="00DE5E16"/>
    <w:rsid w:val="00DE6393"/>
    <w:rsid w:val="00DE7993"/>
    <w:rsid w:val="00DF19C4"/>
    <w:rsid w:val="00DF284C"/>
    <w:rsid w:val="00DF409E"/>
    <w:rsid w:val="00DF463A"/>
    <w:rsid w:val="00DF4ADF"/>
    <w:rsid w:val="00DF59C4"/>
    <w:rsid w:val="00DF5CF7"/>
    <w:rsid w:val="00DF75A3"/>
    <w:rsid w:val="00E02D95"/>
    <w:rsid w:val="00E03AF5"/>
    <w:rsid w:val="00E0461A"/>
    <w:rsid w:val="00E0524B"/>
    <w:rsid w:val="00E056ED"/>
    <w:rsid w:val="00E06000"/>
    <w:rsid w:val="00E07419"/>
    <w:rsid w:val="00E07E1E"/>
    <w:rsid w:val="00E1059F"/>
    <w:rsid w:val="00E10C81"/>
    <w:rsid w:val="00E1142D"/>
    <w:rsid w:val="00E118EA"/>
    <w:rsid w:val="00E11DD4"/>
    <w:rsid w:val="00E11E01"/>
    <w:rsid w:val="00E11EEB"/>
    <w:rsid w:val="00E126A9"/>
    <w:rsid w:val="00E12CDA"/>
    <w:rsid w:val="00E143BC"/>
    <w:rsid w:val="00E1602B"/>
    <w:rsid w:val="00E16471"/>
    <w:rsid w:val="00E1734F"/>
    <w:rsid w:val="00E17CA8"/>
    <w:rsid w:val="00E22333"/>
    <w:rsid w:val="00E22B17"/>
    <w:rsid w:val="00E24EF2"/>
    <w:rsid w:val="00E26015"/>
    <w:rsid w:val="00E267E0"/>
    <w:rsid w:val="00E3160F"/>
    <w:rsid w:val="00E31843"/>
    <w:rsid w:val="00E3185D"/>
    <w:rsid w:val="00E31FDB"/>
    <w:rsid w:val="00E329AC"/>
    <w:rsid w:val="00E34360"/>
    <w:rsid w:val="00E34DA2"/>
    <w:rsid w:val="00E350F3"/>
    <w:rsid w:val="00E36132"/>
    <w:rsid w:val="00E36E64"/>
    <w:rsid w:val="00E37405"/>
    <w:rsid w:val="00E37E39"/>
    <w:rsid w:val="00E405E4"/>
    <w:rsid w:val="00E40ACB"/>
    <w:rsid w:val="00E4340D"/>
    <w:rsid w:val="00E43888"/>
    <w:rsid w:val="00E44EE0"/>
    <w:rsid w:val="00E4583D"/>
    <w:rsid w:val="00E51E2F"/>
    <w:rsid w:val="00E52727"/>
    <w:rsid w:val="00E53138"/>
    <w:rsid w:val="00E53783"/>
    <w:rsid w:val="00E53D7A"/>
    <w:rsid w:val="00E5512E"/>
    <w:rsid w:val="00E5569D"/>
    <w:rsid w:val="00E556BD"/>
    <w:rsid w:val="00E556E5"/>
    <w:rsid w:val="00E574D6"/>
    <w:rsid w:val="00E60756"/>
    <w:rsid w:val="00E6177C"/>
    <w:rsid w:val="00E6211C"/>
    <w:rsid w:val="00E62984"/>
    <w:rsid w:val="00E6345B"/>
    <w:rsid w:val="00E63DAC"/>
    <w:rsid w:val="00E64449"/>
    <w:rsid w:val="00E66032"/>
    <w:rsid w:val="00E6682B"/>
    <w:rsid w:val="00E6709C"/>
    <w:rsid w:val="00E67790"/>
    <w:rsid w:val="00E67A15"/>
    <w:rsid w:val="00E72A80"/>
    <w:rsid w:val="00E731EE"/>
    <w:rsid w:val="00E7402E"/>
    <w:rsid w:val="00E7581E"/>
    <w:rsid w:val="00E75F91"/>
    <w:rsid w:val="00E76051"/>
    <w:rsid w:val="00E76C21"/>
    <w:rsid w:val="00E80FDB"/>
    <w:rsid w:val="00E82989"/>
    <w:rsid w:val="00E842D2"/>
    <w:rsid w:val="00E84D2D"/>
    <w:rsid w:val="00E84F57"/>
    <w:rsid w:val="00E85316"/>
    <w:rsid w:val="00E85357"/>
    <w:rsid w:val="00E85C24"/>
    <w:rsid w:val="00E86840"/>
    <w:rsid w:val="00E87517"/>
    <w:rsid w:val="00E87768"/>
    <w:rsid w:val="00E90D85"/>
    <w:rsid w:val="00E91BC6"/>
    <w:rsid w:val="00E92AA7"/>
    <w:rsid w:val="00E94A28"/>
    <w:rsid w:val="00E94DBD"/>
    <w:rsid w:val="00E95431"/>
    <w:rsid w:val="00E95FB7"/>
    <w:rsid w:val="00E96369"/>
    <w:rsid w:val="00E97459"/>
    <w:rsid w:val="00EA18F7"/>
    <w:rsid w:val="00EA215C"/>
    <w:rsid w:val="00EA2F0A"/>
    <w:rsid w:val="00EA3880"/>
    <w:rsid w:val="00EA3B95"/>
    <w:rsid w:val="00EA4277"/>
    <w:rsid w:val="00EA4902"/>
    <w:rsid w:val="00EA5A4A"/>
    <w:rsid w:val="00EA6205"/>
    <w:rsid w:val="00EA629C"/>
    <w:rsid w:val="00EA765C"/>
    <w:rsid w:val="00EB03C7"/>
    <w:rsid w:val="00EB054E"/>
    <w:rsid w:val="00EB06AD"/>
    <w:rsid w:val="00EB0AAB"/>
    <w:rsid w:val="00EB148B"/>
    <w:rsid w:val="00EB1B85"/>
    <w:rsid w:val="00EB1CE4"/>
    <w:rsid w:val="00EB2933"/>
    <w:rsid w:val="00EB2BA0"/>
    <w:rsid w:val="00EB2C1B"/>
    <w:rsid w:val="00EB3E60"/>
    <w:rsid w:val="00EC06C5"/>
    <w:rsid w:val="00EC2C11"/>
    <w:rsid w:val="00EC3569"/>
    <w:rsid w:val="00EC59ED"/>
    <w:rsid w:val="00EC6C0A"/>
    <w:rsid w:val="00EC7A68"/>
    <w:rsid w:val="00ED00DE"/>
    <w:rsid w:val="00ED1540"/>
    <w:rsid w:val="00ED1AEF"/>
    <w:rsid w:val="00ED20C1"/>
    <w:rsid w:val="00ED26C9"/>
    <w:rsid w:val="00ED28C9"/>
    <w:rsid w:val="00ED2B4A"/>
    <w:rsid w:val="00ED41F3"/>
    <w:rsid w:val="00ED6064"/>
    <w:rsid w:val="00ED629D"/>
    <w:rsid w:val="00ED71F7"/>
    <w:rsid w:val="00EE10DF"/>
    <w:rsid w:val="00EE1472"/>
    <w:rsid w:val="00EE4032"/>
    <w:rsid w:val="00EE5CDD"/>
    <w:rsid w:val="00EE6C19"/>
    <w:rsid w:val="00EF0401"/>
    <w:rsid w:val="00EF0DA2"/>
    <w:rsid w:val="00EF14DD"/>
    <w:rsid w:val="00EF1506"/>
    <w:rsid w:val="00EF1E6D"/>
    <w:rsid w:val="00EF2997"/>
    <w:rsid w:val="00EF3F77"/>
    <w:rsid w:val="00EF6330"/>
    <w:rsid w:val="00EF6783"/>
    <w:rsid w:val="00EF776A"/>
    <w:rsid w:val="00EF7CD6"/>
    <w:rsid w:val="00F004DD"/>
    <w:rsid w:val="00F01962"/>
    <w:rsid w:val="00F01C01"/>
    <w:rsid w:val="00F025AC"/>
    <w:rsid w:val="00F0304D"/>
    <w:rsid w:val="00F03787"/>
    <w:rsid w:val="00F03D5A"/>
    <w:rsid w:val="00F03E16"/>
    <w:rsid w:val="00F066BD"/>
    <w:rsid w:val="00F06F50"/>
    <w:rsid w:val="00F10C76"/>
    <w:rsid w:val="00F11D48"/>
    <w:rsid w:val="00F13053"/>
    <w:rsid w:val="00F13BA6"/>
    <w:rsid w:val="00F14478"/>
    <w:rsid w:val="00F14D24"/>
    <w:rsid w:val="00F165F8"/>
    <w:rsid w:val="00F17E32"/>
    <w:rsid w:val="00F2073E"/>
    <w:rsid w:val="00F20E75"/>
    <w:rsid w:val="00F224D9"/>
    <w:rsid w:val="00F22F70"/>
    <w:rsid w:val="00F23A80"/>
    <w:rsid w:val="00F2542D"/>
    <w:rsid w:val="00F260D7"/>
    <w:rsid w:val="00F27032"/>
    <w:rsid w:val="00F2733A"/>
    <w:rsid w:val="00F30E76"/>
    <w:rsid w:val="00F31217"/>
    <w:rsid w:val="00F31362"/>
    <w:rsid w:val="00F3233A"/>
    <w:rsid w:val="00F32927"/>
    <w:rsid w:val="00F35385"/>
    <w:rsid w:val="00F35E5E"/>
    <w:rsid w:val="00F36E49"/>
    <w:rsid w:val="00F37254"/>
    <w:rsid w:val="00F40373"/>
    <w:rsid w:val="00F42ACE"/>
    <w:rsid w:val="00F43F5D"/>
    <w:rsid w:val="00F442E9"/>
    <w:rsid w:val="00F44E9A"/>
    <w:rsid w:val="00F44F71"/>
    <w:rsid w:val="00F466C4"/>
    <w:rsid w:val="00F46933"/>
    <w:rsid w:val="00F46EFF"/>
    <w:rsid w:val="00F50427"/>
    <w:rsid w:val="00F50971"/>
    <w:rsid w:val="00F50C2C"/>
    <w:rsid w:val="00F5119B"/>
    <w:rsid w:val="00F517C7"/>
    <w:rsid w:val="00F5208F"/>
    <w:rsid w:val="00F53DF7"/>
    <w:rsid w:val="00F54BC9"/>
    <w:rsid w:val="00F56D9B"/>
    <w:rsid w:val="00F57048"/>
    <w:rsid w:val="00F57433"/>
    <w:rsid w:val="00F57588"/>
    <w:rsid w:val="00F57B6E"/>
    <w:rsid w:val="00F60615"/>
    <w:rsid w:val="00F60B25"/>
    <w:rsid w:val="00F61671"/>
    <w:rsid w:val="00F62971"/>
    <w:rsid w:val="00F62E1D"/>
    <w:rsid w:val="00F6661C"/>
    <w:rsid w:val="00F70D93"/>
    <w:rsid w:val="00F70E58"/>
    <w:rsid w:val="00F748D5"/>
    <w:rsid w:val="00F76F47"/>
    <w:rsid w:val="00F77457"/>
    <w:rsid w:val="00F775AC"/>
    <w:rsid w:val="00F80592"/>
    <w:rsid w:val="00F80864"/>
    <w:rsid w:val="00F80C25"/>
    <w:rsid w:val="00F80CA3"/>
    <w:rsid w:val="00F82EA7"/>
    <w:rsid w:val="00F82F16"/>
    <w:rsid w:val="00F846DB"/>
    <w:rsid w:val="00F84E09"/>
    <w:rsid w:val="00F84E9B"/>
    <w:rsid w:val="00F8534D"/>
    <w:rsid w:val="00F86080"/>
    <w:rsid w:val="00F86A02"/>
    <w:rsid w:val="00F90954"/>
    <w:rsid w:val="00F9179E"/>
    <w:rsid w:val="00F94824"/>
    <w:rsid w:val="00F949BE"/>
    <w:rsid w:val="00F95B37"/>
    <w:rsid w:val="00F95C82"/>
    <w:rsid w:val="00F96FA9"/>
    <w:rsid w:val="00F97B86"/>
    <w:rsid w:val="00FA0213"/>
    <w:rsid w:val="00FA09D0"/>
    <w:rsid w:val="00FA0DDF"/>
    <w:rsid w:val="00FA1CA0"/>
    <w:rsid w:val="00FA3218"/>
    <w:rsid w:val="00FA5E8B"/>
    <w:rsid w:val="00FA62B8"/>
    <w:rsid w:val="00FB1AC1"/>
    <w:rsid w:val="00FB212A"/>
    <w:rsid w:val="00FB2CEF"/>
    <w:rsid w:val="00FB2F86"/>
    <w:rsid w:val="00FB31D0"/>
    <w:rsid w:val="00FB4441"/>
    <w:rsid w:val="00FB537C"/>
    <w:rsid w:val="00FB7442"/>
    <w:rsid w:val="00FB7B8C"/>
    <w:rsid w:val="00FC0039"/>
    <w:rsid w:val="00FC25FE"/>
    <w:rsid w:val="00FC2930"/>
    <w:rsid w:val="00FC3328"/>
    <w:rsid w:val="00FC483A"/>
    <w:rsid w:val="00FC5597"/>
    <w:rsid w:val="00FC7330"/>
    <w:rsid w:val="00FD0EF4"/>
    <w:rsid w:val="00FD2BDF"/>
    <w:rsid w:val="00FD3AE9"/>
    <w:rsid w:val="00FD3D3C"/>
    <w:rsid w:val="00FD4A29"/>
    <w:rsid w:val="00FD5F74"/>
    <w:rsid w:val="00FD60C5"/>
    <w:rsid w:val="00FD6C1F"/>
    <w:rsid w:val="00FD6C66"/>
    <w:rsid w:val="00FD6DF7"/>
    <w:rsid w:val="00FE1342"/>
    <w:rsid w:val="00FE14A3"/>
    <w:rsid w:val="00FE171F"/>
    <w:rsid w:val="00FE18FD"/>
    <w:rsid w:val="00FE1C6D"/>
    <w:rsid w:val="00FE2D7B"/>
    <w:rsid w:val="00FE32C9"/>
    <w:rsid w:val="00FE449C"/>
    <w:rsid w:val="00FE49CE"/>
    <w:rsid w:val="00FE4E07"/>
    <w:rsid w:val="00FE5AA4"/>
    <w:rsid w:val="00FE5F90"/>
    <w:rsid w:val="00FE651B"/>
    <w:rsid w:val="00FE6891"/>
    <w:rsid w:val="00FE7706"/>
    <w:rsid w:val="00FF0829"/>
    <w:rsid w:val="00FF0BBD"/>
    <w:rsid w:val="00FF1110"/>
    <w:rsid w:val="00FF344F"/>
    <w:rsid w:val="00FF4498"/>
    <w:rsid w:val="00FF4C62"/>
    <w:rsid w:val="00FF5133"/>
    <w:rsid w:val="00FF55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369315-FC65-4BF3-90DC-0473A74B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3F5D"/>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906DE"/>
    <w:pPr>
      <w:ind w:left="720"/>
      <w:contextualSpacing/>
    </w:pPr>
    <w:rPr>
      <w:sz w:val="24"/>
      <w:lang w:eastAsia="lt-LT"/>
    </w:rPr>
  </w:style>
  <w:style w:type="paragraph" w:styleId="Debesliotekstas">
    <w:name w:val="Balloon Text"/>
    <w:basedOn w:val="prastasis"/>
    <w:link w:val="DebesliotekstasDiagrama"/>
    <w:rsid w:val="00C34D09"/>
    <w:rPr>
      <w:rFonts w:ascii="Tahoma" w:hAnsi="Tahoma" w:cs="Tahoma"/>
      <w:sz w:val="16"/>
      <w:szCs w:val="16"/>
    </w:rPr>
  </w:style>
  <w:style w:type="character" w:customStyle="1" w:styleId="DebesliotekstasDiagrama">
    <w:name w:val="Debesėlio tekstas Diagrama"/>
    <w:basedOn w:val="Numatytasispastraiposriftas"/>
    <w:link w:val="Debesliotekstas"/>
    <w:rsid w:val="00C34D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2542</Words>
  <Characters>1449</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2016-02-03T09:32:00Z</dcterms:created>
  <dc:creator>Vida Braziene</dc:creator>
  <cp:lastModifiedBy>Jolanta Cepliene</cp:lastModifiedBy>
  <cp:lastPrinted>2016-02-03T11:35:00Z</cp:lastPrinted>
  <dcterms:modified xsi:type="dcterms:W3CDTF">2016-02-05T07:59:00Z</dcterms:modified>
  <cp:revision>30</cp:revision>
</cp:coreProperties>
</file>