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95" w:rsidRPr="004512E0" w:rsidRDefault="00AF6D95" w:rsidP="00AF6D95">
      <w:pPr>
        <w:jc w:val="center"/>
        <w:rPr>
          <w:b/>
        </w:rPr>
      </w:pPr>
      <w:r w:rsidRPr="004512E0">
        <w:rPr>
          <w:b/>
        </w:rPr>
        <w:t>AIŠKINAMASIS RAŠTAS</w:t>
      </w:r>
    </w:p>
    <w:p w:rsidR="00AF6D95" w:rsidRPr="004512E0" w:rsidRDefault="00AF6D95" w:rsidP="00F8458B">
      <w:pPr>
        <w:jc w:val="center"/>
        <w:rPr>
          <w:b/>
        </w:rPr>
      </w:pPr>
      <w:r w:rsidRPr="004512E0">
        <w:rPr>
          <w:b/>
        </w:rPr>
        <w:t>PRIE SAVIVALDYBĖS TARYBOS</w:t>
      </w:r>
      <w:r w:rsidR="002568D6">
        <w:rPr>
          <w:b/>
        </w:rPr>
        <w:t xml:space="preserve"> SPRENDIMO </w:t>
      </w:r>
      <w:r w:rsidR="00F8458B">
        <w:rPr>
          <w:b/>
        </w:rPr>
        <w:t>„</w:t>
      </w:r>
      <w:r w:rsidR="00F8458B">
        <w:rPr>
          <w:b/>
          <w:caps/>
        </w:rPr>
        <w:t>DĖL</w:t>
      </w:r>
      <w:r w:rsidR="0029250E" w:rsidRPr="0029250E">
        <w:rPr>
          <w:b/>
          <w:caps/>
        </w:rPr>
        <w:t xml:space="preserve"> </w:t>
      </w:r>
      <w:r w:rsidR="0029250E">
        <w:rPr>
          <w:b/>
          <w:caps/>
        </w:rPr>
        <w:t>KLAIPĖDOS JAUNIMO CENTRO PAVADINIMO PA</w:t>
      </w:r>
      <w:r w:rsidR="00210D06">
        <w:rPr>
          <w:b/>
          <w:caps/>
        </w:rPr>
        <w:t>KEITIMO</w:t>
      </w:r>
      <w:r w:rsidR="00960BE4">
        <w:rPr>
          <w:b/>
          <w:caps/>
        </w:rPr>
        <w:t xml:space="preserve"> IR NUOSTATŲ PATVIRTINIMO</w:t>
      </w:r>
      <w:r w:rsidR="00530872">
        <w:rPr>
          <w:b/>
        </w:rPr>
        <w:t>“</w:t>
      </w:r>
      <w:r w:rsidR="00F8458B">
        <w:rPr>
          <w:b/>
        </w:rPr>
        <w:t xml:space="preserve"> </w:t>
      </w:r>
      <w:r w:rsidRPr="004512E0">
        <w:rPr>
          <w:b/>
        </w:rPr>
        <w:t>PROJEKTO</w:t>
      </w:r>
    </w:p>
    <w:p w:rsidR="00AF6D95" w:rsidRDefault="00AF6D95" w:rsidP="00AF6D95">
      <w:pPr>
        <w:jc w:val="center"/>
        <w:rPr>
          <w:b/>
        </w:rPr>
      </w:pPr>
    </w:p>
    <w:p w:rsidR="00AF6D95" w:rsidRPr="00922D8D" w:rsidRDefault="00922D8D" w:rsidP="00922D8D">
      <w:pPr>
        <w:ind w:firstLine="720"/>
        <w:jc w:val="both"/>
        <w:rPr>
          <w:b/>
        </w:rPr>
      </w:pPr>
      <w:r>
        <w:rPr>
          <w:b/>
        </w:rPr>
        <w:t>1.</w:t>
      </w:r>
      <w:r w:rsidR="00AF6D95" w:rsidRPr="00922D8D">
        <w:rPr>
          <w:b/>
        </w:rPr>
        <w:t>Sprendimo projekto esmė, tikslai ir uždaviniai.</w:t>
      </w:r>
    </w:p>
    <w:p w:rsidR="00E723D2" w:rsidRDefault="00E723D2" w:rsidP="00E723D2">
      <w:pPr>
        <w:ind w:firstLine="720"/>
        <w:jc w:val="both"/>
      </w:pPr>
      <w:r w:rsidRPr="00E723D2">
        <w:t>Sprendimo projekt</w:t>
      </w:r>
      <w:r w:rsidR="00E97BE4">
        <w:t>o</w:t>
      </w:r>
      <w:r w:rsidR="00F82092">
        <w:t xml:space="preserve"> </w:t>
      </w:r>
      <w:r w:rsidR="008D034C">
        <w:t>esmė</w:t>
      </w:r>
      <w:r w:rsidR="00E97BE4">
        <w:t xml:space="preserve"> – </w:t>
      </w:r>
      <w:r>
        <w:t xml:space="preserve">pakeisti </w:t>
      </w:r>
      <w:r w:rsidR="0029250E">
        <w:t>Klaipėdos jaunimo centro pavadinimą</w:t>
      </w:r>
      <w:r w:rsidR="00960BE4">
        <w:t xml:space="preserve">. </w:t>
      </w:r>
      <w:r w:rsidR="008D034C">
        <w:t xml:space="preserve">Tikslas – </w:t>
      </w:r>
      <w:r w:rsidR="00960BE4">
        <w:t>įteisinti karalienės Luizės vardą Jaunimo centro</w:t>
      </w:r>
      <w:r w:rsidR="008D034C">
        <w:t xml:space="preserve"> </w:t>
      </w:r>
      <w:r w:rsidR="00960BE4">
        <w:t>pavadinime.</w:t>
      </w:r>
      <w:r w:rsidR="008D034C">
        <w:t xml:space="preserve"> </w:t>
      </w:r>
      <w:r w:rsidR="00960BE4">
        <w:t xml:space="preserve">Uždavinys – </w:t>
      </w:r>
      <w:r w:rsidR="008D034C">
        <w:t>pavadin</w:t>
      </w:r>
      <w:r w:rsidR="00960BE4">
        <w:t>ti</w:t>
      </w:r>
      <w:r w:rsidR="008D034C">
        <w:t xml:space="preserve"> </w:t>
      </w:r>
      <w:r w:rsidR="009F0408">
        <w:t>Jaunimo centrą Klaipėdos karalienės Luizės jaunimo centru</w:t>
      </w:r>
      <w:r w:rsidR="00960BE4">
        <w:t xml:space="preserve"> </w:t>
      </w:r>
      <w:r w:rsidR="008D034C">
        <w:t xml:space="preserve">ir </w:t>
      </w:r>
      <w:r w:rsidR="009F0408">
        <w:t xml:space="preserve">patvirtinti šios biudžetinės įstaigos </w:t>
      </w:r>
      <w:r w:rsidR="008D034C">
        <w:t>nuostatus.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4A660C" w:rsidRDefault="00E97BE4" w:rsidP="0076629A">
      <w:pPr>
        <w:ind w:firstLine="720"/>
        <w:jc w:val="both"/>
      </w:pPr>
      <w:r>
        <w:t xml:space="preserve">Šis sprendimo projektas parengtas, atsižvelgus į </w:t>
      </w:r>
      <w:r w:rsidR="0076629A">
        <w:t>Jaunimo centro</w:t>
      </w:r>
      <w:r w:rsidR="00290A49">
        <w:t xml:space="preserve"> bendruomenė</w:t>
      </w:r>
      <w:r>
        <w:t>s</w:t>
      </w:r>
      <w:r w:rsidR="00290A49">
        <w:t xml:space="preserve"> prašy</w:t>
      </w:r>
      <w:r>
        <w:t>mą</w:t>
      </w:r>
      <w:r w:rsidR="00290A49">
        <w:t xml:space="preserve"> pakeisti įstaigos pavadinimą ir vadinti centrą Klaipėdos karalienės Luizės jaunimo centru.</w:t>
      </w:r>
      <w:r w:rsidR="0076629A">
        <w:t xml:space="preserve"> </w:t>
      </w:r>
      <w:r w:rsidR="002B1369">
        <w:t>Klaipėdos miesto savivaldybė</w:t>
      </w:r>
      <w:r w:rsidR="009F0408">
        <w:t>s</w:t>
      </w:r>
      <w:r w:rsidR="002B1369">
        <w:t xml:space="preserve"> taryba 2016 m. sausio 28 d. sprendimu Nr. T2-2 „Dėl karališkosios Luizės gimnazijos atminimo įamžinimo Klaipėdoje“ pritarė Klaipėdos </w:t>
      </w:r>
      <w:proofErr w:type="spellStart"/>
      <w:r w:rsidR="002B1369">
        <w:t>Rotary</w:t>
      </w:r>
      <w:proofErr w:type="spellEnd"/>
      <w:r w:rsidR="002B1369">
        <w:t xml:space="preserve"> klubo „Karalienė Luizė“ siūlymui įamžinti buvusios</w:t>
      </w:r>
      <w:r w:rsidR="009F0408">
        <w:t xml:space="preserve"> gimnazijos atminimą – pastatą (</w:t>
      </w:r>
      <w:r w:rsidR="002B1369">
        <w:t>Puodžių g. 1</w:t>
      </w:r>
      <w:r w:rsidR="009F0408">
        <w:t xml:space="preserve">), kuriame 1891–1945 metais veikė Karalienės Luizės gimnazija, </w:t>
      </w:r>
      <w:r w:rsidR="00440E37">
        <w:t>pažymėti atminimo lenta.</w:t>
      </w:r>
      <w:r w:rsidR="002B1369">
        <w:t xml:space="preserve"> </w:t>
      </w:r>
      <w:r w:rsidR="00440E37">
        <w:t>Jaunimo centro bendruomenės nuomone,</w:t>
      </w:r>
      <w:r w:rsidR="002B1369">
        <w:t xml:space="preserve"> tikslinga pakeisti </w:t>
      </w:r>
      <w:r w:rsidR="00A31879">
        <w:t xml:space="preserve">ir </w:t>
      </w:r>
      <w:r w:rsidR="002B1369">
        <w:t>pastate veikiančio Jaunimo centro pavadinimą.</w:t>
      </w:r>
      <w:r w:rsidR="008D034C">
        <w:t xml:space="preserve"> </w:t>
      </w:r>
      <w:r w:rsidR="009F0408">
        <w:t>Pakeitus pavadinimą,</w:t>
      </w:r>
      <w:r w:rsidR="008D034C">
        <w:t xml:space="preserve"> turi būti patvirtinti nauji </w:t>
      </w:r>
      <w:r w:rsidR="009F0408">
        <w:t xml:space="preserve">įstaigos </w:t>
      </w:r>
      <w:r w:rsidR="008D034C">
        <w:t>nuostatai.</w:t>
      </w:r>
    </w:p>
    <w:p w:rsidR="00626B2C" w:rsidRDefault="00626B2C" w:rsidP="00626B2C">
      <w:pPr>
        <w:ind w:firstLine="720"/>
        <w:jc w:val="both"/>
      </w:pPr>
      <w:r>
        <w:t xml:space="preserve">Vadovaujantis </w:t>
      </w:r>
      <w:r>
        <w:rPr>
          <w:caps/>
        </w:rPr>
        <w:t>l</w:t>
      </w:r>
      <w:r>
        <w:t xml:space="preserve">ietuvos Respublikos civilinio kodekso 2.43 straipsnio 1 dalimi apie Klaipėdos </w:t>
      </w:r>
      <w:r>
        <w:t>jaunimo centro</w:t>
      </w:r>
      <w:r>
        <w:t xml:space="preserve"> pavadinimo pakeitimą vieną kartą viešai bus pranešta mokyklos interneto svetainėje.  </w:t>
      </w:r>
    </w:p>
    <w:p w:rsidR="00AF6D95" w:rsidRDefault="00AF6D95" w:rsidP="00AF6D95">
      <w:pPr>
        <w:ind w:firstLine="720"/>
        <w:jc w:val="both"/>
        <w:rPr>
          <w:b/>
        </w:rPr>
      </w:pPr>
      <w:bookmarkStart w:id="0" w:name="_GoBack"/>
      <w:bookmarkEnd w:id="0"/>
      <w:r w:rsidRPr="00825737">
        <w:rPr>
          <w:b/>
        </w:rPr>
        <w:t>3. Kokių rezultatų laukiama.</w:t>
      </w:r>
    </w:p>
    <w:p w:rsidR="008F09AD" w:rsidRDefault="00142413" w:rsidP="00AF6D95">
      <w:pPr>
        <w:ind w:firstLine="720"/>
        <w:jc w:val="both"/>
      </w:pPr>
      <w:r>
        <w:t>Šiuo sprendimo projektu bus įteisintas Klaipėdos karalienės Luizės jaunimo centro pavadinimas ir pa</w:t>
      </w:r>
      <w:r w:rsidR="008D034C">
        <w:t xml:space="preserve">tvirtinti </w:t>
      </w:r>
      <w:r>
        <w:t>įstaigos nuostatai.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210D06" w:rsidRDefault="002B1369" w:rsidP="00210D06">
      <w:pPr>
        <w:ind w:firstLine="720"/>
        <w:jc w:val="both"/>
      </w:pPr>
      <w:r>
        <w:t xml:space="preserve">Prašymas dėl Klaipėdos jaunimo centro pavadinimo pakeitimo į Klaipėdos karalienės Luizės jaunimo centrą buvo svarstomas Žymių žmonių, istorinių datų, įvykių įamžinimo ir gatvių pavadinimų suteikimo komisijos </w:t>
      </w:r>
      <w:r w:rsidR="00B056E1">
        <w:t xml:space="preserve">2016 m. vasario </w:t>
      </w:r>
      <w:r w:rsidR="009B1ED0">
        <w:t>11</w:t>
      </w:r>
      <w:r w:rsidR="00B056E1">
        <w:t xml:space="preserve"> d. posėdyje</w:t>
      </w:r>
      <w:r w:rsidR="008D034C">
        <w:t>. Prašymui pritarta</w:t>
      </w:r>
      <w:r w:rsidR="00B056E1">
        <w:t xml:space="preserve"> protokoliniu nutarimu Nr.(20.4)-TAR1-18</w:t>
      </w:r>
      <w:r w:rsidR="008D034C">
        <w:t>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9F0408" w:rsidRDefault="009F0408" w:rsidP="00AF6D95">
      <w:pPr>
        <w:ind w:firstLine="720"/>
        <w:jc w:val="both"/>
      </w:pPr>
      <w:r>
        <w:t>Nereikia.</w:t>
      </w:r>
    </w:p>
    <w:p w:rsidR="00AF6D95" w:rsidRPr="00825737" w:rsidRDefault="00AF6D95" w:rsidP="00AF6D95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AF6D95" w:rsidRPr="00825737" w:rsidRDefault="00210D06" w:rsidP="00AF6D95">
      <w:pPr>
        <w:ind w:firstLine="720"/>
        <w:jc w:val="both"/>
      </w:pPr>
      <w:r>
        <w:rPr>
          <w:color w:val="000000"/>
        </w:rPr>
        <w:t>Papildomų lėšų nereikia, nes įstaiga iš savo lėšų padengs išlaidas, susijusias su pav</w:t>
      </w:r>
      <w:r w:rsidR="00F208C8">
        <w:rPr>
          <w:color w:val="000000"/>
        </w:rPr>
        <w:t>a</w:t>
      </w:r>
      <w:r>
        <w:rPr>
          <w:color w:val="000000"/>
        </w:rPr>
        <w:t xml:space="preserve">dinimo </w:t>
      </w:r>
      <w:r w:rsidR="00F208C8">
        <w:rPr>
          <w:color w:val="000000"/>
        </w:rPr>
        <w:t xml:space="preserve">pakeitimu ir </w:t>
      </w:r>
      <w:r w:rsidR="00B056E1">
        <w:rPr>
          <w:color w:val="000000"/>
        </w:rPr>
        <w:t>nuostatų įregistravimu.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AF6D95" w:rsidRDefault="00AF6D95" w:rsidP="00AF6D95">
      <w:pPr>
        <w:ind w:firstLine="720"/>
        <w:jc w:val="both"/>
      </w:pPr>
      <w:r w:rsidRPr="00825737">
        <w:t xml:space="preserve">Teigiamos pasekmės </w:t>
      </w:r>
      <w:r w:rsidR="00440E37">
        <w:t>–</w:t>
      </w:r>
      <w:r w:rsidRPr="00825737">
        <w:t xml:space="preserve"> </w:t>
      </w:r>
      <w:r w:rsidR="00CD4001">
        <w:t xml:space="preserve">bus </w:t>
      </w:r>
      <w:r w:rsidR="00290A49">
        <w:t>įamžintas iškilios asmenybės – karalienės Luizės</w:t>
      </w:r>
      <w:r w:rsidR="00440E37">
        <w:t xml:space="preserve"> –</w:t>
      </w:r>
      <w:r w:rsidR="00290A49">
        <w:t xml:space="preserve"> </w:t>
      </w:r>
      <w:r w:rsidR="00BD2F5C">
        <w:t>atminimas</w:t>
      </w:r>
      <w:r>
        <w:t>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22185E" w:rsidRDefault="0022185E" w:rsidP="00AF6D95">
      <w:pPr>
        <w:ind w:firstLine="720"/>
        <w:jc w:val="both"/>
      </w:pPr>
    </w:p>
    <w:p w:rsidR="00AF6D95" w:rsidRPr="00471F29" w:rsidRDefault="005F4B55" w:rsidP="00AF6D95">
      <w:pPr>
        <w:ind w:firstLine="720"/>
        <w:jc w:val="both"/>
      </w:pPr>
      <w:r w:rsidRPr="00471F29">
        <w:t>PRIDEDAMA:</w:t>
      </w:r>
    </w:p>
    <w:p w:rsidR="005F4B55" w:rsidRDefault="005F4B55" w:rsidP="005F4B55">
      <w:pPr>
        <w:jc w:val="both"/>
      </w:pPr>
      <w:r>
        <w:t xml:space="preserve">            </w:t>
      </w:r>
      <w:r w:rsidR="004A660C">
        <w:t xml:space="preserve"> </w:t>
      </w:r>
      <w:r>
        <w:t>1.</w:t>
      </w:r>
      <w:r w:rsidR="00CE5D58">
        <w:t xml:space="preserve"> </w:t>
      </w:r>
      <w:r>
        <w:t>Teisės akt</w:t>
      </w:r>
      <w:r w:rsidR="0076629A">
        <w:t>ų</w:t>
      </w:r>
      <w:r>
        <w:t>, nurodyt</w:t>
      </w:r>
      <w:r w:rsidR="0076629A">
        <w:t>ų</w:t>
      </w:r>
      <w:r>
        <w:t xml:space="preserve"> sprendimo projekto įžangoje, išraša</w:t>
      </w:r>
      <w:r w:rsidR="00BD2F5C">
        <w:t>i</w:t>
      </w:r>
      <w:r>
        <w:t xml:space="preserve">, </w:t>
      </w:r>
      <w:r w:rsidR="00A23385">
        <w:t>1</w:t>
      </w:r>
      <w:r>
        <w:t xml:space="preserve"> lapa</w:t>
      </w:r>
      <w:r w:rsidR="00A23385">
        <w:t>s</w:t>
      </w:r>
      <w:r>
        <w:t>.</w:t>
      </w:r>
    </w:p>
    <w:p w:rsidR="0076629A" w:rsidRDefault="00DC4330" w:rsidP="005F4B55">
      <w:pPr>
        <w:jc w:val="both"/>
      </w:pPr>
      <w:r>
        <w:t xml:space="preserve">             2.</w:t>
      </w:r>
      <w:r w:rsidR="00BD2F5C">
        <w:t xml:space="preserve"> </w:t>
      </w:r>
      <w:r w:rsidR="008D034C">
        <w:t xml:space="preserve">Žymių žmonių, istorinių datų, įvykių įamžinimo ir gatvių pavadinimų suteikimo komisijos 2016 m. vasario </w:t>
      </w:r>
      <w:r w:rsidR="009B1ED0">
        <w:t>11</w:t>
      </w:r>
      <w:r w:rsidR="008D034C">
        <w:t xml:space="preserve"> d. posėdžio protokolinio nutarimo (</w:t>
      </w:r>
      <w:r w:rsidR="009B1ED0">
        <w:t xml:space="preserve">2016 m. vasario 24 d.protokolas </w:t>
      </w:r>
      <w:r w:rsidR="008D034C">
        <w:t>Nr. (20.4)-TAR1-18) išrašas, 1 lapas.</w:t>
      </w:r>
    </w:p>
    <w:p w:rsidR="00AF6D95" w:rsidRDefault="00FC0615" w:rsidP="00FC0615">
      <w:pPr>
        <w:jc w:val="both"/>
      </w:pPr>
      <w:r>
        <w:t xml:space="preserve">              </w:t>
      </w:r>
      <w:r w:rsidR="00F44312">
        <w:t xml:space="preserve">3. </w:t>
      </w:r>
      <w:r>
        <w:t>Klaipėdos miesto savivaldybės tarybos 2013 m. gegužės 30 d. sprendim</w:t>
      </w:r>
      <w:r w:rsidR="0022185E">
        <w:t>o</w:t>
      </w:r>
      <w:r w:rsidR="00471F29">
        <w:t xml:space="preserve"> Nr. T2</w:t>
      </w:r>
      <w:r>
        <w:t>-116 „Dėl Klaipėdos jaunimo centro nuostatų patvirtinimo“</w:t>
      </w:r>
      <w:r w:rsidR="0022185E">
        <w:t xml:space="preserve"> kopija</w:t>
      </w:r>
      <w:r>
        <w:t xml:space="preserve">, </w:t>
      </w:r>
      <w:r w:rsidR="0022185E">
        <w:t>9</w:t>
      </w:r>
      <w:r>
        <w:t xml:space="preserve"> lapa</w:t>
      </w:r>
      <w:r w:rsidR="0022185E">
        <w:t>i.</w:t>
      </w:r>
    </w:p>
    <w:p w:rsidR="00FC0615" w:rsidRDefault="00FC0615" w:rsidP="00FC0615">
      <w:pPr>
        <w:ind w:firstLine="720"/>
      </w:pPr>
    </w:p>
    <w:p w:rsidR="00FC0615" w:rsidRDefault="00FC0615" w:rsidP="00FC0615">
      <w:pPr>
        <w:ind w:firstLine="720"/>
      </w:pPr>
    </w:p>
    <w:p w:rsidR="00FC0615" w:rsidRDefault="00FC0615" w:rsidP="00FC0615">
      <w:pPr>
        <w:ind w:firstLine="720"/>
      </w:pPr>
    </w:p>
    <w:p w:rsidR="0006079E" w:rsidRDefault="00AF6D95" w:rsidP="00742CAE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</w:t>
      </w:r>
      <w:proofErr w:type="spellStart"/>
      <w:r>
        <w:t>Prižgintienė</w:t>
      </w:r>
      <w:proofErr w:type="spellEnd"/>
      <w:r>
        <w:t xml:space="preserve">   </w:t>
      </w: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56A5E"/>
    <w:multiLevelType w:val="hybridMultilevel"/>
    <w:tmpl w:val="6D3898EE"/>
    <w:lvl w:ilvl="0" w:tplc="19D46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5A5005"/>
    <w:multiLevelType w:val="hybridMultilevel"/>
    <w:tmpl w:val="927058A4"/>
    <w:lvl w:ilvl="0" w:tplc="56AED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34A50"/>
    <w:multiLevelType w:val="hybridMultilevel"/>
    <w:tmpl w:val="44BAE5C2"/>
    <w:lvl w:ilvl="0" w:tplc="A94A0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525"/>
    <w:rsid w:val="00056CB3"/>
    <w:rsid w:val="0006079E"/>
    <w:rsid w:val="00067D4F"/>
    <w:rsid w:val="00125096"/>
    <w:rsid w:val="00142413"/>
    <w:rsid w:val="0015273D"/>
    <w:rsid w:val="001D5D46"/>
    <w:rsid w:val="00210D06"/>
    <w:rsid w:val="0022185E"/>
    <w:rsid w:val="002568D6"/>
    <w:rsid w:val="00263181"/>
    <w:rsid w:val="00290A49"/>
    <w:rsid w:val="0029250E"/>
    <w:rsid w:val="002B1369"/>
    <w:rsid w:val="002F051D"/>
    <w:rsid w:val="003A5872"/>
    <w:rsid w:val="00440E37"/>
    <w:rsid w:val="0044347A"/>
    <w:rsid w:val="004476DD"/>
    <w:rsid w:val="00471F29"/>
    <w:rsid w:val="004A660C"/>
    <w:rsid w:val="004D7A02"/>
    <w:rsid w:val="00530872"/>
    <w:rsid w:val="00580B0A"/>
    <w:rsid w:val="00597EE8"/>
    <w:rsid w:val="005E03DB"/>
    <w:rsid w:val="005F495C"/>
    <w:rsid w:val="005F4B55"/>
    <w:rsid w:val="005F6209"/>
    <w:rsid w:val="00626B2C"/>
    <w:rsid w:val="0063480E"/>
    <w:rsid w:val="006A08B3"/>
    <w:rsid w:val="006B5ADD"/>
    <w:rsid w:val="006C74E4"/>
    <w:rsid w:val="006F13B8"/>
    <w:rsid w:val="00742CAE"/>
    <w:rsid w:val="0076629A"/>
    <w:rsid w:val="008354D5"/>
    <w:rsid w:val="00884468"/>
    <w:rsid w:val="008B7D10"/>
    <w:rsid w:val="008D034C"/>
    <w:rsid w:val="008E6E82"/>
    <w:rsid w:val="008F09AD"/>
    <w:rsid w:val="0091285B"/>
    <w:rsid w:val="00922D8D"/>
    <w:rsid w:val="00945FE9"/>
    <w:rsid w:val="00960BE4"/>
    <w:rsid w:val="009A0D50"/>
    <w:rsid w:val="009B1ED0"/>
    <w:rsid w:val="009F0408"/>
    <w:rsid w:val="00A06545"/>
    <w:rsid w:val="00A23385"/>
    <w:rsid w:val="00A31879"/>
    <w:rsid w:val="00A428B5"/>
    <w:rsid w:val="00A74CB6"/>
    <w:rsid w:val="00AF6D95"/>
    <w:rsid w:val="00AF7D08"/>
    <w:rsid w:val="00B056E1"/>
    <w:rsid w:val="00B677F6"/>
    <w:rsid w:val="00B750B6"/>
    <w:rsid w:val="00BD2F5C"/>
    <w:rsid w:val="00C24366"/>
    <w:rsid w:val="00CA4D3B"/>
    <w:rsid w:val="00CD4001"/>
    <w:rsid w:val="00CE5D58"/>
    <w:rsid w:val="00D84CBD"/>
    <w:rsid w:val="00DC4330"/>
    <w:rsid w:val="00E15CD5"/>
    <w:rsid w:val="00E32DEB"/>
    <w:rsid w:val="00E33871"/>
    <w:rsid w:val="00E60A24"/>
    <w:rsid w:val="00E723D2"/>
    <w:rsid w:val="00E97BE4"/>
    <w:rsid w:val="00EA1B78"/>
    <w:rsid w:val="00F208C8"/>
    <w:rsid w:val="00F44312"/>
    <w:rsid w:val="00F50561"/>
    <w:rsid w:val="00F63107"/>
    <w:rsid w:val="00F82092"/>
    <w:rsid w:val="00F8458B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BAD66-FB8B-4BB7-8061-4652B6F5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2016-03-04T13:00:00Z</dcterms:created>
  <dc:creator>Birute Radavičienė</dc:creator>
  <cp:lastModifiedBy>Vida Bubliauskiene</cp:lastModifiedBy>
  <cp:lastPrinted>2016-02-15T08:24:00Z</cp:lastPrinted>
  <dcterms:modified xsi:type="dcterms:W3CDTF">2016-03-07T08:00:00Z</dcterms:modified>
  <cp:revision>4</cp:revision>
</cp:coreProperties>
</file>