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00" w:rsidRDefault="00003739" w:rsidP="00186929">
      <w:pPr>
        <w:rPr>
          <w:b/>
        </w:rPr>
      </w:pPr>
      <w:bookmarkStart w:id="0" w:name="_GoBack"/>
      <w:bookmarkEnd w:id="0"/>
      <w:r>
        <w:t xml:space="preserve">                                                       </w:t>
      </w:r>
      <w:r w:rsidR="00745A01">
        <w:rPr>
          <w:b/>
        </w:rPr>
        <w:t>AIŠKINAMASIS RAŠTAS</w:t>
      </w:r>
    </w:p>
    <w:p w:rsidR="00745A01" w:rsidRDefault="00003739" w:rsidP="00C066B3">
      <w:pPr>
        <w:jc w:val="center"/>
      </w:pPr>
      <w:r>
        <w:rPr>
          <w:b/>
        </w:rPr>
        <w:t>PRIE SAVIVALDYBĖS TARYBOS SPRENDIMO „</w:t>
      </w:r>
      <w:r w:rsidR="00C066B3" w:rsidRPr="001D3C7E">
        <w:rPr>
          <w:b/>
          <w:caps/>
        </w:rPr>
        <w:t xml:space="preserve">DĖL </w:t>
      </w:r>
      <w:r w:rsidR="00C066B3">
        <w:rPr>
          <w:b/>
          <w:caps/>
        </w:rPr>
        <w:t>klaipėdos miesto savivaldybės tarybos etikos komisijos veiklos nuostatų patvirtinimo</w:t>
      </w:r>
      <w:r>
        <w:rPr>
          <w:b/>
          <w:caps/>
        </w:rPr>
        <w:t>“ PROJEKTO</w:t>
      </w:r>
    </w:p>
    <w:p w:rsidR="00745A01" w:rsidRDefault="00745A01" w:rsidP="00745A01">
      <w:pPr>
        <w:jc w:val="both"/>
      </w:pPr>
    </w:p>
    <w:p w:rsidR="00745A01" w:rsidRDefault="00745A01" w:rsidP="00003739">
      <w:pPr>
        <w:jc w:val="both"/>
        <w:rPr>
          <w:b/>
        </w:rPr>
      </w:pPr>
    </w:p>
    <w:p w:rsidR="00C066B3" w:rsidRDefault="00745A01" w:rsidP="002B3398">
      <w:pPr>
        <w:ind w:firstLine="720"/>
        <w:jc w:val="both"/>
      </w:pPr>
      <w:r>
        <w:rPr>
          <w:b/>
        </w:rPr>
        <w:t xml:space="preserve">1. Sprendimo projekto esmė, tikslai ir uždaviniai </w:t>
      </w:r>
      <w:r>
        <w:t xml:space="preserve">– </w:t>
      </w:r>
      <w:r w:rsidR="00637B30">
        <w:t xml:space="preserve">šio sprendimo projekto tikslas patvirtinti </w:t>
      </w:r>
      <w:r w:rsidR="00C066B3">
        <w:t xml:space="preserve">Klaipėdos miesto savivaldybės </w:t>
      </w:r>
      <w:r w:rsidR="00D46449">
        <w:t xml:space="preserve">tarybos </w:t>
      </w:r>
      <w:r w:rsidR="00C066B3">
        <w:t>Etikos komisijos veiklos nuostatus</w:t>
      </w:r>
      <w:r w:rsidR="00D46449">
        <w:t xml:space="preserve"> (toliau – Nuostatai)</w:t>
      </w:r>
      <w:r w:rsidR="00C066B3">
        <w:t>.</w:t>
      </w:r>
    </w:p>
    <w:p w:rsidR="00745A01" w:rsidRDefault="00745A01" w:rsidP="00745A01">
      <w:pPr>
        <w:ind w:firstLine="720"/>
        <w:jc w:val="both"/>
        <w:rPr>
          <w:b/>
        </w:rPr>
      </w:pPr>
      <w:r>
        <w:rPr>
          <w:b/>
        </w:rPr>
        <w:t xml:space="preserve">2. Projekto rengimo priežastys ir kuo remiantis parengtas sprendimo projektas. </w:t>
      </w:r>
    </w:p>
    <w:p w:rsidR="002B3398" w:rsidRPr="00C066B3" w:rsidRDefault="00C066B3" w:rsidP="002B3398">
      <w:pPr>
        <w:ind w:firstLine="720"/>
        <w:jc w:val="both"/>
        <w:rPr>
          <w:color w:val="000000"/>
        </w:rPr>
      </w:pPr>
      <w:r w:rsidRPr="00C066B3">
        <w:t xml:space="preserve">Sprendimo projektas parengtas atsižvelgiant į nuo 2016-01-01 pasikeitusį  </w:t>
      </w:r>
      <w:r w:rsidRPr="00C066B3">
        <w:rPr>
          <w:color w:val="000000"/>
        </w:rPr>
        <w:t>Lietuvos Respublikos Valstybės politikų elgesio kodeksą, bei atitinkantis vietos savivaldos įstatymo reikalavimus</w:t>
      </w:r>
      <w:r>
        <w:rPr>
          <w:color w:val="000000"/>
        </w:rPr>
        <w:t>. 2016-01-12 gautas Vyriausiosios tarnybinės etikos komisijos raštas „Dėl Lietuvos Respublikos Seimo 2015 m. gruodžio 15 d. priimtų įstatymų nuostatų įgyvendinimo.</w:t>
      </w:r>
    </w:p>
    <w:p w:rsidR="00745A01" w:rsidRDefault="00745A01" w:rsidP="00745A01">
      <w:pPr>
        <w:pStyle w:val="Pagrindiniotekstotrauka3"/>
        <w:spacing w:after="0"/>
        <w:ind w:right="-50"/>
        <w:rPr>
          <w:b/>
          <w:sz w:val="24"/>
          <w:szCs w:val="24"/>
        </w:rPr>
      </w:pPr>
      <w:r>
        <w:rPr>
          <w:color w:val="000000"/>
          <w:szCs w:val="24"/>
        </w:rPr>
        <w:t xml:space="preserve">           </w:t>
      </w:r>
      <w:r>
        <w:rPr>
          <w:b/>
          <w:szCs w:val="24"/>
        </w:rPr>
        <w:t xml:space="preserve"> </w:t>
      </w:r>
      <w:r>
        <w:rPr>
          <w:b/>
          <w:sz w:val="24"/>
          <w:szCs w:val="24"/>
        </w:rPr>
        <w:t>3. Kokių rezultatų laukiama.</w:t>
      </w:r>
    </w:p>
    <w:p w:rsidR="00745A01" w:rsidRDefault="00745A01" w:rsidP="00745A01">
      <w:pPr>
        <w:pStyle w:val="Pagrindiniotekstotrauka3"/>
        <w:spacing w:after="0"/>
        <w:ind w:left="0" w:right="-50" w:firstLine="709"/>
        <w:jc w:val="both"/>
        <w:rPr>
          <w:b/>
          <w:sz w:val="24"/>
          <w:szCs w:val="24"/>
        </w:rPr>
      </w:pPr>
      <w:r>
        <w:rPr>
          <w:sz w:val="24"/>
          <w:szCs w:val="24"/>
        </w:rPr>
        <w:t xml:space="preserve"> </w:t>
      </w:r>
      <w:r w:rsidR="00F67BAE">
        <w:rPr>
          <w:sz w:val="24"/>
          <w:szCs w:val="24"/>
        </w:rPr>
        <w:t xml:space="preserve">Patvirtinus </w:t>
      </w:r>
      <w:r w:rsidR="00C066B3">
        <w:rPr>
          <w:color w:val="000000"/>
          <w:sz w:val="24"/>
          <w:szCs w:val="24"/>
          <w:lang w:eastAsia="lt-LT"/>
        </w:rPr>
        <w:t>Klaipėdos miesto savivaldybės tarybos Etikos komisijos veiklos n</w:t>
      </w:r>
      <w:r w:rsidR="002B3398">
        <w:rPr>
          <w:color w:val="000000"/>
          <w:sz w:val="24"/>
          <w:szCs w:val="24"/>
          <w:lang w:eastAsia="lt-LT"/>
        </w:rPr>
        <w:t>uostatus, bus tinkamai įgyvendintos</w:t>
      </w:r>
      <w:r w:rsidR="00C066B3">
        <w:rPr>
          <w:color w:val="000000"/>
          <w:sz w:val="24"/>
          <w:szCs w:val="24"/>
          <w:lang w:eastAsia="lt-LT"/>
        </w:rPr>
        <w:t xml:space="preserve"> Lietuvos Respublikos vietos savivaldos bei</w:t>
      </w:r>
      <w:r w:rsidR="002B3398">
        <w:rPr>
          <w:color w:val="000000"/>
          <w:sz w:val="24"/>
          <w:szCs w:val="24"/>
          <w:lang w:eastAsia="lt-LT"/>
        </w:rPr>
        <w:t xml:space="preserve"> Lietuvos Respublikos Valstybės p</w:t>
      </w:r>
      <w:r w:rsidR="00C066B3">
        <w:rPr>
          <w:color w:val="000000"/>
          <w:sz w:val="24"/>
          <w:szCs w:val="24"/>
          <w:lang w:eastAsia="lt-LT"/>
        </w:rPr>
        <w:t>olitikų elgesio kodekso</w:t>
      </w:r>
      <w:r w:rsidR="002B3398">
        <w:rPr>
          <w:color w:val="000000"/>
          <w:sz w:val="24"/>
          <w:szCs w:val="24"/>
          <w:lang w:eastAsia="lt-LT"/>
        </w:rPr>
        <w:t xml:space="preserve"> nuostatos, t.y. praplėsta savivaldybės tarybos etikos komisijos įgaliojimų apimtis, nustatyta administracinė atsakomybė asmenims už trukdymą Komisijai atlikti jos funkcijas ir informacijos be svarbių priežasčių per nustatytą terminą nepateikimą ir kita. Klaipėdos miesto savivaldybės taryba šiuos pakeitimus turėjo atlikti jau iki 2015 m. gruodžio 31 d., tačiau pakeitimai nebuvo padaryti ir juos būtina padaryti skubos tvarka.  </w:t>
      </w:r>
      <w:r w:rsidR="00C066B3">
        <w:rPr>
          <w:color w:val="000000"/>
          <w:sz w:val="24"/>
          <w:szCs w:val="24"/>
          <w:lang w:eastAsia="lt-LT"/>
        </w:rPr>
        <w:t xml:space="preserve">  </w:t>
      </w:r>
    </w:p>
    <w:p w:rsidR="00745A01" w:rsidRDefault="00745A01" w:rsidP="00745A01">
      <w:pPr>
        <w:jc w:val="both"/>
        <w:rPr>
          <w:b/>
        </w:rPr>
      </w:pPr>
      <w:r>
        <w:rPr>
          <w:b/>
        </w:rPr>
        <w:t xml:space="preserve">            4. Sprendimo projekto rengimo metu gauti specialistų vertinimai.</w:t>
      </w:r>
    </w:p>
    <w:p w:rsidR="00F67BAE" w:rsidRDefault="002B3398" w:rsidP="00745A01">
      <w:pPr>
        <w:ind w:firstLine="720"/>
        <w:jc w:val="both"/>
      </w:pPr>
      <w:r>
        <w:t>Sprendimo projektas derintas su Klaipėdos miesto savivaldybės tarybos Etikos komisija</w:t>
      </w:r>
      <w:r w:rsidR="00D46449">
        <w:t>, kuri 2016-03-14 posėdyje pritarė Nuostatų projektui.</w:t>
      </w:r>
    </w:p>
    <w:p w:rsidR="00745A01" w:rsidRDefault="00745A01" w:rsidP="00745A01">
      <w:pPr>
        <w:ind w:firstLine="720"/>
        <w:jc w:val="both"/>
        <w:rPr>
          <w:b/>
        </w:rPr>
      </w:pPr>
      <w:r>
        <w:rPr>
          <w:b/>
        </w:rPr>
        <w:t xml:space="preserve">5. Išlaidų sąmatos, skaičiavimai, reikalingi pagrindimai ir paaiškinimai. </w:t>
      </w:r>
    </w:p>
    <w:p w:rsidR="00745A01" w:rsidRDefault="00745A01" w:rsidP="00745A01">
      <w:pPr>
        <w:ind w:firstLine="720"/>
        <w:jc w:val="both"/>
      </w:pPr>
      <w:r>
        <w:t>Nėra.</w:t>
      </w:r>
    </w:p>
    <w:p w:rsidR="00745A01" w:rsidRDefault="00745A01" w:rsidP="00745A01">
      <w:pPr>
        <w:ind w:firstLine="720"/>
        <w:jc w:val="both"/>
        <w:rPr>
          <w:b/>
          <w:color w:val="000000"/>
        </w:rPr>
      </w:pPr>
      <w:r>
        <w:rPr>
          <w:b/>
          <w:color w:val="000000"/>
        </w:rPr>
        <w:t>6. Lėšų poreikis sprendimo įgyvendinimui.</w:t>
      </w:r>
    </w:p>
    <w:p w:rsidR="00745A01" w:rsidRDefault="00745A01" w:rsidP="00745A01">
      <w:pPr>
        <w:ind w:firstLine="720"/>
        <w:jc w:val="both"/>
      </w:pPr>
      <w:r>
        <w:t>Sprendimui įgyvendinti lėšų nereikia.</w:t>
      </w:r>
    </w:p>
    <w:p w:rsidR="00745A01" w:rsidRDefault="00745A01" w:rsidP="00745A01">
      <w:pPr>
        <w:ind w:firstLine="720"/>
        <w:jc w:val="both"/>
        <w:rPr>
          <w:b/>
        </w:rPr>
      </w:pPr>
      <w:r>
        <w:rPr>
          <w:b/>
        </w:rPr>
        <w:t xml:space="preserve">7. Galimos teigiamos ar neigiamos sprendimo priėmimo pasekmės. </w:t>
      </w:r>
    </w:p>
    <w:p w:rsidR="00745A01" w:rsidRDefault="00745A01" w:rsidP="00745A01">
      <w:pPr>
        <w:ind w:firstLine="720"/>
        <w:jc w:val="both"/>
      </w:pPr>
      <w:r>
        <w:t>Nėra.</w:t>
      </w:r>
    </w:p>
    <w:p w:rsidR="00F260D6" w:rsidRDefault="00F260D6" w:rsidP="00F260D6">
      <w:pPr>
        <w:pStyle w:val="Pavadinimas"/>
        <w:jc w:val="both"/>
        <w:rPr>
          <w:szCs w:val="24"/>
        </w:rPr>
      </w:pPr>
    </w:p>
    <w:p w:rsidR="005A67C9" w:rsidRDefault="005A67C9" w:rsidP="00F260D6">
      <w:pPr>
        <w:pStyle w:val="Pavadinimas"/>
        <w:jc w:val="both"/>
        <w:rPr>
          <w:szCs w:val="24"/>
        </w:rPr>
      </w:pPr>
    </w:p>
    <w:p w:rsidR="00F260D6" w:rsidRDefault="00D46449" w:rsidP="00646644">
      <w:pPr>
        <w:pStyle w:val="Pavadinimas"/>
        <w:jc w:val="both"/>
      </w:pPr>
      <w:r>
        <w:rPr>
          <w:szCs w:val="24"/>
        </w:rPr>
        <w:t>Savivaldybės meras</w:t>
      </w:r>
      <w:r>
        <w:rPr>
          <w:szCs w:val="24"/>
        </w:rPr>
        <w:tab/>
      </w:r>
      <w:r>
        <w:rPr>
          <w:szCs w:val="24"/>
        </w:rPr>
        <w:tab/>
      </w:r>
      <w:r>
        <w:rPr>
          <w:szCs w:val="24"/>
        </w:rPr>
        <w:tab/>
      </w:r>
      <w:r>
        <w:rPr>
          <w:szCs w:val="24"/>
        </w:rPr>
        <w:tab/>
        <w:t>Vytautas Grubliauskas</w:t>
      </w:r>
    </w:p>
    <w:p w:rsidR="005618E5" w:rsidRDefault="005618E5"/>
    <w:sectPr w:rsidR="005618E5"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30D" w:rsidRDefault="0061030D" w:rsidP="00003739">
      <w:r>
        <w:separator/>
      </w:r>
    </w:p>
  </w:endnote>
  <w:endnote w:type="continuationSeparator" w:id="0">
    <w:p w:rsidR="0061030D" w:rsidRDefault="0061030D"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30D" w:rsidRDefault="0061030D" w:rsidP="00003739">
      <w:r>
        <w:separator/>
      </w:r>
    </w:p>
  </w:footnote>
  <w:footnote w:type="continuationSeparator" w:id="0">
    <w:p w:rsidR="0061030D" w:rsidRDefault="0061030D" w:rsidP="00003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3739"/>
    <w:rsid w:val="0001615E"/>
    <w:rsid w:val="000D78B7"/>
    <w:rsid w:val="000E49EF"/>
    <w:rsid w:val="00186929"/>
    <w:rsid w:val="00267639"/>
    <w:rsid w:val="0029766C"/>
    <w:rsid w:val="002B2C1C"/>
    <w:rsid w:val="002B3398"/>
    <w:rsid w:val="00335928"/>
    <w:rsid w:val="00343602"/>
    <w:rsid w:val="00376FC1"/>
    <w:rsid w:val="003975D4"/>
    <w:rsid w:val="004A75B2"/>
    <w:rsid w:val="004F2BF4"/>
    <w:rsid w:val="00524102"/>
    <w:rsid w:val="0053485C"/>
    <w:rsid w:val="005618E5"/>
    <w:rsid w:val="005A67C9"/>
    <w:rsid w:val="005E36D6"/>
    <w:rsid w:val="0061030D"/>
    <w:rsid w:val="00637B30"/>
    <w:rsid w:val="00646644"/>
    <w:rsid w:val="0066204E"/>
    <w:rsid w:val="00664021"/>
    <w:rsid w:val="006C60F2"/>
    <w:rsid w:val="00737A8B"/>
    <w:rsid w:val="00745A01"/>
    <w:rsid w:val="007A5450"/>
    <w:rsid w:val="007D4F05"/>
    <w:rsid w:val="008A4D9C"/>
    <w:rsid w:val="008A5C58"/>
    <w:rsid w:val="008D24A5"/>
    <w:rsid w:val="009120F6"/>
    <w:rsid w:val="009268E6"/>
    <w:rsid w:val="009515CD"/>
    <w:rsid w:val="00997100"/>
    <w:rsid w:val="009B0419"/>
    <w:rsid w:val="00A678BF"/>
    <w:rsid w:val="00AB0ED6"/>
    <w:rsid w:val="00AD7DF4"/>
    <w:rsid w:val="00B26465"/>
    <w:rsid w:val="00B90567"/>
    <w:rsid w:val="00BB492D"/>
    <w:rsid w:val="00BB509A"/>
    <w:rsid w:val="00BB7B81"/>
    <w:rsid w:val="00C066B3"/>
    <w:rsid w:val="00C54E84"/>
    <w:rsid w:val="00CD2271"/>
    <w:rsid w:val="00CF2BC8"/>
    <w:rsid w:val="00D2220B"/>
    <w:rsid w:val="00D46449"/>
    <w:rsid w:val="00D5439F"/>
    <w:rsid w:val="00DF0D68"/>
    <w:rsid w:val="00E66C56"/>
    <w:rsid w:val="00F260D6"/>
    <w:rsid w:val="00F67BAE"/>
    <w:rsid w:val="00FC46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1282</Words>
  <Characters>732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dcterms:created xsi:type="dcterms:W3CDTF">2016-03-15T09:43:00Z</dcterms:created>
  <dcterms:modified xsi:type="dcterms:W3CDTF">2016-03-15T09:43:00Z</dcterms:modified>
</cp:coreProperties>
</file>