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T2-80</w:t>
            </w:r>
            <w:r>
              <w:rPr>
                <w:noProof/>
              </w:rPr>
              <w:fldChar w:fldCharType="end"/>
            </w:r>
            <w:bookmarkEnd w:id="2"/>
          </w:p>
        </w:tc>
      </w:tr>
    </w:tbl>
    <w:p w:rsidR="00D1068C" w:rsidRPr="00F72A1E" w:rsidRDefault="00D1068C" w:rsidP="00D1068C">
      <w:pPr>
        <w:jc w:val="center"/>
      </w:pPr>
    </w:p>
    <w:p w:rsidR="00D1068C" w:rsidRPr="00F72A1E" w:rsidRDefault="00D1068C" w:rsidP="00D1068C">
      <w:pPr>
        <w:jc w:val="center"/>
      </w:pPr>
    </w:p>
    <w:p w:rsidR="00D1068C" w:rsidRPr="001333FE" w:rsidRDefault="00D1068C" w:rsidP="00D1068C">
      <w:pPr>
        <w:pStyle w:val="Pavadinimas"/>
      </w:pPr>
      <w:r w:rsidRPr="001333FE">
        <w:t xml:space="preserve">JUNGTINĖS VEIKLOS </w:t>
      </w:r>
    </w:p>
    <w:p w:rsidR="00D1068C" w:rsidRDefault="00D1068C" w:rsidP="00D1068C">
      <w:pPr>
        <w:jc w:val="center"/>
        <w:rPr>
          <w:b/>
          <w:bCs/>
        </w:rPr>
      </w:pPr>
      <w:r w:rsidRPr="001333FE">
        <w:rPr>
          <w:b/>
          <w:bCs/>
        </w:rPr>
        <w:t>SUTARTIS</w:t>
      </w:r>
    </w:p>
    <w:p w:rsidR="00D1068C" w:rsidRPr="001333FE" w:rsidRDefault="00D1068C" w:rsidP="00D1068C">
      <w:pPr>
        <w:jc w:val="center"/>
        <w:rPr>
          <w:b/>
          <w:bCs/>
        </w:rPr>
      </w:pPr>
    </w:p>
    <w:p w:rsidR="00D1068C" w:rsidRPr="00A55E41" w:rsidRDefault="00D1068C" w:rsidP="00D1068C">
      <w:pPr>
        <w:jc w:val="center"/>
      </w:pPr>
      <w:r w:rsidRPr="00A55E41">
        <w:t>2016 m. ____________ __d. Nr.</w:t>
      </w:r>
    </w:p>
    <w:p w:rsidR="00D1068C" w:rsidRPr="001333FE" w:rsidRDefault="00D1068C" w:rsidP="00D1068C">
      <w:pPr>
        <w:jc w:val="center"/>
      </w:pPr>
      <w:r w:rsidRPr="00A55E41">
        <w:t>Klaipėda</w:t>
      </w:r>
    </w:p>
    <w:p w:rsidR="00D1068C" w:rsidRDefault="00D1068C" w:rsidP="00D1068C"/>
    <w:p w:rsidR="00D1068C" w:rsidRDefault="00D1068C" w:rsidP="00D1068C"/>
    <w:p w:rsidR="00D1068C" w:rsidRPr="00A33A3B" w:rsidRDefault="00D1068C" w:rsidP="00D1068C">
      <w:pPr>
        <w:ind w:firstLine="709"/>
        <w:jc w:val="both"/>
      </w:pPr>
      <w:r w:rsidRPr="00975302">
        <w:rPr>
          <w:b/>
          <w:color w:val="000000"/>
        </w:rPr>
        <w:t xml:space="preserve">Klaipėdos miesto </w:t>
      </w:r>
      <w:r w:rsidRPr="00975302">
        <w:rPr>
          <w:b/>
        </w:rPr>
        <w:t>savivaldybės administracija</w:t>
      </w:r>
      <w:r w:rsidRPr="00975302">
        <w:rPr>
          <w:b/>
          <w:color w:val="000000"/>
        </w:rPr>
        <w:t xml:space="preserve"> </w:t>
      </w:r>
      <w:r w:rsidRPr="00975302">
        <w:rPr>
          <w:color w:val="000000"/>
        </w:rPr>
        <w:t xml:space="preserve">(toliau – </w:t>
      </w:r>
      <w:r w:rsidRPr="00975302">
        <w:t>Pareiškėjas</w:t>
      </w:r>
      <w:r w:rsidRPr="00975302">
        <w:rPr>
          <w:color w:val="000000"/>
        </w:rPr>
        <w:t xml:space="preserve">), </w:t>
      </w:r>
      <w:r w:rsidRPr="00975302">
        <w:t>kodas 188710823, adresas: Liepų g. 11,</w:t>
      </w:r>
      <w:r>
        <w:t xml:space="preserve"> </w:t>
      </w:r>
      <w:r w:rsidRPr="00975302">
        <w:rPr>
          <w:color w:val="000000"/>
        </w:rPr>
        <w:t xml:space="preserve">91502 </w:t>
      </w:r>
      <w:r w:rsidRPr="00975302">
        <w:t>Klaipėda,</w:t>
      </w:r>
      <w:r w:rsidRPr="00975302">
        <w:rPr>
          <w:color w:val="000000"/>
        </w:rPr>
        <w:t xml:space="preserve"> atstovaujama Savivaldybės administracijos direktor</w:t>
      </w:r>
      <w:r>
        <w:rPr>
          <w:color w:val="000000"/>
        </w:rPr>
        <w:t>iaus</w:t>
      </w:r>
      <w:r w:rsidRPr="00975302">
        <w:rPr>
          <w:color w:val="000000"/>
        </w:rPr>
        <w:t xml:space="preserve"> </w:t>
      </w:r>
      <w:r>
        <w:rPr>
          <w:color w:val="000000"/>
        </w:rPr>
        <w:t>Sauliaus Budino</w:t>
      </w:r>
      <w:r w:rsidRPr="00975302">
        <w:rPr>
          <w:color w:val="000000"/>
        </w:rPr>
        <w:t xml:space="preserve">, </w:t>
      </w:r>
      <w:r w:rsidRPr="00EE2175">
        <w:t>veikiančio pagal</w:t>
      </w:r>
      <w:r w:rsidRPr="00EE2175">
        <w:rPr>
          <w:b/>
        </w:rPr>
        <w:t xml:space="preserve"> </w:t>
      </w:r>
      <w:r w:rsidRPr="00BE6EEB">
        <w:t xml:space="preserve">Klaipėdos miesto savivaldybės tarybos </w:t>
      </w:r>
      <w:r w:rsidRPr="00D30BAA">
        <w:t>2016 m. _________ ___d. sprendim</w:t>
      </w:r>
      <w:r>
        <w:t>ą</w:t>
      </w:r>
      <w:r w:rsidRPr="00D30BAA">
        <w:t xml:space="preserve"> Nr. _____ </w:t>
      </w:r>
      <w:r w:rsidRPr="00EE2175">
        <w:rPr>
          <w:color w:val="000000"/>
        </w:rPr>
        <w:t xml:space="preserve">„Dėl </w:t>
      </w:r>
      <w:r w:rsidRPr="00EE2175">
        <w:rPr>
          <w:rStyle w:val="Grietas"/>
          <w:b w:val="0"/>
        </w:rPr>
        <w:t xml:space="preserve">projekto </w:t>
      </w:r>
      <w:r>
        <w:rPr>
          <w:rStyle w:val="Grietas"/>
          <w:b w:val="0"/>
        </w:rPr>
        <w:t>„</w:t>
      </w:r>
      <w:r>
        <w:t>Integrali pagalba į namus Klaipėdos mieste“ įgyvendinimo</w:t>
      </w:r>
      <w:r w:rsidRPr="00EE2175">
        <w:rPr>
          <w:color w:val="000000"/>
        </w:rPr>
        <w:t>“</w:t>
      </w:r>
      <w:r w:rsidRPr="004477A2">
        <w:t>,</w:t>
      </w:r>
      <w:r>
        <w:t xml:space="preserve"> </w:t>
      </w:r>
      <w:r w:rsidRPr="0028590A">
        <w:rPr>
          <w:b/>
          <w:bCs/>
        </w:rPr>
        <w:t xml:space="preserve">BĮ Neįgaliųjų centras „Klaipėdos lakštutė“ </w:t>
      </w:r>
      <w:r w:rsidRPr="00B0255A">
        <w:t>(toliau – Partneris), kodas 141833324, adresas: Lakštučių g. 6, 91196 Klaipėda, atstovaujamas</w:t>
      </w:r>
      <w:r w:rsidRPr="0028590A">
        <w:t xml:space="preserve"> direktorės </w:t>
      </w:r>
      <w:r>
        <w:t>Danutės Daukantienės</w:t>
      </w:r>
      <w:r w:rsidRPr="0028590A">
        <w:t xml:space="preserve">, veikiančios pagal įstaigos </w:t>
      </w:r>
      <w:r>
        <w:t>nuostatus</w:t>
      </w:r>
      <w:r w:rsidRPr="0028590A">
        <w:t xml:space="preserve">, </w:t>
      </w:r>
      <w:r w:rsidRPr="0028590A">
        <w:rPr>
          <w:b/>
          <w:bCs/>
        </w:rPr>
        <w:t xml:space="preserve">BĮ </w:t>
      </w:r>
      <w:r>
        <w:rPr>
          <w:b/>
          <w:bCs/>
        </w:rPr>
        <w:t>Klaipėdos miesto socialinės paramos centras</w:t>
      </w:r>
      <w:r w:rsidRPr="0028590A">
        <w:rPr>
          <w:b/>
          <w:bCs/>
        </w:rPr>
        <w:t xml:space="preserve"> </w:t>
      </w:r>
      <w:r w:rsidRPr="0028590A">
        <w:t xml:space="preserve">(toliau – </w:t>
      </w:r>
      <w:r w:rsidRPr="001667AD">
        <w:t>Partneris),</w:t>
      </w:r>
      <w:r w:rsidRPr="0028590A">
        <w:t xml:space="preserve"> kodas 141904935, adresas: </w:t>
      </w:r>
      <w:r w:rsidRPr="00252005">
        <w:t>Taikos pr. 76, 93200 Klaipėda</w:t>
      </w:r>
      <w:r w:rsidRPr="0028590A">
        <w:t xml:space="preserve">, atstovaujamas direktorės </w:t>
      </w:r>
      <w:r>
        <w:t>Dianos Stankaitienės</w:t>
      </w:r>
      <w:r w:rsidRPr="0028590A">
        <w:t xml:space="preserve">, veikiančios pagal įstaigos </w:t>
      </w:r>
      <w:r>
        <w:t xml:space="preserve">nuostatus, ir </w:t>
      </w:r>
      <w:r w:rsidRPr="00BC67CE">
        <w:rPr>
          <w:b/>
        </w:rPr>
        <w:t>VšĮ „Ori senatvė“</w:t>
      </w:r>
      <w:r>
        <w:t xml:space="preserve"> </w:t>
      </w:r>
      <w:r w:rsidRPr="00BC67CE">
        <w:t>(</w:t>
      </w:r>
      <w:r>
        <w:t xml:space="preserve">toliau – Partneris), kodas 303170879, adresas Šilutės pl. 2-252, 91111 Klaipėda, atstovaujamos direktorės Vidos </w:t>
      </w:r>
      <w:proofErr w:type="spellStart"/>
      <w:r>
        <w:t>Ričkienės</w:t>
      </w:r>
      <w:proofErr w:type="spellEnd"/>
      <w:r>
        <w:t xml:space="preserve">, veikiančios pagal įstaigos nuostatus, </w:t>
      </w:r>
      <w:r w:rsidRPr="001333FE">
        <w:t xml:space="preserve">toliau vadinami Šalimis, o kiekvienas atskirai </w:t>
      </w:r>
      <w:r>
        <w:t xml:space="preserve">– </w:t>
      </w:r>
      <w:r w:rsidRPr="001333FE">
        <w:t>Šalimi,</w:t>
      </w:r>
      <w:r>
        <w:t xml:space="preserve"> vadovaudamiesi 2014–2020 metų Europos Sąjungos fondų investicijų veiksmų programos 8 prioriteto „Socialinės </w:t>
      </w:r>
      <w:proofErr w:type="spellStart"/>
      <w:r>
        <w:t>įtraukties</w:t>
      </w:r>
      <w:proofErr w:type="spellEnd"/>
      <w:r>
        <w:t xml:space="preserve"> didinimas ir kova su skurdu“ įgyvendinimo priemonės Nr. 08.4.1–ESFA-V-418 „Integrali pagalba į namus“ projektų finansavimo sąlygų aprašu, patvirtintu Lietuvos Respublikos socialinės apsaugos ir darbo ministro 2015 m. gruodžio 21 d. įsakymu Nr. A1-774, </w:t>
      </w:r>
      <w:r w:rsidRPr="00A33A3B">
        <w:t xml:space="preserve">Lietuvos Respublikos civiliniu kodeksu ir kitais galiojančiais teisės aktais, sudarė šią </w:t>
      </w:r>
      <w:r>
        <w:t>J</w:t>
      </w:r>
      <w:r w:rsidRPr="00A33A3B">
        <w:t>ungtinės veiklos sutartį (toliau – Sutartis)</w:t>
      </w:r>
      <w:r>
        <w:t>.</w:t>
      </w:r>
    </w:p>
    <w:p w:rsidR="00D1068C" w:rsidRDefault="00D1068C" w:rsidP="00D1068C">
      <w:pPr>
        <w:jc w:val="both"/>
      </w:pPr>
    </w:p>
    <w:p w:rsidR="00D1068C" w:rsidRPr="001333FE" w:rsidRDefault="00D1068C" w:rsidP="00D1068C">
      <w:pPr>
        <w:jc w:val="center"/>
        <w:rPr>
          <w:b/>
        </w:rPr>
      </w:pPr>
      <w:r>
        <w:rPr>
          <w:b/>
        </w:rPr>
        <w:t>I</w:t>
      </w:r>
      <w:r w:rsidRPr="001333FE">
        <w:rPr>
          <w:b/>
        </w:rPr>
        <w:t>. SUTARTIES DALYKAS</w:t>
      </w:r>
    </w:p>
    <w:p w:rsidR="00D1068C" w:rsidRPr="001333FE" w:rsidRDefault="00D1068C" w:rsidP="00D1068C">
      <w:pPr>
        <w:jc w:val="center"/>
      </w:pPr>
      <w:r w:rsidRPr="001333FE">
        <w:t xml:space="preserve"> </w:t>
      </w:r>
    </w:p>
    <w:p w:rsidR="00D1068C" w:rsidRDefault="00D1068C" w:rsidP="00D1068C">
      <w:pPr>
        <w:ind w:firstLine="709"/>
        <w:jc w:val="both"/>
      </w:pPr>
      <w:r>
        <w:t>1</w:t>
      </w:r>
      <w:r w:rsidRPr="001333FE">
        <w:t>. Šia Sutartimi Šalys, kooperuodamos savo turt</w:t>
      </w:r>
      <w:r>
        <w:t>ą</w:t>
      </w:r>
      <w:r w:rsidRPr="001333FE">
        <w:t>, darb</w:t>
      </w:r>
      <w:r>
        <w:t>ą</w:t>
      </w:r>
      <w:r w:rsidRPr="001333FE">
        <w:t>, žini</w:t>
      </w:r>
      <w:r>
        <w:t>a</w:t>
      </w:r>
      <w:r w:rsidRPr="001333FE">
        <w:t>s</w:t>
      </w:r>
      <w:r>
        <w:t>,</w:t>
      </w:r>
      <w:r w:rsidRPr="001333FE">
        <w:t xml:space="preserve"> patirt</w:t>
      </w:r>
      <w:r>
        <w:t>į, susitaria veikti kartu, rengiant paraišką finansavimui gauti ir įgyvendinant projektą „Integrali pagalba į namus Klaipėdos mieste“</w:t>
      </w:r>
      <w:r w:rsidRPr="007166B1">
        <w:t xml:space="preserve"> pagal </w:t>
      </w:r>
      <w:r>
        <w:t xml:space="preserve">2014–2020 metų Europos Sąjungos fondų investicijų veiksmų programos 8 prioriteto „Socialinės </w:t>
      </w:r>
      <w:proofErr w:type="spellStart"/>
      <w:r>
        <w:t>įtraukties</w:t>
      </w:r>
      <w:proofErr w:type="spellEnd"/>
      <w:r>
        <w:t xml:space="preserve"> didinimas ir kova su skurdu“ įgyvendinimo priemonę Nr. 08.4.1–ESFA-V-418 „Integrali pagalba į namus“</w:t>
      </w:r>
      <w:r>
        <w:rPr>
          <w:bCs/>
        </w:rPr>
        <w:t xml:space="preserve"> (toliau – Projektą)</w:t>
      </w:r>
      <w:r>
        <w:t>.</w:t>
      </w:r>
    </w:p>
    <w:p w:rsidR="00D1068C" w:rsidRPr="001333FE" w:rsidRDefault="00D1068C" w:rsidP="00D1068C">
      <w:pPr>
        <w:ind w:firstLine="709"/>
        <w:jc w:val="both"/>
      </w:pPr>
      <w:r>
        <w:t>2.</w:t>
      </w:r>
      <w:r w:rsidRPr="001333FE">
        <w:t xml:space="preserve"> Šalys susitaria, kad šioje Sutartyje numatytiems įsipareigojimams vykdyti naujas juridinis asmuo, registruotinas Lietuvos Respublikos įstatymų nustatyta tvarka, nebus sukuriamas.</w:t>
      </w:r>
    </w:p>
    <w:p w:rsidR="00D1068C" w:rsidRDefault="00D1068C" w:rsidP="00D1068C">
      <w:pPr>
        <w:ind w:firstLine="709"/>
        <w:jc w:val="both"/>
      </w:pPr>
      <w:r>
        <w:t>3</w:t>
      </w:r>
      <w:r w:rsidRPr="001333FE">
        <w:t>. Projektas bus vykdomas šioje Sutartyje ir atskirais Šalių raštiškais susitarimais numatytomis sąlygomis.</w:t>
      </w:r>
    </w:p>
    <w:p w:rsidR="00D1068C" w:rsidRPr="00FB2064" w:rsidRDefault="00D1068C" w:rsidP="00D1068C">
      <w:pPr>
        <w:pStyle w:val="Pagrindinistekstas"/>
        <w:ind w:firstLine="709"/>
        <w:jc w:val="both"/>
        <w:rPr>
          <w:szCs w:val="24"/>
        </w:rPr>
      </w:pPr>
      <w:r>
        <w:t xml:space="preserve">4. </w:t>
      </w:r>
      <w:r w:rsidRPr="00FB2064">
        <w:rPr>
          <w:szCs w:val="24"/>
        </w:rPr>
        <w:t>Bet kurio</w:t>
      </w:r>
      <w:r>
        <w:rPr>
          <w:szCs w:val="24"/>
        </w:rPr>
        <w:t>s</w:t>
      </w:r>
      <w:r w:rsidRPr="00FB2064">
        <w:rPr>
          <w:szCs w:val="24"/>
        </w:rPr>
        <w:t xml:space="preserve"> </w:t>
      </w:r>
      <w:r>
        <w:rPr>
          <w:szCs w:val="24"/>
        </w:rPr>
        <w:t>Šalies</w:t>
      </w:r>
      <w:r w:rsidRPr="00FB2064">
        <w:rPr>
          <w:szCs w:val="24"/>
        </w:rPr>
        <w:t xml:space="preserve"> veikla, nesusijusi su šios Sutarties </w:t>
      </w:r>
      <w:r w:rsidRPr="00744A8B">
        <w:rPr>
          <w:szCs w:val="24"/>
        </w:rPr>
        <w:t>1 p</w:t>
      </w:r>
      <w:r w:rsidRPr="00FB2064">
        <w:rPr>
          <w:szCs w:val="24"/>
        </w:rPr>
        <w:t>unkte apibrėžtais tikslais, nėra šios Sutarties dalykas ir nesukelia jokių pasekmių kit</w:t>
      </w:r>
      <w:r>
        <w:rPr>
          <w:szCs w:val="24"/>
        </w:rPr>
        <w:t>ai</w:t>
      </w:r>
      <w:r w:rsidRPr="00FB2064">
        <w:rPr>
          <w:szCs w:val="24"/>
        </w:rPr>
        <w:t xml:space="preserve"> </w:t>
      </w:r>
      <w:r>
        <w:rPr>
          <w:szCs w:val="24"/>
        </w:rPr>
        <w:t>Šaliai</w:t>
      </w:r>
      <w:r w:rsidRPr="00FB2064">
        <w:rPr>
          <w:szCs w:val="24"/>
        </w:rPr>
        <w:t>.</w:t>
      </w:r>
    </w:p>
    <w:p w:rsidR="00D1068C" w:rsidRPr="001333FE" w:rsidRDefault="00D1068C" w:rsidP="00D1068C">
      <w:pPr>
        <w:jc w:val="both"/>
      </w:pPr>
    </w:p>
    <w:p w:rsidR="00D1068C" w:rsidRPr="001333FE" w:rsidRDefault="00D1068C" w:rsidP="00D1068C">
      <w:pPr>
        <w:jc w:val="center"/>
        <w:rPr>
          <w:b/>
        </w:rPr>
      </w:pPr>
      <w:r>
        <w:rPr>
          <w:b/>
        </w:rPr>
        <w:t>II</w:t>
      </w:r>
      <w:r w:rsidRPr="00A61258">
        <w:rPr>
          <w:b/>
        </w:rPr>
        <w:t>. ŠALIŲ</w:t>
      </w:r>
      <w:r>
        <w:rPr>
          <w:b/>
        </w:rPr>
        <w:t xml:space="preserve"> ĮNAŠAI IR IŠLAIDOS,</w:t>
      </w:r>
      <w:r w:rsidRPr="009A081F">
        <w:rPr>
          <w:b/>
        </w:rPr>
        <w:t xml:space="preserve"> </w:t>
      </w:r>
      <w:r>
        <w:rPr>
          <w:b/>
        </w:rPr>
        <w:t xml:space="preserve">IŠLAIDŲ APMOKĖJIMO </w:t>
      </w:r>
      <w:r w:rsidRPr="00675FC0">
        <w:rPr>
          <w:b/>
        </w:rPr>
        <w:t>NUOSTATOS</w:t>
      </w:r>
    </w:p>
    <w:p w:rsidR="00D1068C" w:rsidRPr="00A61258" w:rsidRDefault="00D1068C" w:rsidP="00D1068C">
      <w:pPr>
        <w:jc w:val="center"/>
      </w:pPr>
    </w:p>
    <w:p w:rsidR="00D1068C" w:rsidRDefault="00D1068C" w:rsidP="00D1068C">
      <w:pPr>
        <w:ind w:firstLine="709"/>
        <w:jc w:val="both"/>
      </w:pPr>
      <w:r>
        <w:t>5. Tinkamos finansuoti Projekto išlaidos 100 procentų dengiamos iš Europos Sąjungos fondų ir valstybės biudžeto lėšų.</w:t>
      </w:r>
    </w:p>
    <w:p w:rsidR="00D1068C" w:rsidRDefault="00D1068C" w:rsidP="00D1068C">
      <w:pPr>
        <w:ind w:firstLine="709"/>
        <w:jc w:val="both"/>
      </w:pPr>
      <w:r>
        <w:t>6</w:t>
      </w:r>
      <w:r w:rsidRPr="002A2386">
        <w:t xml:space="preserve">. </w:t>
      </w:r>
      <w:r w:rsidRPr="001B327B">
        <w:t xml:space="preserve">Įgyvendinančiajai </w:t>
      </w:r>
      <w:r>
        <w:t>institucijai nustačius netinkamas išlaidas, jas dengia pažeidimą padariusi Šalis.</w:t>
      </w:r>
    </w:p>
    <w:p w:rsidR="00D1068C" w:rsidRDefault="00D1068C" w:rsidP="00D1068C">
      <w:pPr>
        <w:ind w:firstLine="709"/>
        <w:jc w:val="both"/>
      </w:pPr>
      <w:r>
        <w:t>7. Projekto išlaidoms apmokėti gali būti taikomi išlaidų kompensavimo ir sąskaitų apmokėjimo būdai.</w:t>
      </w:r>
    </w:p>
    <w:p w:rsidR="00D1068C" w:rsidRPr="00A61258" w:rsidRDefault="00D1068C" w:rsidP="00D1068C">
      <w:pPr>
        <w:jc w:val="both"/>
        <w:rPr>
          <w:b/>
        </w:rPr>
      </w:pPr>
    </w:p>
    <w:p w:rsidR="00D1068C" w:rsidRPr="00A61258" w:rsidRDefault="00D1068C" w:rsidP="00D1068C">
      <w:pPr>
        <w:jc w:val="center"/>
        <w:rPr>
          <w:b/>
        </w:rPr>
      </w:pPr>
      <w:r>
        <w:rPr>
          <w:b/>
        </w:rPr>
        <w:t>III</w:t>
      </w:r>
      <w:r w:rsidRPr="00A61258">
        <w:rPr>
          <w:b/>
        </w:rPr>
        <w:t>. ŠALIŲ ĮSIPAREIGOJIMAI</w:t>
      </w:r>
    </w:p>
    <w:p w:rsidR="00D1068C" w:rsidRPr="00A61258" w:rsidRDefault="00D1068C" w:rsidP="00D1068C">
      <w:pPr>
        <w:jc w:val="center"/>
        <w:rPr>
          <w:b/>
        </w:rPr>
      </w:pPr>
    </w:p>
    <w:p w:rsidR="00D1068C" w:rsidRPr="00A61258" w:rsidRDefault="00D1068C" w:rsidP="00D1068C">
      <w:pPr>
        <w:ind w:firstLine="709"/>
        <w:jc w:val="both"/>
      </w:pPr>
      <w:r>
        <w:t>8</w:t>
      </w:r>
      <w:r w:rsidRPr="00A61258">
        <w:t xml:space="preserve">. Vykdydamas šią sutartį, </w:t>
      </w:r>
      <w:r w:rsidRPr="00A61258">
        <w:rPr>
          <w:b/>
        </w:rPr>
        <w:t xml:space="preserve">Pareiškėjas </w:t>
      </w:r>
      <w:r w:rsidRPr="00A61258">
        <w:t>įsipareigoja:</w:t>
      </w:r>
    </w:p>
    <w:p w:rsidR="00D1068C" w:rsidRPr="00A61258" w:rsidRDefault="00D1068C" w:rsidP="00D1068C">
      <w:pPr>
        <w:ind w:firstLine="709"/>
        <w:jc w:val="both"/>
      </w:pPr>
      <w:r>
        <w:t>8</w:t>
      </w:r>
      <w:r w:rsidRPr="00A61258">
        <w:t xml:space="preserve">.1. </w:t>
      </w:r>
      <w:r>
        <w:t>p</w:t>
      </w:r>
      <w:r w:rsidRPr="00A61258">
        <w:t xml:space="preserve">arengti paraišką ir pateikti ją </w:t>
      </w:r>
      <w:r>
        <w:t>į</w:t>
      </w:r>
      <w:r w:rsidRPr="00A61258">
        <w:t>gyvendinančiajai institucijai –</w:t>
      </w:r>
      <w:r>
        <w:t xml:space="preserve"> Europos socialinio fondo agentūrai (ESFA)</w:t>
      </w:r>
      <w:r w:rsidRPr="00A61258">
        <w:t xml:space="preserve"> – finansinei paramai gauti;</w:t>
      </w:r>
    </w:p>
    <w:p w:rsidR="00D1068C" w:rsidRDefault="00D1068C" w:rsidP="00D1068C">
      <w:pPr>
        <w:ind w:firstLine="709"/>
        <w:jc w:val="both"/>
      </w:pPr>
      <w:r>
        <w:t>8</w:t>
      </w:r>
      <w:r w:rsidRPr="00A61258">
        <w:t xml:space="preserve">.2. priėmus sprendimą skirti paramą Projektui, savo vardu pasirašyti Projekto </w:t>
      </w:r>
      <w:r>
        <w:t>finansavimo ir administravimo sutartį</w:t>
      </w:r>
      <w:r w:rsidRPr="00A61258">
        <w:t>;</w:t>
      </w:r>
    </w:p>
    <w:p w:rsidR="00D1068C" w:rsidRDefault="00D1068C" w:rsidP="00D1068C">
      <w:pPr>
        <w:ind w:firstLine="709"/>
        <w:jc w:val="both"/>
      </w:pPr>
      <w:r>
        <w:t>8.3. sudaryti Projekto komandą ir Projekto priežiūros komitetą;</w:t>
      </w:r>
    </w:p>
    <w:p w:rsidR="00D1068C" w:rsidRPr="00A61258" w:rsidRDefault="00D1068C" w:rsidP="00D1068C">
      <w:pPr>
        <w:ind w:firstLine="709"/>
        <w:jc w:val="both"/>
      </w:pPr>
      <w:r>
        <w:t>8.4. atidaryti Projektui atskirą sąskaitą banke;</w:t>
      </w:r>
    </w:p>
    <w:p w:rsidR="00D1068C" w:rsidRDefault="00D1068C" w:rsidP="00D1068C">
      <w:pPr>
        <w:ind w:firstLine="709"/>
        <w:jc w:val="both"/>
      </w:pPr>
      <w:r>
        <w:t>8.5. teikti m</w:t>
      </w:r>
      <w:r w:rsidRPr="00A61258">
        <w:t>okėjimo p</w:t>
      </w:r>
      <w:r>
        <w:t xml:space="preserve">rašymus ir pažangos ataskaitas </w:t>
      </w:r>
      <w:r w:rsidRPr="00A61258">
        <w:t>įgyvendinančia</w:t>
      </w:r>
      <w:r>
        <w:t>ja</w:t>
      </w:r>
      <w:r w:rsidRPr="00A61258">
        <w:t>i institucijai (</w:t>
      </w:r>
      <w:r>
        <w:t>ESFA</w:t>
      </w:r>
      <w:r w:rsidRPr="00A61258">
        <w:t>)</w:t>
      </w:r>
      <w:r>
        <w:t xml:space="preserve">; </w:t>
      </w:r>
    </w:p>
    <w:p w:rsidR="00D1068C" w:rsidRPr="00A61258" w:rsidRDefault="00D1068C" w:rsidP="00D1068C">
      <w:pPr>
        <w:ind w:firstLine="709"/>
        <w:jc w:val="both"/>
      </w:pPr>
      <w:r>
        <w:t>8</w:t>
      </w:r>
      <w:r w:rsidRPr="00A61258">
        <w:t>.</w:t>
      </w:r>
      <w:r>
        <w:t>6</w:t>
      </w:r>
      <w:r w:rsidRPr="00A61258">
        <w:t>. atlikti perkančios</w:t>
      </w:r>
      <w:r>
        <w:t>ios</w:t>
      </w:r>
      <w:r w:rsidRPr="00A61258">
        <w:t xml:space="preserve"> organizacijos funkcijas</w:t>
      </w:r>
      <w:r>
        <w:t>, perkant mokymo paslaugas, techninės pagalbos ir slaugos priemones, viešinimo priemones;</w:t>
      </w:r>
    </w:p>
    <w:p w:rsidR="00D1068C" w:rsidRDefault="00D1068C" w:rsidP="00D1068C">
      <w:pPr>
        <w:ind w:firstLine="709"/>
        <w:jc w:val="both"/>
      </w:pPr>
      <w:r>
        <w:t>8.7</w:t>
      </w:r>
      <w:r w:rsidRPr="00A61258">
        <w:t xml:space="preserve">. </w:t>
      </w:r>
      <w:r>
        <w:t>užtikrinti, kad būtų laiku parengti Klaipėdos miesto savivaldybės ta</w:t>
      </w:r>
      <w:r w:rsidRPr="00A61258">
        <w:t>rybos sprendim</w:t>
      </w:r>
      <w:r>
        <w:t>ai</w:t>
      </w:r>
      <w:r w:rsidRPr="00A61258">
        <w:t xml:space="preserve"> ir kit</w:t>
      </w:r>
      <w:r>
        <w:t>i</w:t>
      </w:r>
      <w:r w:rsidRPr="00A61258">
        <w:t xml:space="preserve"> dokument</w:t>
      </w:r>
      <w:r>
        <w:t>ai</w:t>
      </w:r>
      <w:r w:rsidRPr="00A61258">
        <w:t>, reikaling</w:t>
      </w:r>
      <w:r>
        <w:t>i</w:t>
      </w:r>
      <w:r w:rsidRPr="00A61258">
        <w:t xml:space="preserve"> teikiant paraišką finansavimui gauti ir projektui įgyvendinti</w:t>
      </w:r>
      <w:r>
        <w:t>.</w:t>
      </w:r>
    </w:p>
    <w:p w:rsidR="00D1068C" w:rsidRDefault="00D1068C" w:rsidP="00D1068C">
      <w:pPr>
        <w:ind w:firstLine="709"/>
        <w:jc w:val="both"/>
      </w:pPr>
      <w:r>
        <w:t>9.</w:t>
      </w:r>
      <w:r w:rsidRPr="00A61258">
        <w:t xml:space="preserve"> Vykdydam</w:t>
      </w:r>
      <w:r>
        <w:t>i</w:t>
      </w:r>
      <w:r w:rsidRPr="00A61258">
        <w:t xml:space="preserve"> šią sutartį, </w:t>
      </w:r>
      <w:r w:rsidRPr="00A61258">
        <w:rPr>
          <w:b/>
        </w:rPr>
        <w:t>Partneri</w:t>
      </w:r>
      <w:r>
        <w:rPr>
          <w:b/>
        </w:rPr>
        <w:t>ai</w:t>
      </w:r>
      <w:r w:rsidRPr="00A61258">
        <w:t xml:space="preserve"> įsipareigoja:</w:t>
      </w:r>
    </w:p>
    <w:p w:rsidR="00D1068C" w:rsidRDefault="00D1068C" w:rsidP="00D1068C">
      <w:pPr>
        <w:ind w:firstLine="709"/>
        <w:jc w:val="both"/>
      </w:pPr>
      <w:r>
        <w:t xml:space="preserve">9.1. sudaryti Projekto veiklų vykdymo grupes, </w:t>
      </w:r>
      <w:r w:rsidRPr="00EF1C07">
        <w:t>į kurias būtų deleguoti Pareiškėjo atstovai;</w:t>
      </w:r>
    </w:p>
    <w:p w:rsidR="00D1068C" w:rsidRPr="00A61258" w:rsidRDefault="00D1068C" w:rsidP="00D1068C">
      <w:pPr>
        <w:ind w:firstLine="709"/>
        <w:jc w:val="both"/>
      </w:pPr>
      <w:r>
        <w:t>9.2. vykdyti Projekto paraiškoje suplanuotas veiklas (integralios pagalbos į namus paslaugos teikimą, mobilių komandų, šeimos narių ir savanorių mokymus, konsultacijas) ir pasiekti suplanuotus įgyvendinimo rodiklius;</w:t>
      </w:r>
    </w:p>
    <w:p w:rsidR="00D1068C" w:rsidRDefault="00D1068C" w:rsidP="00D1068C">
      <w:pPr>
        <w:ind w:firstLine="709"/>
        <w:jc w:val="both"/>
      </w:pPr>
      <w:r>
        <w:t xml:space="preserve">9.3. Projekto pareiškėjo prašymu teikti dokumentus ir informaciją, kuri bus reikalinga teikiant paraišką ir įgyvendinant Projektą bei teikiant ataskaitas 5 metus po Projekto įgyvendinimo; </w:t>
      </w:r>
    </w:p>
    <w:p w:rsidR="00D1068C" w:rsidRDefault="00D1068C" w:rsidP="00D1068C">
      <w:pPr>
        <w:ind w:firstLine="709"/>
        <w:jc w:val="both"/>
      </w:pPr>
      <w:r>
        <w:t>9.4. atidaryti Projektui atskiras sąskaitas banke;</w:t>
      </w:r>
    </w:p>
    <w:p w:rsidR="00D1068C" w:rsidRDefault="00D1068C" w:rsidP="00D1068C">
      <w:pPr>
        <w:ind w:firstLine="709"/>
        <w:jc w:val="both"/>
      </w:pPr>
      <w:r>
        <w:t>9.5. teikti</w:t>
      </w:r>
      <w:r w:rsidRPr="002A2386">
        <w:t xml:space="preserve"> paraiškas lėšoms gauti kartu su lėšų poreikį patvirtinančiais dokumentais</w:t>
      </w:r>
      <w:r>
        <w:t xml:space="preserve"> Pareiškėjo sudarytai Projekto komandai;</w:t>
      </w:r>
    </w:p>
    <w:p w:rsidR="00D1068C" w:rsidRPr="00A61258" w:rsidRDefault="00D1068C" w:rsidP="00D1068C">
      <w:pPr>
        <w:ind w:firstLine="709"/>
        <w:jc w:val="both"/>
      </w:pPr>
      <w:r>
        <w:t>9.6. informuoti Projekto priežiūros komitetą apie Projekto vykdymo eigą, bendradarbiauti su Pareiškėjo sudaryta Projekto komanda;</w:t>
      </w:r>
    </w:p>
    <w:p w:rsidR="00D1068C" w:rsidRDefault="00D1068C" w:rsidP="00D1068C">
      <w:pPr>
        <w:ind w:firstLine="709"/>
        <w:jc w:val="both"/>
      </w:pPr>
      <w:r>
        <w:t>9.7. dalyvauti rengiant viešųjų pirkimų technines specifikacijas Projekte numatytoms prekėms ar paslaugoms įsigyti;</w:t>
      </w:r>
    </w:p>
    <w:p w:rsidR="00D1068C" w:rsidRDefault="00D1068C" w:rsidP="00D1068C">
      <w:pPr>
        <w:ind w:firstLine="709"/>
        <w:jc w:val="both"/>
      </w:pPr>
      <w:r>
        <w:t>9.8. įdarbinti slaugos specialistus, vykdančius tiesiogines Projekto veiklas, sudarant atskiras darbo sutartis arba papildant esamas;</w:t>
      </w:r>
    </w:p>
    <w:p w:rsidR="00D1068C" w:rsidRDefault="00D1068C" w:rsidP="00D1068C">
      <w:pPr>
        <w:ind w:firstLine="709"/>
        <w:jc w:val="both"/>
      </w:pPr>
      <w:r>
        <w:t>9.9 vykdant viešųjų pirkimų procedūras, deleguoti savo atstovus ekspertus gautiems pasiūlymams vertinti.</w:t>
      </w:r>
    </w:p>
    <w:p w:rsidR="00D1068C" w:rsidRDefault="00D1068C" w:rsidP="00D1068C">
      <w:pPr>
        <w:ind w:firstLine="709"/>
        <w:jc w:val="both"/>
      </w:pPr>
      <w:r>
        <w:t>10. V</w:t>
      </w:r>
      <w:r w:rsidRPr="001333FE">
        <w:t>ykdy</w:t>
      </w:r>
      <w:r>
        <w:t>damos</w:t>
      </w:r>
      <w:r w:rsidRPr="001333FE">
        <w:t xml:space="preserve"> šią Sutartį</w:t>
      </w:r>
      <w:r>
        <w:t>,</w:t>
      </w:r>
      <w:r w:rsidRPr="001333FE">
        <w:t xml:space="preserve"> </w:t>
      </w:r>
      <w:r>
        <w:t>Šalys įsipareigoja:</w:t>
      </w:r>
    </w:p>
    <w:p w:rsidR="00D1068C" w:rsidRDefault="00D1068C" w:rsidP="00D1068C">
      <w:pPr>
        <w:ind w:firstLine="709"/>
        <w:jc w:val="both"/>
      </w:pPr>
      <w:r>
        <w:t xml:space="preserve">10.1. elgtis </w:t>
      </w:r>
      <w:r w:rsidRPr="001333FE">
        <w:t>sąžiningai ir rūpestingai;</w:t>
      </w:r>
    </w:p>
    <w:p w:rsidR="00D1068C" w:rsidRDefault="00D1068C" w:rsidP="00D1068C">
      <w:pPr>
        <w:ind w:firstLine="709"/>
        <w:jc w:val="both"/>
      </w:pPr>
      <w:r>
        <w:t>10.2. skelbti ir viešinti informaciją apie suteiktą paramą ir Projekto rezultatus savo interneto svetainėje ir kitose žiniasklaidos priemonėse;</w:t>
      </w:r>
    </w:p>
    <w:p w:rsidR="00D1068C" w:rsidRPr="001333FE" w:rsidRDefault="00D1068C" w:rsidP="00D1068C">
      <w:pPr>
        <w:ind w:firstLine="709"/>
        <w:jc w:val="both"/>
      </w:pPr>
      <w:r>
        <w:t>10</w:t>
      </w:r>
      <w:r w:rsidRPr="001333FE">
        <w:t>.</w:t>
      </w:r>
      <w:r>
        <w:t>3</w:t>
      </w:r>
      <w:r w:rsidRPr="001333FE">
        <w:t>. teikti viena kitai pagalbą visais organizaciniais ir administraciniais klausimais, susijusiais su šios Sutarties vykdymu, ir visokeriopai bendradarbiauti;</w:t>
      </w:r>
    </w:p>
    <w:p w:rsidR="00D1068C" w:rsidRPr="001333FE" w:rsidRDefault="00D1068C" w:rsidP="00D1068C">
      <w:pPr>
        <w:ind w:firstLine="709"/>
        <w:jc w:val="both"/>
      </w:pPr>
      <w:r>
        <w:t>10</w:t>
      </w:r>
      <w:r w:rsidRPr="001333FE">
        <w:t>.</w:t>
      </w:r>
      <w:r>
        <w:t>4</w:t>
      </w:r>
      <w:r w:rsidRPr="001333FE">
        <w:t>. priimti reikiamus sprendimus, būtinus, kad įsipareigojimai pagal šią Sutartį būtų įvykdyti tinkamai ir laiku;</w:t>
      </w:r>
    </w:p>
    <w:p w:rsidR="00D1068C" w:rsidRPr="001333FE" w:rsidRDefault="00D1068C" w:rsidP="00D1068C">
      <w:pPr>
        <w:ind w:firstLine="709"/>
        <w:jc w:val="both"/>
      </w:pPr>
      <w:r>
        <w:t>10</w:t>
      </w:r>
      <w:r w:rsidRPr="001333FE">
        <w:t>.</w:t>
      </w:r>
      <w:r>
        <w:t>5</w:t>
      </w:r>
      <w:r w:rsidRPr="001333FE">
        <w:t>. vykdyti kitus įsipareigojimus pagal šią Sutartį ir Lietuvos Respublikos įstatymus.</w:t>
      </w:r>
    </w:p>
    <w:p w:rsidR="00D1068C" w:rsidRDefault="00D1068C" w:rsidP="00D1068C">
      <w:pPr>
        <w:jc w:val="center"/>
        <w:rPr>
          <w:b/>
        </w:rPr>
      </w:pPr>
    </w:p>
    <w:p w:rsidR="00D1068C" w:rsidRPr="001333FE" w:rsidRDefault="00D1068C" w:rsidP="00D1068C">
      <w:pPr>
        <w:jc w:val="center"/>
        <w:rPr>
          <w:b/>
        </w:rPr>
      </w:pPr>
      <w:r>
        <w:rPr>
          <w:b/>
        </w:rPr>
        <w:t>IV</w:t>
      </w:r>
      <w:r w:rsidRPr="001333FE">
        <w:rPr>
          <w:b/>
        </w:rPr>
        <w:t>. ŠALIŲ GARANTIJOS IR PATVIRTINIMAI</w:t>
      </w:r>
    </w:p>
    <w:p w:rsidR="00D1068C" w:rsidRPr="001333FE" w:rsidRDefault="00D1068C" w:rsidP="00D1068C">
      <w:pPr>
        <w:jc w:val="both"/>
      </w:pPr>
    </w:p>
    <w:p w:rsidR="00D1068C" w:rsidRPr="001333FE" w:rsidRDefault="00D1068C" w:rsidP="00D1068C">
      <w:pPr>
        <w:ind w:firstLine="709"/>
        <w:jc w:val="both"/>
      </w:pPr>
      <w:r>
        <w:t>11</w:t>
      </w:r>
      <w:r w:rsidRPr="001333FE">
        <w:t xml:space="preserve">. </w:t>
      </w:r>
      <w:r>
        <w:t>K</w:t>
      </w:r>
      <w:r w:rsidRPr="001333FE">
        <w:t>iekviena Šalis garantuoja ir patvirtina, kad:</w:t>
      </w:r>
    </w:p>
    <w:p w:rsidR="00D1068C" w:rsidRPr="001333FE" w:rsidRDefault="00D1068C" w:rsidP="00D1068C">
      <w:pPr>
        <w:ind w:firstLine="709"/>
        <w:jc w:val="both"/>
      </w:pPr>
      <w:r>
        <w:t>11</w:t>
      </w:r>
      <w:r w:rsidRPr="001333FE">
        <w:t>.1. Šalis yra tinkamai įsteigta ir teisėtai veikianti pagal Lietuvos Respublikos įstatymus;</w:t>
      </w:r>
    </w:p>
    <w:p w:rsidR="00D1068C" w:rsidRPr="001333FE" w:rsidRDefault="00D1068C" w:rsidP="00D1068C">
      <w:pPr>
        <w:ind w:firstLine="709"/>
        <w:jc w:val="both"/>
      </w:pPr>
      <w:r>
        <w:t>11</w:t>
      </w:r>
      <w:r w:rsidRPr="001333FE">
        <w:t>.2. šią Sutartį pasirašė tinkamai įgaliotas asmuo;</w:t>
      </w:r>
    </w:p>
    <w:p w:rsidR="00D1068C" w:rsidRPr="001333FE" w:rsidRDefault="00D1068C" w:rsidP="00D1068C">
      <w:pPr>
        <w:ind w:firstLine="709"/>
        <w:jc w:val="both"/>
      </w:pPr>
      <w:r>
        <w:t>11</w:t>
      </w:r>
      <w:r w:rsidRPr="001333FE">
        <w:t>.3. pasirašydama šią Sutartį, veikė gera valia kitos Šalies atžvilgiu ir sąmoningai nepateikė kitai Šaliai jokios klaidingos ar klaidinančios informacijos;</w:t>
      </w:r>
    </w:p>
    <w:p w:rsidR="00D1068C" w:rsidRPr="001333FE" w:rsidRDefault="00D1068C" w:rsidP="00D1068C">
      <w:pPr>
        <w:ind w:firstLine="709"/>
        <w:jc w:val="both"/>
      </w:pPr>
      <w:r>
        <w:t>11</w:t>
      </w:r>
      <w:r w:rsidRPr="001333FE">
        <w:t xml:space="preserve">.4. šios Sutarties sudarymas ar įsipareigojimų vykdymas neprieštarauja ir nepažeidžia jokio teismo ar kitos valstybės institucijos sprendimo, nutarties ar nutarimo, ar kitokio dokumento, taikomo </w:t>
      </w:r>
      <w:r w:rsidRPr="001333FE">
        <w:lastRenderedPageBreak/>
        <w:t>ar privalomo kuriai nors Šaliai, jokios Sutarties ar kitokio susitarimo, kurio šalimi yra kuri nors Šalis; įstatymo ar kitokio teisės akto, taikomo kuriai nors Šaliai, nuostatų;</w:t>
      </w:r>
    </w:p>
    <w:p w:rsidR="00D1068C" w:rsidRPr="001333FE" w:rsidRDefault="00D1068C" w:rsidP="00D1068C">
      <w:pPr>
        <w:ind w:firstLine="709"/>
        <w:jc w:val="both"/>
      </w:pPr>
      <w:r>
        <w:t>11</w:t>
      </w:r>
      <w:r w:rsidRPr="001333FE">
        <w:t xml:space="preserve">.5. šios Sutarties pasirašymo dieną Šalys garantuoja, kad šiame </w:t>
      </w:r>
      <w:r>
        <w:t>punkte</w:t>
      </w:r>
      <w:r w:rsidRPr="001333FE">
        <w:t xml:space="preserve"> pateikiami patvirtinimai ir garantijos bei pagrindžiantys dokumentai yra ir išliks tikslūs ir teisingi visą šios</w:t>
      </w:r>
      <w:r>
        <w:t xml:space="preserve"> Sutarties galiojimo laikotarpį;</w:t>
      </w:r>
    </w:p>
    <w:p w:rsidR="00D1068C" w:rsidRPr="001333FE" w:rsidRDefault="00D1068C" w:rsidP="00D1068C">
      <w:pPr>
        <w:ind w:firstLine="709"/>
        <w:jc w:val="both"/>
      </w:pPr>
      <w:r>
        <w:t>11</w:t>
      </w:r>
      <w:r w:rsidRPr="001333FE">
        <w:t>.6. nė vienas iš anksčiau pareikštų patvirtinimų ar garantijų nepalieka neaptartų aplinkybių, kurių nutylėjimas darytų kurį nors iš šių patvirtinimų ar garantijų iš esmės klaidinantį ar neteisingą.</w:t>
      </w:r>
    </w:p>
    <w:p w:rsidR="00D1068C" w:rsidRDefault="00D1068C" w:rsidP="00D1068C">
      <w:pPr>
        <w:jc w:val="both"/>
      </w:pPr>
    </w:p>
    <w:p w:rsidR="00D1068C" w:rsidRPr="001333FE" w:rsidRDefault="00D1068C" w:rsidP="00D1068C">
      <w:pPr>
        <w:jc w:val="center"/>
        <w:rPr>
          <w:b/>
        </w:rPr>
      </w:pPr>
      <w:r>
        <w:rPr>
          <w:b/>
        </w:rPr>
        <w:t>V</w:t>
      </w:r>
      <w:r w:rsidRPr="001333FE">
        <w:rPr>
          <w:b/>
        </w:rPr>
        <w:t>. NENUGALIMOS JĖGOS APLINKYBĖS (</w:t>
      </w:r>
      <w:r w:rsidRPr="0064473E">
        <w:rPr>
          <w:b/>
          <w:i/>
        </w:rPr>
        <w:t>FORCE MAJEURE</w:t>
      </w:r>
      <w:r w:rsidRPr="001333FE">
        <w:rPr>
          <w:b/>
        </w:rPr>
        <w:t>)</w:t>
      </w:r>
    </w:p>
    <w:p w:rsidR="00D1068C" w:rsidRPr="001333FE" w:rsidRDefault="00D1068C" w:rsidP="00D1068C">
      <w:pPr>
        <w:jc w:val="center"/>
        <w:rPr>
          <w:b/>
        </w:rPr>
      </w:pPr>
    </w:p>
    <w:p w:rsidR="00D1068C" w:rsidRPr="001333FE" w:rsidRDefault="00D1068C" w:rsidP="00D1068C">
      <w:pPr>
        <w:ind w:firstLine="709"/>
        <w:jc w:val="both"/>
      </w:pPr>
      <w:r>
        <w:t>12</w:t>
      </w:r>
      <w:r w:rsidRPr="001333FE">
        <w:t>. Šalis atleidžiama nuo atsakomybės už šios Sutarties neįvykdymą arba netinkamą įvykdymą, jeigu ji įrodo, kad Sutartis neįvykdyta dėl nenugalimos jėgos aplinkybių, valstybės veiksmų arba veiklos, kurios Šalis negali pagrįstai kontroliuoti (toliau – nenugalimos jėgos  aplinkybės). Nenugalimos jėgos aplinkybėmis nelaikoma tai, kad Šalis neturi reikiamų finansinių išteklių arba pažeidžia savo prievoles.</w:t>
      </w:r>
    </w:p>
    <w:p w:rsidR="00D1068C" w:rsidRPr="001333FE" w:rsidRDefault="00D1068C" w:rsidP="00D1068C">
      <w:pPr>
        <w:ind w:firstLine="709"/>
        <w:jc w:val="both"/>
      </w:pPr>
      <w:r>
        <w:t>13</w:t>
      </w:r>
      <w:r w:rsidRPr="001333FE">
        <w:t xml:space="preserve">. Kiekviena Šalis kaip galima greičiau, bet ne vėliau kaip per 30 (trisdešimt) kalendorinių dienų raštu praneša kitai Šaliai apie nenugalimos jėgos aplinkybių atsiradimą ir aptaria Sutarties uždelsimo terminus arba jos nutraukimo galimybę. Šalis, nepranešusi kitai Šaliai apie nenugalimos jėgos aplinkybes, negali jomis remtis kaip atleidimo nuo atsakomybės už Sutarties nevykdymą pagrindu. </w:t>
      </w:r>
    </w:p>
    <w:p w:rsidR="00D1068C" w:rsidRPr="001333FE" w:rsidRDefault="00D1068C" w:rsidP="00D1068C">
      <w:pPr>
        <w:jc w:val="both"/>
      </w:pPr>
    </w:p>
    <w:p w:rsidR="00D1068C" w:rsidRPr="001333FE" w:rsidRDefault="00D1068C" w:rsidP="00D1068C">
      <w:pPr>
        <w:jc w:val="center"/>
        <w:rPr>
          <w:b/>
        </w:rPr>
      </w:pPr>
      <w:r>
        <w:rPr>
          <w:b/>
        </w:rPr>
        <w:t>VI</w:t>
      </w:r>
      <w:r w:rsidRPr="001333FE">
        <w:rPr>
          <w:b/>
        </w:rPr>
        <w:t>. SUTARTIES GALIOJIMAS</w:t>
      </w:r>
    </w:p>
    <w:p w:rsidR="00D1068C" w:rsidRPr="001333FE" w:rsidRDefault="00D1068C" w:rsidP="00D1068C">
      <w:pPr>
        <w:jc w:val="both"/>
      </w:pPr>
    </w:p>
    <w:p w:rsidR="00D1068C" w:rsidRPr="001333FE" w:rsidRDefault="00D1068C" w:rsidP="00D1068C">
      <w:pPr>
        <w:ind w:firstLine="709"/>
        <w:jc w:val="both"/>
      </w:pPr>
      <w:r>
        <w:t>14</w:t>
      </w:r>
      <w:r w:rsidRPr="001333FE">
        <w:t>. Ši Sutartis įsigalioja nuo jos pasirašymo momento.</w:t>
      </w:r>
    </w:p>
    <w:p w:rsidR="00D1068C" w:rsidRPr="00E205DD" w:rsidRDefault="00D1068C" w:rsidP="00D1068C">
      <w:pPr>
        <w:ind w:firstLine="709"/>
        <w:jc w:val="both"/>
      </w:pPr>
      <w:r>
        <w:t>15</w:t>
      </w:r>
      <w:r w:rsidRPr="00E205DD">
        <w:t>. Sutartis pasibaigia praėjus penkeriems metams nuo Projekto įgyvendinimo pabaigos (galutinės Projekto įgyvendinimo ataskaitos patvirtinimo datos) arba negavus finansavimo paramos iš ES fondų.</w:t>
      </w:r>
    </w:p>
    <w:p w:rsidR="00D1068C" w:rsidRPr="001333FE" w:rsidRDefault="00D1068C" w:rsidP="00D1068C">
      <w:pPr>
        <w:jc w:val="both"/>
      </w:pPr>
      <w:r w:rsidRPr="001333FE">
        <w:tab/>
      </w:r>
    </w:p>
    <w:p w:rsidR="00D1068C" w:rsidRPr="001333FE" w:rsidRDefault="00D1068C" w:rsidP="00D1068C">
      <w:pPr>
        <w:jc w:val="center"/>
        <w:rPr>
          <w:b/>
        </w:rPr>
      </w:pPr>
      <w:r>
        <w:rPr>
          <w:b/>
        </w:rPr>
        <w:t>VII</w:t>
      </w:r>
      <w:r w:rsidRPr="001333FE">
        <w:rPr>
          <w:b/>
        </w:rPr>
        <w:t>. BAIGIAMOSIOS NUOSTATOS</w:t>
      </w:r>
    </w:p>
    <w:p w:rsidR="00D1068C" w:rsidRPr="001333FE" w:rsidRDefault="00D1068C" w:rsidP="00D1068C">
      <w:pPr>
        <w:jc w:val="center"/>
        <w:rPr>
          <w:b/>
        </w:rPr>
      </w:pPr>
    </w:p>
    <w:p w:rsidR="00D1068C" w:rsidRPr="001333FE" w:rsidRDefault="00D1068C" w:rsidP="00D1068C">
      <w:pPr>
        <w:ind w:firstLine="709"/>
        <w:jc w:val="both"/>
      </w:pPr>
      <w:r>
        <w:t>16</w:t>
      </w:r>
      <w:r w:rsidRPr="001333FE">
        <w:t>. Ši Sutartis sudaroma, vykdoma ir aiškinama vadovaujantis Lietuvos Respublikos įstatymais.</w:t>
      </w:r>
    </w:p>
    <w:p w:rsidR="00D1068C" w:rsidRPr="001333FE" w:rsidRDefault="00D1068C" w:rsidP="00D1068C">
      <w:pPr>
        <w:ind w:firstLine="709"/>
        <w:jc w:val="both"/>
      </w:pPr>
      <w:r>
        <w:t>17</w:t>
      </w:r>
      <w:r w:rsidRPr="001333FE">
        <w:t>. 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w:t>
      </w:r>
      <w:r>
        <w:t>,</w:t>
      </w:r>
      <w:r w:rsidRPr="001333FE">
        <w:t xml:space="preserve"> kaip ir pakeistosios nuostatos.</w:t>
      </w:r>
    </w:p>
    <w:p w:rsidR="00D1068C" w:rsidRPr="001333FE" w:rsidRDefault="00D1068C" w:rsidP="00D1068C">
      <w:pPr>
        <w:ind w:firstLine="709"/>
        <w:jc w:val="both"/>
      </w:pPr>
      <w:r>
        <w:t>18. Bet koks ginčas ir (</w:t>
      </w:r>
      <w:r w:rsidRPr="001333FE">
        <w:t>ar</w:t>
      </w:r>
      <w:r>
        <w:t>)</w:t>
      </w:r>
      <w:r w:rsidRPr="001333FE">
        <w:t xml:space="preserve">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rsidR="00D1068C" w:rsidRPr="001333FE" w:rsidRDefault="00D1068C" w:rsidP="00D1068C">
      <w:pPr>
        <w:ind w:firstLine="709"/>
        <w:jc w:val="both"/>
      </w:pPr>
      <w:r>
        <w:t>19</w:t>
      </w:r>
      <w:r w:rsidRPr="001333FE">
        <w:t>.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D1068C" w:rsidRPr="001333FE" w:rsidRDefault="00D1068C" w:rsidP="00D1068C">
      <w:pPr>
        <w:ind w:firstLine="709"/>
        <w:jc w:val="both"/>
      </w:pPr>
      <w:r>
        <w:t>20</w:t>
      </w:r>
      <w:r w:rsidRPr="001333FE">
        <w:t>. Šia Sutartimi prisiimti Šalies įsipareigojimai, teisės ir reikalavimai negali būti perleidžiami trečiajam asmeniui be išankstinio raštiško kitos Šalies sutikimo, jeigu šioje Sutartyje neaptarta kitaip.</w:t>
      </w:r>
    </w:p>
    <w:p w:rsidR="00D1068C" w:rsidRPr="001333FE" w:rsidRDefault="00D1068C" w:rsidP="00D1068C">
      <w:pPr>
        <w:ind w:firstLine="709"/>
        <w:jc w:val="both"/>
      </w:pPr>
      <w:r>
        <w:t>21</w:t>
      </w:r>
      <w:r w:rsidRPr="001333FE">
        <w:t>. Bet kokie šios Sutarties galiojimo metu padaryti Sutarties pakeitimai ar papildymai bus laikomi šios Sutarties neatskiriama dalimi.</w:t>
      </w:r>
    </w:p>
    <w:p w:rsidR="00D1068C" w:rsidRPr="001333FE" w:rsidRDefault="00D1068C" w:rsidP="00D1068C">
      <w:pPr>
        <w:ind w:firstLine="709"/>
        <w:jc w:val="both"/>
      </w:pPr>
      <w:r>
        <w:lastRenderedPageBreak/>
        <w:t xml:space="preserve">22. </w:t>
      </w:r>
      <w:r w:rsidRPr="001333FE">
        <w:t>Šalys susitaria, kad bet kokie pranešimai, prašymai bei kitoks susirašinėjimas raštu vyks lietuvių kalba ir bus pristatomas per kurjerį arba siunčiamas paštu registruotu laišku, arba elektroniniu paštu, arba faksu, arba įteikiamas asmeniškai kitos Šalies atstovui šioje Sutartyje nurodytu adresu.</w:t>
      </w:r>
    </w:p>
    <w:p w:rsidR="00D1068C" w:rsidRPr="001333FE" w:rsidRDefault="00D1068C" w:rsidP="00D1068C">
      <w:pPr>
        <w:ind w:firstLine="709"/>
        <w:jc w:val="both"/>
      </w:pPr>
      <w:r>
        <w:t>23</w:t>
      </w:r>
      <w:r w:rsidRPr="001333FE">
        <w:t>.</w:t>
      </w:r>
      <w:r>
        <w:t xml:space="preserve"> </w:t>
      </w:r>
      <w:r w:rsidRPr="001333FE">
        <w:t xml:space="preserve">Visi prašymai, reikalavimai ar kiti pranešimai laikomi įteiktais faktinio įteikimo ar gavimo dieną, patvirtintą rašytiniu kvitu arba kitais faktinio gavimo </w:t>
      </w:r>
      <w:proofErr w:type="spellStart"/>
      <w:r w:rsidRPr="001333FE">
        <w:t>įrodymais</w:t>
      </w:r>
      <w:proofErr w:type="spellEnd"/>
      <w:r>
        <w:t>,</w:t>
      </w:r>
      <w:r w:rsidRPr="001333FE">
        <w:t xml:space="preserve"> atitinkamu adresu.</w:t>
      </w:r>
    </w:p>
    <w:p w:rsidR="00D1068C" w:rsidRPr="001333FE" w:rsidRDefault="00D1068C" w:rsidP="00D1068C">
      <w:pPr>
        <w:pStyle w:val="Pagrindinistekstas"/>
        <w:ind w:firstLine="709"/>
        <w:jc w:val="both"/>
        <w:rPr>
          <w:szCs w:val="24"/>
        </w:rPr>
      </w:pPr>
      <w:r>
        <w:rPr>
          <w:szCs w:val="24"/>
        </w:rPr>
        <w:t>24</w:t>
      </w:r>
      <w:r w:rsidRPr="001333FE">
        <w:rPr>
          <w:szCs w:val="24"/>
        </w:rPr>
        <w:t>. Ši Su</w:t>
      </w:r>
      <w:r>
        <w:rPr>
          <w:szCs w:val="24"/>
        </w:rPr>
        <w:t>tartis sudaryta lietuvių kalba 4</w:t>
      </w:r>
      <w:r w:rsidRPr="001333FE">
        <w:rPr>
          <w:szCs w:val="24"/>
        </w:rPr>
        <w:t xml:space="preserve"> egzemplioriais. Kiekviena Šalis gauna po vieną Sutarties originalą lietuvių kalba. Vienas Sutarties originalas bus pateiktas kartu su paraiška. Visi Sutarties tekstai autentiški ir turi vienodą teisinę galią.</w:t>
      </w:r>
    </w:p>
    <w:p w:rsidR="00D1068C" w:rsidRPr="001333FE" w:rsidRDefault="00D1068C" w:rsidP="00D1068C">
      <w:pPr>
        <w:pStyle w:val="Pagrindinistekstas"/>
        <w:jc w:val="both"/>
        <w:rPr>
          <w:szCs w:val="24"/>
        </w:rPr>
      </w:pPr>
    </w:p>
    <w:p w:rsidR="00D1068C" w:rsidRDefault="00D1068C" w:rsidP="00D1068C">
      <w:pPr>
        <w:pStyle w:val="Pagrindinistekstas"/>
        <w:jc w:val="center"/>
        <w:rPr>
          <w:b/>
          <w:szCs w:val="24"/>
        </w:rPr>
      </w:pPr>
      <w:r>
        <w:rPr>
          <w:b/>
          <w:szCs w:val="24"/>
        </w:rPr>
        <w:t>VIII</w:t>
      </w:r>
      <w:r w:rsidRPr="001333FE">
        <w:rPr>
          <w:b/>
          <w:szCs w:val="24"/>
        </w:rPr>
        <w:t>. ŠALIŲ REKVIZITAI IR ATSTOVŲ PARAŠAI</w:t>
      </w:r>
    </w:p>
    <w:p w:rsidR="00D1068C" w:rsidRPr="001333FE" w:rsidRDefault="00D1068C" w:rsidP="00D1068C">
      <w:pPr>
        <w:pStyle w:val="Pagrindinistekstas"/>
        <w:jc w:val="center"/>
        <w:rPr>
          <w:b/>
          <w:szCs w:val="24"/>
        </w:rPr>
      </w:pPr>
    </w:p>
    <w:tbl>
      <w:tblPr>
        <w:tblW w:w="0" w:type="auto"/>
        <w:tblLook w:val="01E0" w:firstRow="1" w:lastRow="1" w:firstColumn="1" w:lastColumn="1" w:noHBand="0" w:noVBand="0"/>
      </w:tblPr>
      <w:tblGrid>
        <w:gridCol w:w="4784"/>
        <w:gridCol w:w="4785"/>
      </w:tblGrid>
      <w:tr w:rsidR="00D1068C" w:rsidRPr="009F1D56" w:rsidTr="000118BB">
        <w:tc>
          <w:tcPr>
            <w:tcW w:w="4784" w:type="dxa"/>
          </w:tcPr>
          <w:p w:rsidR="00D1068C" w:rsidRPr="009F1D56" w:rsidRDefault="00D1068C" w:rsidP="000118BB">
            <w:pPr>
              <w:pStyle w:val="Pagrindinistekstas"/>
              <w:jc w:val="center"/>
              <w:rPr>
                <w:b/>
                <w:szCs w:val="24"/>
              </w:rPr>
            </w:pPr>
            <w:r>
              <w:rPr>
                <w:b/>
                <w:szCs w:val="24"/>
              </w:rPr>
              <w:t>PAREIŠKĖJAS</w:t>
            </w:r>
          </w:p>
        </w:tc>
        <w:tc>
          <w:tcPr>
            <w:tcW w:w="4785" w:type="dxa"/>
          </w:tcPr>
          <w:p w:rsidR="00D1068C" w:rsidRPr="009F1D56" w:rsidRDefault="00D1068C" w:rsidP="000118BB">
            <w:pPr>
              <w:pStyle w:val="Pagrindinistekstas"/>
              <w:jc w:val="center"/>
              <w:rPr>
                <w:b/>
                <w:szCs w:val="24"/>
              </w:rPr>
            </w:pPr>
            <w:r>
              <w:rPr>
                <w:b/>
                <w:szCs w:val="24"/>
              </w:rPr>
              <w:t>PARTNERIS</w:t>
            </w:r>
          </w:p>
        </w:tc>
      </w:tr>
      <w:tr w:rsidR="00D1068C" w:rsidRPr="009F1D56" w:rsidTr="000118BB">
        <w:tc>
          <w:tcPr>
            <w:tcW w:w="4784" w:type="dxa"/>
          </w:tcPr>
          <w:p w:rsidR="00D1068C" w:rsidRPr="009F1D56" w:rsidRDefault="00D1068C" w:rsidP="000118BB">
            <w:pPr>
              <w:pStyle w:val="Pagrindinistekstas"/>
              <w:jc w:val="both"/>
              <w:rPr>
                <w:szCs w:val="24"/>
              </w:rPr>
            </w:pPr>
            <w:r w:rsidRPr="009F1D56">
              <w:rPr>
                <w:szCs w:val="24"/>
              </w:rPr>
              <w:t>Klaipėdos miesto savivaldybės administracija</w:t>
            </w:r>
          </w:p>
        </w:tc>
        <w:tc>
          <w:tcPr>
            <w:tcW w:w="4785" w:type="dxa"/>
          </w:tcPr>
          <w:p w:rsidR="00D1068C" w:rsidRPr="009F1D56" w:rsidRDefault="00D1068C" w:rsidP="000118BB">
            <w:pPr>
              <w:pStyle w:val="Pagrindinistekstas"/>
              <w:jc w:val="both"/>
              <w:rPr>
                <w:szCs w:val="24"/>
              </w:rPr>
            </w:pPr>
            <w:r>
              <w:rPr>
                <w:szCs w:val="24"/>
              </w:rPr>
              <w:t>BĮ Neįgaliųjų centras „Klaipėdos lakštutė“</w:t>
            </w:r>
          </w:p>
        </w:tc>
      </w:tr>
      <w:tr w:rsidR="00D1068C" w:rsidRPr="009F1D56" w:rsidTr="000118BB">
        <w:tc>
          <w:tcPr>
            <w:tcW w:w="4784" w:type="dxa"/>
          </w:tcPr>
          <w:p w:rsidR="00D1068C" w:rsidRPr="009F1D56" w:rsidRDefault="00D1068C" w:rsidP="000118BB">
            <w:pPr>
              <w:pStyle w:val="Pagrindinistekstas"/>
              <w:jc w:val="both"/>
              <w:rPr>
                <w:szCs w:val="24"/>
              </w:rPr>
            </w:pPr>
            <w:r w:rsidRPr="009F1D56">
              <w:rPr>
                <w:szCs w:val="24"/>
              </w:rPr>
              <w:t xml:space="preserve">Liepų g. 11, </w:t>
            </w:r>
            <w:r>
              <w:rPr>
                <w:szCs w:val="24"/>
              </w:rPr>
              <w:t xml:space="preserve">91502 </w:t>
            </w:r>
            <w:r w:rsidRPr="009F1D56">
              <w:rPr>
                <w:szCs w:val="24"/>
              </w:rPr>
              <w:t>Klaipėda</w:t>
            </w:r>
          </w:p>
        </w:tc>
        <w:tc>
          <w:tcPr>
            <w:tcW w:w="4785" w:type="dxa"/>
          </w:tcPr>
          <w:p w:rsidR="00D1068C" w:rsidRPr="009F1D56" w:rsidRDefault="00D1068C" w:rsidP="000118BB">
            <w:pPr>
              <w:pStyle w:val="Pagrindinistekstas"/>
              <w:jc w:val="both"/>
              <w:rPr>
                <w:szCs w:val="24"/>
              </w:rPr>
            </w:pPr>
            <w:r>
              <w:rPr>
                <w:szCs w:val="24"/>
              </w:rPr>
              <w:t>Lakštučių g. 6</w:t>
            </w:r>
            <w:r w:rsidRPr="009F1D56">
              <w:rPr>
                <w:szCs w:val="24"/>
              </w:rPr>
              <w:t>,</w:t>
            </w:r>
            <w:r>
              <w:rPr>
                <w:szCs w:val="24"/>
              </w:rPr>
              <w:t xml:space="preserve"> 91196</w:t>
            </w:r>
            <w:r w:rsidRPr="009F1D56">
              <w:rPr>
                <w:szCs w:val="24"/>
              </w:rPr>
              <w:t xml:space="preserve"> Klaipėda</w:t>
            </w:r>
          </w:p>
        </w:tc>
      </w:tr>
      <w:tr w:rsidR="00D1068C" w:rsidRPr="009F1D56" w:rsidTr="000118BB">
        <w:tc>
          <w:tcPr>
            <w:tcW w:w="4784" w:type="dxa"/>
          </w:tcPr>
          <w:p w:rsidR="00D1068C" w:rsidRPr="009F1D56" w:rsidRDefault="00D1068C" w:rsidP="000118BB">
            <w:pPr>
              <w:pStyle w:val="Pagrindinistekstas"/>
              <w:jc w:val="both"/>
              <w:rPr>
                <w:szCs w:val="24"/>
              </w:rPr>
            </w:pPr>
            <w:r>
              <w:rPr>
                <w:szCs w:val="24"/>
              </w:rPr>
              <w:t>K</w:t>
            </w:r>
            <w:r w:rsidRPr="009F1D56">
              <w:rPr>
                <w:szCs w:val="24"/>
              </w:rPr>
              <w:t xml:space="preserve">odas </w:t>
            </w:r>
            <w:r w:rsidRPr="001333FE">
              <w:t>1</w:t>
            </w:r>
            <w:r>
              <w:t>88710823</w:t>
            </w:r>
          </w:p>
        </w:tc>
        <w:tc>
          <w:tcPr>
            <w:tcW w:w="4785" w:type="dxa"/>
          </w:tcPr>
          <w:p w:rsidR="00D1068C" w:rsidRPr="009F1D56" w:rsidRDefault="00D1068C" w:rsidP="000118BB">
            <w:pPr>
              <w:pStyle w:val="Pagrindinistekstas"/>
              <w:jc w:val="both"/>
              <w:rPr>
                <w:szCs w:val="24"/>
              </w:rPr>
            </w:pPr>
            <w:r>
              <w:rPr>
                <w:szCs w:val="24"/>
              </w:rPr>
              <w:t>K</w:t>
            </w:r>
            <w:r w:rsidRPr="009F1D56">
              <w:rPr>
                <w:szCs w:val="24"/>
              </w:rPr>
              <w:t xml:space="preserve">odas </w:t>
            </w:r>
            <w:r>
              <w:t>141833324</w:t>
            </w:r>
          </w:p>
        </w:tc>
      </w:tr>
      <w:tr w:rsidR="00D1068C" w:rsidRPr="009F1D56" w:rsidTr="000118BB">
        <w:tc>
          <w:tcPr>
            <w:tcW w:w="4784" w:type="dxa"/>
          </w:tcPr>
          <w:p w:rsidR="00D1068C" w:rsidRPr="009F1D56" w:rsidRDefault="00D1068C" w:rsidP="000118BB">
            <w:pPr>
              <w:pStyle w:val="Pagrindinistekstas"/>
              <w:jc w:val="both"/>
              <w:rPr>
                <w:szCs w:val="24"/>
              </w:rPr>
            </w:pPr>
            <w:r w:rsidRPr="009F1D56">
              <w:rPr>
                <w:szCs w:val="24"/>
              </w:rPr>
              <w:t>A.</w:t>
            </w:r>
            <w:r>
              <w:rPr>
                <w:szCs w:val="24"/>
              </w:rPr>
              <w:t xml:space="preserve"> </w:t>
            </w:r>
            <w:r w:rsidRPr="009F1D56">
              <w:rPr>
                <w:szCs w:val="24"/>
              </w:rPr>
              <w:t>s.</w:t>
            </w:r>
            <w:r>
              <w:rPr>
                <w:szCs w:val="24"/>
              </w:rPr>
              <w:t xml:space="preserve"> </w:t>
            </w:r>
            <w:r w:rsidRPr="009F1D56">
              <w:rPr>
                <w:szCs w:val="24"/>
              </w:rPr>
              <w:t xml:space="preserve">LT </w:t>
            </w:r>
            <w:r>
              <w:rPr>
                <w:szCs w:val="24"/>
              </w:rPr>
              <w:t>257300010002331389</w:t>
            </w:r>
          </w:p>
        </w:tc>
        <w:tc>
          <w:tcPr>
            <w:tcW w:w="4785" w:type="dxa"/>
          </w:tcPr>
          <w:p w:rsidR="00D1068C" w:rsidRPr="00A161F6" w:rsidRDefault="00D1068C" w:rsidP="000118BB">
            <w:pPr>
              <w:pStyle w:val="Pagrindinistekstas"/>
              <w:jc w:val="both"/>
              <w:rPr>
                <w:szCs w:val="24"/>
              </w:rPr>
            </w:pPr>
            <w:r w:rsidRPr="00A161F6">
              <w:rPr>
                <w:szCs w:val="24"/>
              </w:rPr>
              <w:t>A. s. LT 897300010038201807</w:t>
            </w:r>
          </w:p>
        </w:tc>
      </w:tr>
      <w:tr w:rsidR="00D1068C" w:rsidRPr="009F1D56" w:rsidTr="000118BB">
        <w:tc>
          <w:tcPr>
            <w:tcW w:w="4784" w:type="dxa"/>
          </w:tcPr>
          <w:p w:rsidR="00D1068C" w:rsidRPr="009F1D56" w:rsidRDefault="00D1068C" w:rsidP="000118BB">
            <w:pPr>
              <w:pStyle w:val="Pagrindinistekstas"/>
              <w:jc w:val="both"/>
              <w:rPr>
                <w:szCs w:val="24"/>
              </w:rPr>
            </w:pPr>
            <w:r>
              <w:rPr>
                <w:szCs w:val="24"/>
              </w:rPr>
              <w:t>„Swedbank“, AB</w:t>
            </w:r>
          </w:p>
        </w:tc>
        <w:tc>
          <w:tcPr>
            <w:tcW w:w="4785" w:type="dxa"/>
          </w:tcPr>
          <w:p w:rsidR="00D1068C" w:rsidRPr="0072424A" w:rsidRDefault="00D1068C" w:rsidP="000118BB">
            <w:pPr>
              <w:pStyle w:val="Pagrindinistekstas"/>
              <w:jc w:val="both"/>
              <w:rPr>
                <w:color w:val="FF0000"/>
                <w:szCs w:val="24"/>
              </w:rPr>
            </w:pPr>
            <w:r>
              <w:rPr>
                <w:szCs w:val="24"/>
              </w:rPr>
              <w:t>„Swedbank“, AB</w:t>
            </w:r>
          </w:p>
        </w:tc>
      </w:tr>
      <w:tr w:rsidR="00D1068C" w:rsidRPr="009F1D56" w:rsidTr="000118BB">
        <w:tc>
          <w:tcPr>
            <w:tcW w:w="4784" w:type="dxa"/>
          </w:tcPr>
          <w:p w:rsidR="00D1068C" w:rsidRDefault="00D1068C" w:rsidP="000118BB">
            <w:pPr>
              <w:pStyle w:val="Pagrindinistekstas"/>
              <w:jc w:val="both"/>
              <w:rPr>
                <w:sz w:val="20"/>
              </w:rPr>
            </w:pPr>
            <w:r w:rsidRPr="009F1D56">
              <w:rPr>
                <w:szCs w:val="24"/>
              </w:rPr>
              <w:t>Savivald</w:t>
            </w:r>
            <w:r>
              <w:rPr>
                <w:szCs w:val="24"/>
              </w:rPr>
              <w:t>ybės administracijos direktorius</w:t>
            </w:r>
            <w:r w:rsidRPr="00C10DBD">
              <w:rPr>
                <w:sz w:val="20"/>
              </w:rPr>
              <w:t xml:space="preserve"> </w:t>
            </w:r>
          </w:p>
          <w:p w:rsidR="00D1068C" w:rsidRPr="009F1D56" w:rsidRDefault="00D1068C" w:rsidP="000118BB">
            <w:pPr>
              <w:pStyle w:val="Pagrindinistekstas"/>
              <w:ind w:firstLine="3686"/>
              <w:jc w:val="both"/>
              <w:rPr>
                <w:szCs w:val="24"/>
              </w:rPr>
            </w:pPr>
            <w:r w:rsidRPr="00C10DBD">
              <w:rPr>
                <w:sz w:val="20"/>
              </w:rPr>
              <w:t>A. V.</w:t>
            </w:r>
          </w:p>
        </w:tc>
        <w:tc>
          <w:tcPr>
            <w:tcW w:w="4785" w:type="dxa"/>
          </w:tcPr>
          <w:p w:rsidR="00D1068C" w:rsidRDefault="00D1068C" w:rsidP="000118BB">
            <w:pPr>
              <w:pStyle w:val="Pagrindinistekstas"/>
              <w:jc w:val="both"/>
              <w:rPr>
                <w:sz w:val="20"/>
              </w:rPr>
            </w:pPr>
            <w:r>
              <w:rPr>
                <w:szCs w:val="24"/>
              </w:rPr>
              <w:t>BĮ Neįgaliųjų centro „Klaipėdos lakštutė“ direktorė</w:t>
            </w:r>
            <w:r w:rsidRPr="00C10DBD">
              <w:rPr>
                <w:sz w:val="20"/>
              </w:rPr>
              <w:t xml:space="preserve"> </w:t>
            </w:r>
          </w:p>
          <w:p w:rsidR="00D1068C" w:rsidRPr="00C10DBD" w:rsidRDefault="00D1068C" w:rsidP="000118BB">
            <w:pPr>
              <w:pStyle w:val="Pagrindinistekstas"/>
              <w:ind w:firstLine="3721"/>
              <w:jc w:val="both"/>
              <w:rPr>
                <w:sz w:val="20"/>
              </w:rPr>
            </w:pPr>
            <w:r w:rsidRPr="00C10DBD">
              <w:rPr>
                <w:sz w:val="20"/>
              </w:rPr>
              <w:t>A. V.</w:t>
            </w:r>
          </w:p>
          <w:p w:rsidR="00D1068C" w:rsidRPr="009F1D56" w:rsidRDefault="00D1068C" w:rsidP="000118BB">
            <w:pPr>
              <w:pStyle w:val="Pagrindinistekstas"/>
              <w:jc w:val="both"/>
              <w:rPr>
                <w:szCs w:val="24"/>
              </w:rPr>
            </w:pPr>
          </w:p>
        </w:tc>
      </w:tr>
      <w:tr w:rsidR="00D1068C" w:rsidRPr="009F1D56" w:rsidTr="000118BB">
        <w:tc>
          <w:tcPr>
            <w:tcW w:w="4784" w:type="dxa"/>
          </w:tcPr>
          <w:p w:rsidR="00D1068C" w:rsidRPr="009F1D56" w:rsidRDefault="00D1068C" w:rsidP="000118BB">
            <w:pPr>
              <w:pStyle w:val="Pagrindinistekstas"/>
              <w:jc w:val="both"/>
              <w:rPr>
                <w:szCs w:val="24"/>
              </w:rPr>
            </w:pPr>
            <w:r>
              <w:rPr>
                <w:szCs w:val="24"/>
              </w:rPr>
              <w:t>Saulius Budinas</w:t>
            </w:r>
          </w:p>
        </w:tc>
        <w:tc>
          <w:tcPr>
            <w:tcW w:w="4785" w:type="dxa"/>
          </w:tcPr>
          <w:p w:rsidR="00D1068C" w:rsidRPr="009F1D56" w:rsidRDefault="00D1068C" w:rsidP="000118BB">
            <w:pPr>
              <w:pStyle w:val="Pagrindinistekstas"/>
              <w:jc w:val="both"/>
              <w:rPr>
                <w:szCs w:val="24"/>
              </w:rPr>
            </w:pPr>
            <w:r>
              <w:rPr>
                <w:szCs w:val="24"/>
              </w:rPr>
              <w:t>Danutė Daukantienė</w:t>
            </w:r>
          </w:p>
        </w:tc>
      </w:tr>
      <w:tr w:rsidR="00D1068C" w:rsidRPr="009F1D56" w:rsidTr="000118BB">
        <w:tc>
          <w:tcPr>
            <w:tcW w:w="4784" w:type="dxa"/>
          </w:tcPr>
          <w:p w:rsidR="00D1068C" w:rsidRPr="009F1D56" w:rsidRDefault="00D1068C" w:rsidP="000118BB">
            <w:pPr>
              <w:pStyle w:val="Pagrindinistekstas"/>
              <w:jc w:val="both"/>
              <w:rPr>
                <w:szCs w:val="24"/>
              </w:rPr>
            </w:pPr>
          </w:p>
        </w:tc>
        <w:tc>
          <w:tcPr>
            <w:tcW w:w="4785" w:type="dxa"/>
          </w:tcPr>
          <w:p w:rsidR="00D1068C" w:rsidRPr="009F1D56" w:rsidRDefault="00D1068C" w:rsidP="000118BB">
            <w:pPr>
              <w:pStyle w:val="Pagrindinistekstas"/>
              <w:jc w:val="both"/>
              <w:rPr>
                <w:szCs w:val="24"/>
              </w:rPr>
            </w:pPr>
          </w:p>
        </w:tc>
      </w:tr>
      <w:tr w:rsidR="00D1068C" w:rsidRPr="009F1D56" w:rsidTr="000118BB">
        <w:tc>
          <w:tcPr>
            <w:tcW w:w="4784" w:type="dxa"/>
          </w:tcPr>
          <w:p w:rsidR="00D1068C" w:rsidRPr="00C10DBD" w:rsidRDefault="00D1068C" w:rsidP="000118BB">
            <w:pPr>
              <w:pStyle w:val="Pagrindinistekstas"/>
              <w:ind w:firstLine="3402"/>
              <w:jc w:val="both"/>
              <w:rPr>
                <w:sz w:val="20"/>
              </w:rPr>
            </w:pPr>
          </w:p>
        </w:tc>
        <w:tc>
          <w:tcPr>
            <w:tcW w:w="4785" w:type="dxa"/>
          </w:tcPr>
          <w:p w:rsidR="00D1068C" w:rsidRDefault="00D1068C" w:rsidP="000118BB">
            <w:pPr>
              <w:pStyle w:val="Pagrindinistekstas"/>
              <w:jc w:val="both"/>
              <w:rPr>
                <w:szCs w:val="24"/>
              </w:rPr>
            </w:pPr>
          </w:p>
          <w:p w:rsidR="00D1068C" w:rsidRPr="009F1D56" w:rsidRDefault="00D1068C" w:rsidP="000118BB">
            <w:pPr>
              <w:pStyle w:val="Pagrindinistekstas"/>
              <w:jc w:val="both"/>
              <w:rPr>
                <w:szCs w:val="24"/>
              </w:rPr>
            </w:pPr>
          </w:p>
        </w:tc>
      </w:tr>
      <w:tr w:rsidR="00D1068C" w:rsidRPr="009F1D56" w:rsidTr="000118BB">
        <w:tc>
          <w:tcPr>
            <w:tcW w:w="4784" w:type="dxa"/>
          </w:tcPr>
          <w:p w:rsidR="00D1068C" w:rsidRPr="00E22239" w:rsidRDefault="00D1068C" w:rsidP="000118BB">
            <w:pPr>
              <w:pStyle w:val="Pagrindinistekstas"/>
              <w:jc w:val="center"/>
              <w:rPr>
                <w:b/>
                <w:szCs w:val="24"/>
              </w:rPr>
            </w:pPr>
            <w:r>
              <w:rPr>
                <w:b/>
                <w:szCs w:val="24"/>
              </w:rPr>
              <w:t>PARTNERIS</w:t>
            </w:r>
          </w:p>
        </w:tc>
        <w:tc>
          <w:tcPr>
            <w:tcW w:w="4785" w:type="dxa"/>
          </w:tcPr>
          <w:p w:rsidR="00D1068C" w:rsidRPr="00E22239" w:rsidRDefault="00D1068C" w:rsidP="000118BB">
            <w:pPr>
              <w:pStyle w:val="Pagrindinistekstas"/>
              <w:jc w:val="center"/>
              <w:rPr>
                <w:szCs w:val="24"/>
              </w:rPr>
            </w:pPr>
            <w:r>
              <w:rPr>
                <w:b/>
                <w:szCs w:val="24"/>
              </w:rPr>
              <w:t>PARTNERIS</w:t>
            </w:r>
          </w:p>
        </w:tc>
      </w:tr>
      <w:tr w:rsidR="00D1068C" w:rsidRPr="009F1D56" w:rsidTr="000118BB">
        <w:tc>
          <w:tcPr>
            <w:tcW w:w="4784" w:type="dxa"/>
          </w:tcPr>
          <w:p w:rsidR="00D1068C" w:rsidRPr="009F1D56" w:rsidRDefault="00D1068C" w:rsidP="000118BB">
            <w:pPr>
              <w:pStyle w:val="Pagrindinistekstas"/>
              <w:rPr>
                <w:szCs w:val="24"/>
              </w:rPr>
            </w:pPr>
            <w:r>
              <w:rPr>
                <w:szCs w:val="24"/>
              </w:rPr>
              <w:t xml:space="preserve">BĮ Klaipėdos miesto socialinės paramos centras </w:t>
            </w:r>
          </w:p>
        </w:tc>
        <w:tc>
          <w:tcPr>
            <w:tcW w:w="4785" w:type="dxa"/>
          </w:tcPr>
          <w:p w:rsidR="00D1068C" w:rsidRPr="00EA40E9" w:rsidRDefault="00D1068C" w:rsidP="000118BB">
            <w:r w:rsidRPr="00EA40E9">
              <w:t>VšĮ „Ori senatvė“</w:t>
            </w:r>
          </w:p>
        </w:tc>
      </w:tr>
      <w:tr w:rsidR="00D1068C" w:rsidRPr="009F1D56" w:rsidTr="000118BB">
        <w:tc>
          <w:tcPr>
            <w:tcW w:w="4784" w:type="dxa"/>
          </w:tcPr>
          <w:p w:rsidR="00D1068C" w:rsidRPr="009F1D56" w:rsidRDefault="00D1068C" w:rsidP="000118BB">
            <w:pPr>
              <w:pStyle w:val="Pagrindinistekstas"/>
              <w:rPr>
                <w:szCs w:val="24"/>
              </w:rPr>
            </w:pPr>
            <w:r>
              <w:rPr>
                <w:szCs w:val="24"/>
              </w:rPr>
              <w:t>Taikos pr. 76</w:t>
            </w:r>
            <w:r w:rsidRPr="009F1D56">
              <w:rPr>
                <w:szCs w:val="24"/>
              </w:rPr>
              <w:t xml:space="preserve">, </w:t>
            </w:r>
            <w:r>
              <w:rPr>
                <w:szCs w:val="24"/>
              </w:rPr>
              <w:t xml:space="preserve">93200 </w:t>
            </w:r>
            <w:r w:rsidRPr="009F1D56">
              <w:rPr>
                <w:szCs w:val="24"/>
              </w:rPr>
              <w:t>Klaipėda</w:t>
            </w:r>
          </w:p>
        </w:tc>
        <w:tc>
          <w:tcPr>
            <w:tcW w:w="4785" w:type="dxa"/>
          </w:tcPr>
          <w:p w:rsidR="00D1068C" w:rsidRPr="00EA40E9" w:rsidRDefault="00D1068C" w:rsidP="000118BB">
            <w:r w:rsidRPr="00EA40E9">
              <w:t>Šilutės pl. 2-252, 91111 Klaipėda</w:t>
            </w:r>
          </w:p>
        </w:tc>
      </w:tr>
      <w:tr w:rsidR="00D1068C" w:rsidRPr="009F1D56" w:rsidTr="000118BB">
        <w:tc>
          <w:tcPr>
            <w:tcW w:w="4784" w:type="dxa"/>
          </w:tcPr>
          <w:p w:rsidR="00D1068C" w:rsidRPr="009F1D56" w:rsidRDefault="00D1068C" w:rsidP="000118BB">
            <w:pPr>
              <w:pStyle w:val="Pagrindinistekstas"/>
              <w:rPr>
                <w:szCs w:val="24"/>
              </w:rPr>
            </w:pPr>
            <w:r>
              <w:rPr>
                <w:szCs w:val="24"/>
              </w:rPr>
              <w:t>K</w:t>
            </w:r>
            <w:r w:rsidRPr="009F1D56">
              <w:rPr>
                <w:szCs w:val="24"/>
              </w:rPr>
              <w:t xml:space="preserve">odas </w:t>
            </w:r>
            <w:r>
              <w:rPr>
                <w:szCs w:val="24"/>
              </w:rPr>
              <w:t>141904935</w:t>
            </w:r>
          </w:p>
        </w:tc>
        <w:tc>
          <w:tcPr>
            <w:tcW w:w="4785" w:type="dxa"/>
          </w:tcPr>
          <w:p w:rsidR="00D1068C" w:rsidRPr="00EA40E9" w:rsidRDefault="00D1068C" w:rsidP="000118BB">
            <w:r w:rsidRPr="00EA40E9">
              <w:t>Kodas 303170879</w:t>
            </w:r>
          </w:p>
        </w:tc>
      </w:tr>
      <w:tr w:rsidR="00D1068C" w:rsidRPr="00E22239" w:rsidTr="000118BB">
        <w:tc>
          <w:tcPr>
            <w:tcW w:w="4784" w:type="dxa"/>
          </w:tcPr>
          <w:p w:rsidR="00D1068C" w:rsidRPr="00DD25F0" w:rsidRDefault="00D1068C" w:rsidP="000118BB">
            <w:pPr>
              <w:pStyle w:val="Pagrindinistekstas"/>
            </w:pPr>
            <w:r>
              <w:t>A. s. LT877180500001130490</w:t>
            </w:r>
          </w:p>
        </w:tc>
        <w:tc>
          <w:tcPr>
            <w:tcW w:w="4785" w:type="dxa"/>
          </w:tcPr>
          <w:p w:rsidR="00D1068C" w:rsidRPr="00EA40E9" w:rsidRDefault="00D1068C" w:rsidP="000118BB">
            <w:r w:rsidRPr="00EA40E9">
              <w:t>A. s. LT 047300010145499984</w:t>
            </w:r>
          </w:p>
        </w:tc>
      </w:tr>
      <w:tr w:rsidR="00D1068C" w:rsidRPr="009F1D56" w:rsidTr="000118BB">
        <w:tc>
          <w:tcPr>
            <w:tcW w:w="4784" w:type="dxa"/>
          </w:tcPr>
          <w:p w:rsidR="00D1068C" w:rsidRPr="009F1D56" w:rsidRDefault="00D1068C" w:rsidP="000118BB">
            <w:pPr>
              <w:pStyle w:val="Pagrindinistekstas"/>
              <w:rPr>
                <w:szCs w:val="24"/>
              </w:rPr>
            </w:pPr>
            <w:r>
              <w:rPr>
                <w:szCs w:val="24"/>
              </w:rPr>
              <w:t>AB Šiaulių bankas</w:t>
            </w:r>
          </w:p>
        </w:tc>
        <w:tc>
          <w:tcPr>
            <w:tcW w:w="4785" w:type="dxa"/>
          </w:tcPr>
          <w:p w:rsidR="00D1068C" w:rsidRPr="00EA40E9" w:rsidRDefault="00D1068C" w:rsidP="000118BB">
            <w:r w:rsidRPr="00EA40E9">
              <w:t>„Swedbank“, AB</w:t>
            </w:r>
          </w:p>
        </w:tc>
      </w:tr>
      <w:tr w:rsidR="00D1068C" w:rsidRPr="009F1D56" w:rsidTr="000118BB">
        <w:tc>
          <w:tcPr>
            <w:tcW w:w="4784" w:type="dxa"/>
          </w:tcPr>
          <w:p w:rsidR="00D1068C" w:rsidRDefault="00D1068C" w:rsidP="000118BB">
            <w:pPr>
              <w:pStyle w:val="Pagrindinistekstas"/>
              <w:jc w:val="both"/>
              <w:rPr>
                <w:szCs w:val="24"/>
              </w:rPr>
            </w:pPr>
            <w:r>
              <w:rPr>
                <w:szCs w:val="24"/>
              </w:rPr>
              <w:t>BĮ Klaipėdos miesto socialinės paramos centro direktorė</w:t>
            </w:r>
          </w:p>
          <w:p w:rsidR="00D1068C" w:rsidRDefault="00D1068C" w:rsidP="000118BB">
            <w:pPr>
              <w:pStyle w:val="Pagrindinistekstas"/>
              <w:ind w:firstLine="3686"/>
              <w:jc w:val="both"/>
              <w:rPr>
                <w:sz w:val="20"/>
              </w:rPr>
            </w:pPr>
            <w:r w:rsidRPr="00C10DBD">
              <w:rPr>
                <w:sz w:val="20"/>
              </w:rPr>
              <w:t>A. V.</w:t>
            </w:r>
          </w:p>
          <w:p w:rsidR="00D1068C" w:rsidRPr="009F1D56" w:rsidRDefault="00D1068C" w:rsidP="000118BB">
            <w:pPr>
              <w:pStyle w:val="Pagrindinistekstas"/>
              <w:ind w:firstLine="3686"/>
              <w:jc w:val="both"/>
              <w:rPr>
                <w:szCs w:val="24"/>
              </w:rPr>
            </w:pPr>
          </w:p>
        </w:tc>
        <w:tc>
          <w:tcPr>
            <w:tcW w:w="4785" w:type="dxa"/>
          </w:tcPr>
          <w:p w:rsidR="00D1068C" w:rsidRDefault="00D1068C" w:rsidP="000118BB">
            <w:pPr>
              <w:rPr>
                <w:sz w:val="20"/>
              </w:rPr>
            </w:pPr>
            <w:r>
              <w:t>VšĮ „Ori senatvė“ direktorė</w:t>
            </w:r>
            <w:r w:rsidRPr="008D36F0">
              <w:rPr>
                <w:sz w:val="20"/>
              </w:rPr>
              <w:t xml:space="preserve"> </w:t>
            </w:r>
          </w:p>
          <w:p w:rsidR="00D1068C" w:rsidRPr="00EA40E9" w:rsidRDefault="00D1068C" w:rsidP="000118BB">
            <w:pPr>
              <w:ind w:firstLine="2587"/>
            </w:pPr>
            <w:r w:rsidRPr="008D36F0">
              <w:rPr>
                <w:sz w:val="20"/>
              </w:rPr>
              <w:t>A.</w:t>
            </w:r>
            <w:r>
              <w:rPr>
                <w:sz w:val="20"/>
              </w:rPr>
              <w:t> </w:t>
            </w:r>
            <w:r w:rsidRPr="008D36F0">
              <w:rPr>
                <w:sz w:val="20"/>
              </w:rPr>
              <w:t>V.</w:t>
            </w:r>
          </w:p>
        </w:tc>
      </w:tr>
      <w:tr w:rsidR="00D1068C" w:rsidRPr="009F1D56" w:rsidTr="000118BB">
        <w:tc>
          <w:tcPr>
            <w:tcW w:w="4784" w:type="dxa"/>
          </w:tcPr>
          <w:p w:rsidR="00D1068C" w:rsidRPr="009F1D56" w:rsidRDefault="00D1068C" w:rsidP="000118BB">
            <w:pPr>
              <w:pStyle w:val="Pagrindinistekstas"/>
              <w:jc w:val="both"/>
              <w:rPr>
                <w:szCs w:val="24"/>
              </w:rPr>
            </w:pPr>
            <w:r>
              <w:rPr>
                <w:szCs w:val="24"/>
              </w:rPr>
              <w:t>Diana Stankaitienė</w:t>
            </w:r>
          </w:p>
        </w:tc>
        <w:tc>
          <w:tcPr>
            <w:tcW w:w="4785" w:type="dxa"/>
          </w:tcPr>
          <w:p w:rsidR="00D1068C" w:rsidRPr="00EA40E9" w:rsidRDefault="00D1068C" w:rsidP="000118BB">
            <w:r w:rsidRPr="00EA40E9">
              <w:t xml:space="preserve">Vida </w:t>
            </w:r>
            <w:proofErr w:type="spellStart"/>
            <w:r w:rsidRPr="00EA40E9">
              <w:t>Ričkienė</w:t>
            </w:r>
            <w:proofErr w:type="spellEnd"/>
          </w:p>
        </w:tc>
      </w:tr>
    </w:tbl>
    <w:p w:rsidR="00D1068C" w:rsidRPr="00AC3201" w:rsidRDefault="00D1068C" w:rsidP="00D1068C">
      <w:pPr>
        <w:pStyle w:val="Pagrindinistekstas"/>
        <w:ind w:firstLine="360"/>
        <w:jc w:val="both"/>
        <w:rPr>
          <w:i/>
        </w:rPr>
      </w:pPr>
    </w:p>
    <w:p w:rsidR="00D1068C" w:rsidRPr="00832CC9" w:rsidRDefault="00D1068C" w:rsidP="00D1068C">
      <w:pPr>
        <w:jc w:val="center"/>
      </w:pPr>
    </w:p>
    <w:p w:rsidR="00D57F27" w:rsidRPr="00832CC9" w:rsidRDefault="00D57F27" w:rsidP="00AF3DB0">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84" w:rsidRDefault="00DF5984" w:rsidP="00D57F27">
      <w:r>
        <w:separator/>
      </w:r>
    </w:p>
  </w:endnote>
  <w:endnote w:type="continuationSeparator" w:id="0">
    <w:p w:rsidR="00DF5984" w:rsidRDefault="00DF598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84" w:rsidRDefault="00DF5984" w:rsidP="00D57F27">
      <w:r>
        <w:separator/>
      </w:r>
    </w:p>
  </w:footnote>
  <w:footnote w:type="continuationSeparator" w:id="0">
    <w:p w:rsidR="00DF5984" w:rsidRDefault="00DF598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75C0F">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254A"/>
    <w:rsid w:val="00155B23"/>
    <w:rsid w:val="0019615E"/>
    <w:rsid w:val="00325000"/>
    <w:rsid w:val="003C1076"/>
    <w:rsid w:val="004476DD"/>
    <w:rsid w:val="005314FD"/>
    <w:rsid w:val="00597EE8"/>
    <w:rsid w:val="005B434A"/>
    <w:rsid w:val="005E7C51"/>
    <w:rsid w:val="005F495C"/>
    <w:rsid w:val="00622A9D"/>
    <w:rsid w:val="006C5BC7"/>
    <w:rsid w:val="007B70AC"/>
    <w:rsid w:val="00826F4A"/>
    <w:rsid w:val="00832CC9"/>
    <w:rsid w:val="008354D5"/>
    <w:rsid w:val="00841EB9"/>
    <w:rsid w:val="008570CF"/>
    <w:rsid w:val="00875C0F"/>
    <w:rsid w:val="008763CE"/>
    <w:rsid w:val="008D36F0"/>
    <w:rsid w:val="008E6E82"/>
    <w:rsid w:val="009712CF"/>
    <w:rsid w:val="0097640C"/>
    <w:rsid w:val="00A55E41"/>
    <w:rsid w:val="00AC3201"/>
    <w:rsid w:val="00AF3DB0"/>
    <w:rsid w:val="00AF7D08"/>
    <w:rsid w:val="00B750B6"/>
    <w:rsid w:val="00BC67CE"/>
    <w:rsid w:val="00C30AFA"/>
    <w:rsid w:val="00C57681"/>
    <w:rsid w:val="00C80166"/>
    <w:rsid w:val="00CA4D3B"/>
    <w:rsid w:val="00CD336A"/>
    <w:rsid w:val="00D1068C"/>
    <w:rsid w:val="00D3039D"/>
    <w:rsid w:val="00D42B72"/>
    <w:rsid w:val="00D57F27"/>
    <w:rsid w:val="00DF5984"/>
    <w:rsid w:val="00E33871"/>
    <w:rsid w:val="00E56A73"/>
    <w:rsid w:val="00E670EB"/>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AF3DB0"/>
    <w:pPr>
      <w:suppressAutoHyphens/>
    </w:pPr>
    <w:rPr>
      <w:szCs w:val="20"/>
      <w:lang w:eastAsia="ar-SA"/>
    </w:rPr>
  </w:style>
  <w:style w:type="character" w:customStyle="1" w:styleId="PagrindinistekstasDiagrama">
    <w:name w:val="Pagrindinis tekstas Diagrama"/>
    <w:basedOn w:val="Numatytasispastraiposriftas"/>
    <w:link w:val="Pagrindinistekstas"/>
    <w:rsid w:val="00AF3DB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qFormat/>
    <w:rsid w:val="00AF3DB0"/>
    <w:pPr>
      <w:suppressAutoHyphens/>
      <w:jc w:val="center"/>
    </w:pPr>
    <w:rPr>
      <w:b/>
      <w:bCs/>
      <w:lang w:eastAsia="ar-SA"/>
    </w:rPr>
  </w:style>
  <w:style w:type="character" w:customStyle="1" w:styleId="PavadinimasDiagrama">
    <w:name w:val="Pavadinimas Diagrama"/>
    <w:basedOn w:val="Numatytasispastraiposriftas"/>
    <w:link w:val="Pavadinimas"/>
    <w:rsid w:val="00AF3DB0"/>
    <w:rPr>
      <w:rFonts w:ascii="Times New Roman" w:eastAsia="Times New Roman" w:hAnsi="Times New Roman" w:cs="Times New Roman"/>
      <w:b/>
      <w:bCs/>
      <w:sz w:val="24"/>
      <w:szCs w:val="24"/>
      <w:lang w:eastAsia="ar-SA"/>
    </w:rPr>
  </w:style>
  <w:style w:type="character" w:styleId="Grietas">
    <w:name w:val="Strong"/>
    <w:basedOn w:val="Numatytasispastraiposriftas"/>
    <w:qFormat/>
    <w:rsid w:val="00AF3DB0"/>
    <w:rPr>
      <w:b/>
    </w:rPr>
  </w:style>
  <w:style w:type="paragraph" w:styleId="Paantrat">
    <w:name w:val="Subtitle"/>
    <w:basedOn w:val="prastasis"/>
    <w:next w:val="prastasis"/>
    <w:link w:val="PaantratDiagrama"/>
    <w:uiPriority w:val="11"/>
    <w:qFormat/>
    <w:rsid w:val="00AF3D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F3DB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7196</Words>
  <Characters>4102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2016-04-04T07:46:00Z</dcterms:created>
  <dcterms:modified xsi:type="dcterms:W3CDTF">2016-04-04T07:46:00Z</dcterms:modified>
</cp:coreProperties>
</file>