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23357" w:rsidRPr="00821717">
        <w:rPr>
          <w:b/>
        </w:rPr>
        <w:t>KLAI</w:t>
      </w:r>
      <w:r w:rsidR="00A23357">
        <w:rPr>
          <w:b/>
        </w:rPr>
        <w:t>PĖDOS MIESTO SAVIVALDYBĖS TARYBOS 2015 M. BALANDŽIO 16 D. SPRENDIMO NR. T2-61 „DĖL KLAIPĖDOS ŠVIETIMO ĮSTAIGŲ, ĮGYVENDINANČIŲ IKIMOKYKLINIO IR PRIEŠMOKYKLINIO UGDYMO PROGRAMAS, 2015–2018 METŲ TINKLO PERTVARKOS BENDROJO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23357" w:rsidRPr="00F000C0" w:rsidRDefault="00A23357" w:rsidP="00A23357">
      <w:pPr>
        <w:tabs>
          <w:tab w:val="left" w:pos="912"/>
        </w:tabs>
        <w:ind w:firstLine="709"/>
        <w:jc w:val="both"/>
      </w:pPr>
      <w:r w:rsidRPr="00F000C0">
        <w:t xml:space="preserve">Vadovaudamasi Lietuvos Respublikos vietos savivaldos įstatymo </w:t>
      </w:r>
      <w:r>
        <w:t>16 straipsnio 3</w:t>
      </w:r>
      <w:r w:rsidRPr="006E3F09">
        <w:t xml:space="preserve"> dali</w:t>
      </w:r>
      <w:r>
        <w:t>es 9 punktu,</w:t>
      </w:r>
      <w:r w:rsidRPr="006E3F09">
        <w:t xml:space="preserve"> </w:t>
      </w:r>
      <w:r w:rsidRPr="00F000C0">
        <w:t xml:space="preserve">18 straipsnio 1 dalimi </w:t>
      </w:r>
      <w:r>
        <w:t xml:space="preserve">ir </w:t>
      </w:r>
      <w:r w:rsidRPr="006E3F09">
        <w:t>Lietuvos Respublikos</w:t>
      </w:r>
      <w:r>
        <w:t xml:space="preserve"> švietimo įstatymo 58 straipsnio 1 dalies 3 punktu,</w:t>
      </w:r>
      <w:r w:rsidRPr="00F000C0">
        <w:t xml:space="preserve"> Klaipėdos miesto savivaldybės taryba </w:t>
      </w:r>
      <w:r w:rsidRPr="00F000C0">
        <w:rPr>
          <w:spacing w:val="60"/>
        </w:rPr>
        <w:t>nusprendži</w:t>
      </w:r>
      <w:r w:rsidRPr="00F000C0">
        <w:t>a</w:t>
      </w:r>
      <w:r>
        <w:t>:</w:t>
      </w:r>
    </w:p>
    <w:p w:rsidR="00A23357" w:rsidRPr="00F000C0" w:rsidRDefault="00A23357" w:rsidP="00A23357">
      <w:pPr>
        <w:ind w:firstLine="709"/>
        <w:jc w:val="both"/>
      </w:pPr>
      <w:r>
        <w:t>1. P</w:t>
      </w:r>
      <w:r w:rsidRPr="00F000C0">
        <w:t xml:space="preserve">akeisti </w:t>
      </w:r>
      <w:r>
        <w:t xml:space="preserve">Klaipėdos švietimo įstaigų, įgyvendinančių ikimokyklinio ir priešmokyklinio ugdymo programas, 2015–2018 metų tinklo pertvarkos bendrojo plano, patvirtinto </w:t>
      </w:r>
      <w:r w:rsidRPr="00F000C0">
        <w:t>Klaipėdos miesto savivaldybės tarybos 201</w:t>
      </w:r>
      <w:r>
        <w:t>5</w:t>
      </w:r>
      <w:r w:rsidRPr="00F000C0">
        <w:t xml:space="preserve"> m. </w:t>
      </w:r>
      <w:r>
        <w:t>balandžio</w:t>
      </w:r>
      <w:r w:rsidRPr="00F000C0">
        <w:t xml:space="preserve"> </w:t>
      </w:r>
      <w:r>
        <w:t>16</w:t>
      </w:r>
      <w:r w:rsidRPr="00F000C0">
        <w:t xml:space="preserve"> d. sprendim</w:t>
      </w:r>
      <w:r>
        <w:t>u</w:t>
      </w:r>
      <w:r w:rsidRPr="00F000C0">
        <w:t xml:space="preserve"> Nr. T2-</w:t>
      </w:r>
      <w:r>
        <w:t>61</w:t>
      </w:r>
      <w:r w:rsidRPr="00F000C0">
        <w:t xml:space="preserve"> „</w:t>
      </w:r>
      <w:r>
        <w:t>Dėl K</w:t>
      </w:r>
      <w:r w:rsidRPr="00550E2A">
        <w:t>laipėdos švietimo įstaigų, įgyvendinančių ikimokyklinio ir priešmokyklinio ugdymo programas, 2015–2018 metų tinklo pertvarkos bendrojo plano patvirtinimo</w:t>
      </w:r>
      <w:r w:rsidRPr="00F000C0">
        <w:t>“</w:t>
      </w:r>
      <w:r>
        <w:t>,</w:t>
      </w:r>
      <w:r w:rsidRPr="00F000C0">
        <w:t xml:space="preserve"> priedą ir jį išdėstyti nauja redakcija (pridedama).</w:t>
      </w:r>
    </w:p>
    <w:p w:rsidR="00A23357" w:rsidRDefault="00A23357" w:rsidP="00A23357">
      <w:pPr>
        <w:ind w:firstLine="709"/>
        <w:jc w:val="both"/>
      </w:pPr>
      <w:r>
        <w:t>2. </w:t>
      </w:r>
      <w:r w:rsidRPr="00A05A30">
        <w:t xml:space="preserve">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2335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1E" w:rsidRDefault="00AC481E" w:rsidP="00E014C1">
      <w:r>
        <w:separator/>
      </w:r>
    </w:p>
  </w:endnote>
  <w:endnote w:type="continuationSeparator" w:id="0">
    <w:p w:rsidR="00AC481E" w:rsidRDefault="00AC481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1E" w:rsidRDefault="00AC481E" w:rsidP="00E014C1">
      <w:r>
        <w:separator/>
      </w:r>
    </w:p>
  </w:footnote>
  <w:footnote w:type="continuationSeparator" w:id="0">
    <w:p w:rsidR="00AC481E" w:rsidRDefault="00AC481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2B7F"/>
    <w:rsid w:val="001E7FB1"/>
    <w:rsid w:val="002264CA"/>
    <w:rsid w:val="003222B4"/>
    <w:rsid w:val="004476DD"/>
    <w:rsid w:val="004F43DE"/>
    <w:rsid w:val="00597EE8"/>
    <w:rsid w:val="005F495C"/>
    <w:rsid w:val="0081569D"/>
    <w:rsid w:val="008354D5"/>
    <w:rsid w:val="00894D6F"/>
    <w:rsid w:val="008D0C02"/>
    <w:rsid w:val="00922CD4"/>
    <w:rsid w:val="009670FF"/>
    <w:rsid w:val="00A12691"/>
    <w:rsid w:val="00A23357"/>
    <w:rsid w:val="00AC481E"/>
    <w:rsid w:val="00AF7D08"/>
    <w:rsid w:val="00C56F56"/>
    <w:rsid w:val="00CA4D3B"/>
    <w:rsid w:val="00D71E0F"/>
    <w:rsid w:val="00E014C1"/>
    <w:rsid w:val="00E33871"/>
    <w:rsid w:val="00E4155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0342C-FCCD-4CA5-96D1-7E86447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2016-05-03T08:02:00Z</dcterms:created>
  <dcterms:modified xsi:type="dcterms:W3CDTF">2016-05-03T08:02:00Z</dcterms:modified>
</cp:coreProperties>
</file>