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2AF1" w14:textId="77777777" w:rsidR="00512F0C" w:rsidRPr="009528C4" w:rsidRDefault="00512F0C" w:rsidP="00512F0C">
      <w:pPr>
        <w:ind w:firstLine="4680"/>
        <w:rPr>
          <w:sz w:val="24"/>
          <w:szCs w:val="24"/>
        </w:rPr>
      </w:pPr>
      <w:r>
        <w:rPr>
          <w:sz w:val="24"/>
          <w:szCs w:val="24"/>
        </w:rPr>
        <w:t>V</w:t>
      </w:r>
      <w:r w:rsidRPr="009528C4">
        <w:rPr>
          <w:sz w:val="24"/>
          <w:szCs w:val="24"/>
        </w:rPr>
        <w:t>aikų vasaros</w:t>
      </w:r>
      <w:r w:rsidRPr="00394189">
        <w:rPr>
          <w:sz w:val="24"/>
          <w:szCs w:val="24"/>
          <w:lang w:val="es-ES"/>
        </w:rPr>
        <w:t xml:space="preserve"> </w:t>
      </w:r>
      <w:r w:rsidRPr="009528C4">
        <w:rPr>
          <w:sz w:val="24"/>
          <w:szCs w:val="24"/>
        </w:rPr>
        <w:t>poilsio programų konkurso</w:t>
      </w:r>
    </w:p>
    <w:p w14:paraId="324B2AF2" w14:textId="77777777" w:rsidR="00512F0C" w:rsidRPr="009528C4" w:rsidRDefault="00512F0C" w:rsidP="00512F0C">
      <w:pPr>
        <w:ind w:firstLine="4680"/>
        <w:rPr>
          <w:sz w:val="24"/>
          <w:szCs w:val="24"/>
        </w:rPr>
      </w:pPr>
      <w:r w:rsidRPr="009528C4">
        <w:rPr>
          <w:sz w:val="24"/>
          <w:szCs w:val="24"/>
        </w:rPr>
        <w:t>organizavimo ir finansavimo</w:t>
      </w:r>
      <w:r>
        <w:rPr>
          <w:sz w:val="24"/>
          <w:szCs w:val="24"/>
        </w:rPr>
        <w:t xml:space="preserve"> </w:t>
      </w:r>
      <w:r w:rsidR="006D7A7C">
        <w:rPr>
          <w:sz w:val="24"/>
          <w:szCs w:val="24"/>
        </w:rPr>
        <w:t>nuostatų</w:t>
      </w:r>
    </w:p>
    <w:p w14:paraId="324B2AF3" w14:textId="77777777" w:rsidR="00512F0C" w:rsidRPr="009528C4" w:rsidRDefault="006D7A7C" w:rsidP="00512F0C">
      <w:pPr>
        <w:ind w:firstLine="4680"/>
        <w:rPr>
          <w:sz w:val="24"/>
          <w:szCs w:val="24"/>
        </w:rPr>
      </w:pPr>
      <w:r>
        <w:rPr>
          <w:sz w:val="24"/>
          <w:szCs w:val="24"/>
        </w:rPr>
        <w:t>3</w:t>
      </w:r>
      <w:r w:rsidR="00512F0C" w:rsidRPr="009528C4">
        <w:rPr>
          <w:sz w:val="24"/>
          <w:szCs w:val="24"/>
        </w:rPr>
        <w:t xml:space="preserve"> priedas</w:t>
      </w:r>
    </w:p>
    <w:p w14:paraId="324B2AF4" w14:textId="77777777" w:rsidR="00512F0C" w:rsidRDefault="00512F0C" w:rsidP="004F5B94">
      <w:pPr>
        <w:jc w:val="center"/>
        <w:rPr>
          <w:b/>
          <w:sz w:val="24"/>
          <w:szCs w:val="24"/>
        </w:rPr>
      </w:pPr>
    </w:p>
    <w:p w14:paraId="324B2AF5" w14:textId="77777777" w:rsidR="00512F0C" w:rsidRDefault="00512F0C" w:rsidP="00512F0C">
      <w:pPr>
        <w:rPr>
          <w:b/>
          <w:sz w:val="24"/>
          <w:szCs w:val="24"/>
        </w:rPr>
      </w:pPr>
    </w:p>
    <w:p w14:paraId="324B2AF6" w14:textId="77777777" w:rsidR="00445CA9" w:rsidRDefault="00536641" w:rsidP="004F5B94">
      <w:pPr>
        <w:jc w:val="center"/>
        <w:rPr>
          <w:b/>
          <w:sz w:val="24"/>
          <w:szCs w:val="24"/>
        </w:rPr>
      </w:pPr>
      <w:r>
        <w:rPr>
          <w:b/>
          <w:sz w:val="24"/>
          <w:szCs w:val="24"/>
        </w:rPr>
        <w:t>SUTARTI</w:t>
      </w:r>
      <w:r w:rsidR="004F5B94" w:rsidRPr="00B874A4">
        <w:rPr>
          <w:b/>
          <w:sz w:val="24"/>
          <w:szCs w:val="24"/>
        </w:rPr>
        <w:t>S</w:t>
      </w:r>
    </w:p>
    <w:p w14:paraId="324B2AF7" w14:textId="77777777" w:rsidR="004F5B94" w:rsidRPr="003C09F9" w:rsidRDefault="004F5B94" w:rsidP="004F5B94">
      <w:pPr>
        <w:jc w:val="center"/>
        <w:rPr>
          <w:sz w:val="24"/>
          <w:szCs w:val="24"/>
        </w:rPr>
      </w:pPr>
    </w:p>
    <w:p w14:paraId="324B2AF8" w14:textId="611E57C8"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r w:rsidR="00071EBB">
        <w:rPr>
          <w:sz w:val="24"/>
          <w:szCs w:val="24"/>
        </w:rPr>
        <w:t xml:space="preserve"> </w:t>
      </w:r>
    </w:p>
    <w:p w14:paraId="324B2AF9" w14:textId="77777777"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324B2AFC" w14:textId="2DB63EFA" w:rsidR="00512F0C" w:rsidRDefault="00512F0C" w:rsidP="000C0BFD">
      <w:pPr>
        <w:tabs>
          <w:tab w:val="left" w:pos="5070"/>
          <w:tab w:val="left" w:pos="5366"/>
          <w:tab w:val="left" w:pos="6771"/>
          <w:tab w:val="left" w:pos="7363"/>
        </w:tabs>
        <w:jc w:val="both"/>
        <w:rPr>
          <w:sz w:val="24"/>
          <w:szCs w:val="24"/>
        </w:rPr>
      </w:pPr>
    </w:p>
    <w:p w14:paraId="439ABB89" w14:textId="77777777" w:rsidR="000C0BFD" w:rsidRPr="00512F0C" w:rsidRDefault="000C0BFD" w:rsidP="000C0BFD">
      <w:pPr>
        <w:tabs>
          <w:tab w:val="left" w:pos="5070"/>
          <w:tab w:val="left" w:pos="5366"/>
          <w:tab w:val="left" w:pos="6771"/>
          <w:tab w:val="left" w:pos="7363"/>
        </w:tabs>
        <w:jc w:val="both"/>
        <w:rPr>
          <w:sz w:val="24"/>
          <w:szCs w:val="24"/>
        </w:rPr>
      </w:pPr>
    </w:p>
    <w:p w14:paraId="324B2AFD" w14:textId="77777777" w:rsidR="00512F0C" w:rsidRPr="00512F0C" w:rsidRDefault="00512F0C" w:rsidP="00512F0C">
      <w:pPr>
        <w:jc w:val="center"/>
        <w:rPr>
          <w:b/>
          <w:sz w:val="24"/>
          <w:szCs w:val="24"/>
        </w:rPr>
      </w:pPr>
      <w:r w:rsidRPr="00512F0C">
        <w:rPr>
          <w:b/>
          <w:sz w:val="24"/>
          <w:szCs w:val="24"/>
        </w:rPr>
        <w:t>I. SUTARTIES ŠALYS</w:t>
      </w:r>
    </w:p>
    <w:p w14:paraId="324B2AFE" w14:textId="77777777" w:rsidR="00512F0C" w:rsidRPr="00DD5081" w:rsidRDefault="00512F0C" w:rsidP="00512F0C">
      <w:pPr>
        <w:jc w:val="center"/>
        <w:rPr>
          <w:sz w:val="24"/>
          <w:szCs w:val="24"/>
        </w:rPr>
      </w:pPr>
    </w:p>
    <w:p w14:paraId="324B2AFF" w14:textId="77777777" w:rsidR="00512F0C" w:rsidRPr="00512F0C" w:rsidRDefault="00512F0C" w:rsidP="00512F0C">
      <w:pPr>
        <w:ind w:firstLine="720"/>
        <w:jc w:val="both"/>
        <w:rPr>
          <w:sz w:val="24"/>
          <w:szCs w:val="24"/>
        </w:rPr>
      </w:pPr>
      <w:r w:rsidRPr="00512F0C">
        <w:rPr>
          <w:sz w:val="24"/>
          <w:szCs w:val="24"/>
        </w:rPr>
        <w:t xml:space="preserve">Klaipėdos miesto savivaldybės administracija (toliau – Administracija), atstovaujama Administracijos direktoriaus _____________________________, veikiančio pagal Administracijos nuostatus, ir </w:t>
      </w:r>
      <w:r w:rsidRPr="00512F0C">
        <w:rPr>
          <w:color w:val="333333"/>
          <w:sz w:val="24"/>
          <w:szCs w:val="24"/>
        </w:rPr>
        <w:t>__________________________________________________ (toliau – Organizacija),</w:t>
      </w:r>
    </w:p>
    <w:p w14:paraId="324B2B00" w14:textId="77777777" w:rsidR="00512F0C" w:rsidRPr="00512F0C" w:rsidRDefault="00512F0C" w:rsidP="00512F0C">
      <w:r w:rsidRPr="00512F0C">
        <w:t xml:space="preserve">                                                     (organizacijos pavadinimas)</w:t>
      </w:r>
    </w:p>
    <w:p w14:paraId="324B2B01" w14:textId="77777777" w:rsidR="00512F0C" w:rsidRPr="00512F0C" w:rsidRDefault="00512F0C" w:rsidP="00512F0C">
      <w:r w:rsidRPr="00512F0C">
        <w:t xml:space="preserve"> </w:t>
      </w:r>
      <w:r w:rsidRPr="00512F0C">
        <w:rPr>
          <w:sz w:val="24"/>
          <w:szCs w:val="24"/>
        </w:rPr>
        <w:t>atstovaujama</w:t>
      </w:r>
      <w:r w:rsidRPr="00512F0C">
        <w:t xml:space="preserve"> ______________________________________________________, </w:t>
      </w:r>
      <w:r w:rsidRPr="00512F0C">
        <w:rPr>
          <w:sz w:val="24"/>
          <w:szCs w:val="24"/>
        </w:rPr>
        <w:t xml:space="preserve">veikiančio pagal </w:t>
      </w:r>
      <w:r w:rsidRPr="00512F0C">
        <w:t>_________</w:t>
      </w:r>
      <w:r w:rsidRPr="00512F0C">
        <w:tab/>
      </w:r>
      <w:r w:rsidRPr="00512F0C">
        <w:tab/>
      </w:r>
      <w:r w:rsidRPr="00512F0C">
        <w:tab/>
      </w:r>
      <w:r w:rsidRPr="00512F0C">
        <w:tab/>
        <w:t xml:space="preserve">              (pareigos, vardas ir pavardė)</w:t>
      </w:r>
    </w:p>
    <w:p w14:paraId="324B2B02" w14:textId="77777777" w:rsidR="00512F0C" w:rsidRPr="00512F0C" w:rsidRDefault="00512F0C" w:rsidP="00512F0C">
      <w:r w:rsidRPr="00512F0C">
        <w:rPr>
          <w:sz w:val="24"/>
          <w:szCs w:val="24"/>
        </w:rPr>
        <w:t>________________________________________________________________, sudarė šią</w:t>
      </w:r>
      <w:r w:rsidRPr="00512F0C">
        <w:rPr>
          <w:i/>
          <w:sz w:val="24"/>
          <w:szCs w:val="24"/>
        </w:rPr>
        <w:t xml:space="preserve"> </w:t>
      </w:r>
      <w:r w:rsidRPr="00512F0C">
        <w:rPr>
          <w:sz w:val="24"/>
          <w:szCs w:val="24"/>
        </w:rPr>
        <w:t>sutartį.</w:t>
      </w:r>
    </w:p>
    <w:p w14:paraId="324B2B03" w14:textId="4461592C" w:rsidR="00512F0C" w:rsidRPr="00512F0C" w:rsidRDefault="00512F0C" w:rsidP="00512F0C">
      <w:pPr>
        <w:spacing w:line="480" w:lineRule="auto"/>
        <w:rPr>
          <w:i/>
          <w:sz w:val="24"/>
          <w:szCs w:val="24"/>
        </w:rPr>
      </w:pPr>
    </w:p>
    <w:p w14:paraId="324B2B04" w14:textId="77777777" w:rsidR="00512F0C" w:rsidRPr="00512F0C" w:rsidRDefault="00512F0C" w:rsidP="00512F0C">
      <w:pPr>
        <w:keepNext/>
        <w:jc w:val="center"/>
        <w:outlineLvl w:val="1"/>
        <w:rPr>
          <w:b/>
          <w:sz w:val="24"/>
          <w:szCs w:val="24"/>
          <w:lang w:eastAsia="en-US"/>
        </w:rPr>
      </w:pPr>
      <w:r w:rsidRPr="00512F0C">
        <w:rPr>
          <w:b/>
          <w:sz w:val="24"/>
          <w:szCs w:val="24"/>
          <w:lang w:eastAsia="en-US"/>
        </w:rPr>
        <w:t>II. SUTARTIES OBJEKTAS</w:t>
      </w:r>
    </w:p>
    <w:p w14:paraId="324B2B05" w14:textId="77777777" w:rsidR="00512F0C" w:rsidRPr="00512F0C" w:rsidRDefault="00512F0C" w:rsidP="00512F0C">
      <w:pPr>
        <w:rPr>
          <w:sz w:val="24"/>
          <w:szCs w:val="24"/>
        </w:rPr>
      </w:pPr>
    </w:p>
    <w:p w14:paraId="324B2B06" w14:textId="330A0279" w:rsidR="00512F0C" w:rsidRPr="00512F0C" w:rsidRDefault="00512F0C" w:rsidP="000C0BFD">
      <w:pPr>
        <w:numPr>
          <w:ilvl w:val="0"/>
          <w:numId w:val="1"/>
        </w:numPr>
        <w:tabs>
          <w:tab w:val="clear" w:pos="1080"/>
          <w:tab w:val="num" w:pos="0"/>
          <w:tab w:val="left" w:pos="993"/>
        </w:tabs>
        <w:ind w:left="0" w:firstLine="709"/>
        <w:jc w:val="both"/>
        <w:rPr>
          <w:sz w:val="24"/>
          <w:szCs w:val="24"/>
        </w:rPr>
      </w:pPr>
      <w:r w:rsidRPr="00512F0C">
        <w:rPr>
          <w:sz w:val="24"/>
          <w:szCs w:val="24"/>
        </w:rPr>
        <w:t xml:space="preserve">Šios sutarties objektas yra Vaikų vasaros </w:t>
      </w:r>
      <w:r w:rsidR="00F41580">
        <w:rPr>
          <w:sz w:val="24"/>
          <w:szCs w:val="24"/>
        </w:rPr>
        <w:t xml:space="preserve">poilsio </w:t>
      </w:r>
      <w:r w:rsidRPr="00512F0C">
        <w:rPr>
          <w:sz w:val="24"/>
          <w:szCs w:val="24"/>
        </w:rPr>
        <w:t xml:space="preserve">programos (toliau – Programa) </w:t>
      </w:r>
      <w:r w:rsidR="000C0BFD">
        <w:rPr>
          <w:sz w:val="24"/>
          <w:szCs w:val="24"/>
        </w:rPr>
        <w:t>_______</w:t>
      </w:r>
    </w:p>
    <w:p w14:paraId="324B2B07" w14:textId="77777777" w:rsidR="00512F0C" w:rsidRPr="00512F0C" w:rsidRDefault="00512F0C" w:rsidP="00512F0C">
      <w:pPr>
        <w:jc w:val="both"/>
        <w:rPr>
          <w:sz w:val="24"/>
          <w:szCs w:val="24"/>
        </w:rPr>
      </w:pPr>
      <w:r w:rsidRPr="00512F0C">
        <w:rPr>
          <w:sz w:val="24"/>
          <w:szCs w:val="24"/>
        </w:rPr>
        <w:t>_______________________________________________________________________ vykdymas.</w:t>
      </w:r>
    </w:p>
    <w:p w14:paraId="324B2B08" w14:textId="57735CF1" w:rsidR="00512F0C" w:rsidRPr="00512F0C" w:rsidRDefault="00512F0C" w:rsidP="00D16D66">
      <w:pPr>
        <w:spacing w:after="120"/>
        <w:ind w:left="283" w:firstLine="2978"/>
        <w:jc w:val="both"/>
      </w:pPr>
      <w:bookmarkStart w:id="0" w:name="_GoBack"/>
      <w:bookmarkEnd w:id="0"/>
      <w:r w:rsidRPr="00512F0C">
        <w:t>(programos pavadinimas)</w:t>
      </w:r>
    </w:p>
    <w:p w14:paraId="324B2B09" w14:textId="77777777" w:rsidR="00512F0C" w:rsidRPr="00DD5081" w:rsidRDefault="00512F0C" w:rsidP="00DD5081">
      <w:pPr>
        <w:jc w:val="both"/>
        <w:rPr>
          <w:sz w:val="24"/>
          <w:szCs w:val="24"/>
        </w:rPr>
      </w:pPr>
    </w:p>
    <w:p w14:paraId="324B2B0A" w14:textId="77777777" w:rsidR="00512F0C" w:rsidRPr="00512F0C" w:rsidRDefault="00512F0C" w:rsidP="00512F0C">
      <w:pPr>
        <w:jc w:val="center"/>
        <w:rPr>
          <w:b/>
          <w:sz w:val="24"/>
          <w:szCs w:val="24"/>
        </w:rPr>
      </w:pPr>
      <w:r w:rsidRPr="00512F0C">
        <w:rPr>
          <w:b/>
          <w:sz w:val="24"/>
          <w:szCs w:val="24"/>
        </w:rPr>
        <w:t>III. ŠALIŲ ĮSIPAREIGOJIMAI</w:t>
      </w:r>
    </w:p>
    <w:p w14:paraId="324B2B0B" w14:textId="77777777" w:rsidR="00512F0C" w:rsidRPr="00512F0C" w:rsidRDefault="00512F0C" w:rsidP="00DD5081">
      <w:pPr>
        <w:jc w:val="center"/>
        <w:rPr>
          <w:sz w:val="24"/>
          <w:szCs w:val="24"/>
        </w:rPr>
      </w:pPr>
    </w:p>
    <w:p w14:paraId="324B2B0C" w14:textId="77777777" w:rsidR="00512F0C" w:rsidRPr="00512F0C" w:rsidRDefault="00512F0C" w:rsidP="00512F0C">
      <w:pPr>
        <w:ind w:firstLine="709"/>
        <w:jc w:val="both"/>
        <w:rPr>
          <w:sz w:val="24"/>
          <w:szCs w:val="24"/>
        </w:rPr>
      </w:pPr>
      <w:r w:rsidRPr="00512F0C">
        <w:rPr>
          <w:sz w:val="24"/>
          <w:szCs w:val="24"/>
        </w:rPr>
        <w:t>2. Administracija įsipareigoja:</w:t>
      </w:r>
    </w:p>
    <w:p w14:paraId="324B2B0D" w14:textId="77777777" w:rsidR="00512F0C" w:rsidRPr="00512F0C" w:rsidRDefault="00512F0C" w:rsidP="00512F0C">
      <w:pPr>
        <w:ind w:firstLine="709"/>
        <w:jc w:val="both"/>
        <w:rPr>
          <w:sz w:val="24"/>
          <w:szCs w:val="24"/>
        </w:rPr>
      </w:pPr>
      <w:r w:rsidRPr="00512F0C">
        <w:rPr>
          <w:sz w:val="24"/>
          <w:szCs w:val="24"/>
        </w:rPr>
        <w:t>2.1. užtikrinti sutarties 1 punkte nurodytos Programos finansavimą;</w:t>
      </w:r>
    </w:p>
    <w:p w14:paraId="324B2B0E" w14:textId="77777777" w:rsidR="00512F0C" w:rsidRPr="00512F0C" w:rsidRDefault="00512F0C" w:rsidP="00512F0C">
      <w:pPr>
        <w:ind w:firstLine="709"/>
        <w:jc w:val="both"/>
        <w:rPr>
          <w:sz w:val="24"/>
          <w:szCs w:val="24"/>
        </w:rPr>
      </w:pPr>
      <w:r w:rsidRPr="00512F0C">
        <w:rPr>
          <w:sz w:val="24"/>
          <w:szCs w:val="24"/>
        </w:rPr>
        <w:t>2.2. per 10 darbo dienų nuo paraiškos pateikimo Administracijai pervesti lėšas į nurodytą Organizacijos sąskaitą banke pagal pateiktą paraišką savivaldybės biudžeto lėšoms gauti ir patvirtintą Programos sąmatą;</w:t>
      </w:r>
    </w:p>
    <w:p w14:paraId="324B2B0F" w14:textId="77777777" w:rsidR="00512F0C" w:rsidRPr="00512F0C" w:rsidRDefault="00512F0C" w:rsidP="00512F0C">
      <w:pPr>
        <w:ind w:firstLine="709"/>
        <w:jc w:val="both"/>
        <w:rPr>
          <w:b/>
          <w:sz w:val="24"/>
          <w:szCs w:val="24"/>
        </w:rPr>
      </w:pPr>
      <w:r w:rsidRPr="00512F0C">
        <w:rPr>
          <w:sz w:val="24"/>
          <w:szCs w:val="24"/>
        </w:rPr>
        <w:t xml:space="preserve">2.3. atlikti Programos įgyvendinimo </w:t>
      </w:r>
      <w:r w:rsidR="00F41580">
        <w:rPr>
          <w:sz w:val="24"/>
          <w:szCs w:val="24"/>
        </w:rPr>
        <w:t xml:space="preserve">priežiūrą ir </w:t>
      </w:r>
      <w:r w:rsidR="00F41580" w:rsidRPr="00512F0C">
        <w:rPr>
          <w:sz w:val="24"/>
          <w:szCs w:val="24"/>
        </w:rPr>
        <w:t xml:space="preserve">Programos </w:t>
      </w:r>
      <w:r w:rsidRPr="00512F0C">
        <w:rPr>
          <w:sz w:val="24"/>
          <w:szCs w:val="24"/>
        </w:rPr>
        <w:t>vertinimą pagal Organizacijos pateiktas ataskaitas.</w:t>
      </w:r>
    </w:p>
    <w:p w14:paraId="324B2B10" w14:textId="77777777" w:rsidR="00512F0C" w:rsidRPr="00512F0C" w:rsidRDefault="00512F0C" w:rsidP="00512F0C">
      <w:pPr>
        <w:ind w:left="284" w:firstLine="436"/>
        <w:rPr>
          <w:sz w:val="24"/>
          <w:szCs w:val="24"/>
        </w:rPr>
      </w:pPr>
      <w:r w:rsidRPr="00512F0C">
        <w:rPr>
          <w:sz w:val="24"/>
          <w:szCs w:val="24"/>
        </w:rPr>
        <w:t>3. Organizacija įsipareigoja:</w:t>
      </w:r>
    </w:p>
    <w:p w14:paraId="324B2B11" w14:textId="3B5D6AB4" w:rsidR="00512F0C" w:rsidRPr="00512F0C" w:rsidRDefault="00512F0C" w:rsidP="00512F0C">
      <w:pPr>
        <w:ind w:firstLine="709"/>
        <w:rPr>
          <w:sz w:val="24"/>
          <w:szCs w:val="24"/>
        </w:rPr>
      </w:pPr>
      <w:r w:rsidRPr="00512F0C">
        <w:rPr>
          <w:sz w:val="24"/>
          <w:szCs w:val="24"/>
        </w:rPr>
        <w:t xml:space="preserve">3.1. sutarties 1 punkte nurodytą Programą įvykdyti iki </w:t>
      </w:r>
      <w:r w:rsidR="000C0BFD">
        <w:rPr>
          <w:sz w:val="24"/>
          <w:szCs w:val="24"/>
        </w:rPr>
        <w:t>20___ m. ____________________d.;</w:t>
      </w:r>
    </w:p>
    <w:p w14:paraId="324B2B12" w14:textId="77777777" w:rsidR="00512F0C" w:rsidRPr="00512F0C" w:rsidRDefault="00512F0C" w:rsidP="00512F0C">
      <w:pPr>
        <w:ind w:firstLine="709"/>
        <w:rPr>
          <w:sz w:val="24"/>
          <w:szCs w:val="24"/>
        </w:rPr>
      </w:pPr>
      <w:r w:rsidRPr="00512F0C">
        <w:rPr>
          <w:sz w:val="24"/>
          <w:szCs w:val="24"/>
        </w:rPr>
        <w:t xml:space="preserve">3.2. skirtas savivaldybės biudžeto lėšas </w:t>
      </w:r>
      <w:r w:rsidR="00FA65FD">
        <w:rPr>
          <w:sz w:val="24"/>
          <w:szCs w:val="24"/>
        </w:rPr>
        <w:t xml:space="preserve">pagal </w:t>
      </w:r>
      <w:r w:rsidR="00F41580" w:rsidRPr="00512F0C">
        <w:rPr>
          <w:sz w:val="24"/>
          <w:szCs w:val="24"/>
        </w:rPr>
        <w:t>patvirtintą Programos sąmatą</w:t>
      </w:r>
      <w:r w:rsidR="00FA65FD">
        <w:rPr>
          <w:sz w:val="24"/>
          <w:szCs w:val="24"/>
        </w:rPr>
        <w:t xml:space="preserve"> </w:t>
      </w:r>
      <w:r w:rsidRPr="00512F0C">
        <w:rPr>
          <w:sz w:val="24"/>
          <w:szCs w:val="24"/>
        </w:rPr>
        <w:t>naudoti tik pagal paskirtį;</w:t>
      </w:r>
    </w:p>
    <w:p w14:paraId="324B2B13" w14:textId="77777777" w:rsidR="00512F0C" w:rsidRPr="00512F0C" w:rsidRDefault="00512F0C" w:rsidP="00512F0C">
      <w:pPr>
        <w:ind w:firstLine="709"/>
        <w:jc w:val="both"/>
        <w:rPr>
          <w:sz w:val="24"/>
          <w:szCs w:val="24"/>
        </w:rPr>
      </w:pPr>
      <w:r w:rsidRPr="00512F0C">
        <w:rPr>
          <w:sz w:val="24"/>
          <w:szCs w:val="24"/>
        </w:rPr>
        <w:t>3.3. įgyvendinus Programą, iki 20___ m. rugsėjo 5 d. pateikti Administracijos Ugdymo ir kultūros departamento Švietimo skyriui lėšų panaudojimo ataskaitą;</w:t>
      </w:r>
    </w:p>
    <w:p w14:paraId="324B2B14" w14:textId="09D34760" w:rsidR="00512F0C" w:rsidRPr="00512F0C" w:rsidRDefault="008A0DB0" w:rsidP="00512F0C">
      <w:pPr>
        <w:ind w:firstLine="709"/>
        <w:jc w:val="both"/>
        <w:rPr>
          <w:b/>
          <w:sz w:val="24"/>
          <w:szCs w:val="24"/>
        </w:rPr>
      </w:pPr>
      <w:r>
        <w:rPr>
          <w:sz w:val="24"/>
          <w:szCs w:val="24"/>
        </w:rPr>
        <w:t>3.4. nepanaudota</w:t>
      </w:r>
      <w:r w:rsidR="00512F0C" w:rsidRPr="00512F0C">
        <w:rPr>
          <w:sz w:val="24"/>
          <w:szCs w:val="24"/>
        </w:rPr>
        <w:t>s Programos vykdymui</w:t>
      </w:r>
      <w:r>
        <w:rPr>
          <w:sz w:val="24"/>
          <w:szCs w:val="24"/>
        </w:rPr>
        <w:t xml:space="preserve"> skirtas savivaldybės </w:t>
      </w:r>
      <w:r w:rsidRPr="00512F0C">
        <w:rPr>
          <w:sz w:val="24"/>
          <w:szCs w:val="24"/>
        </w:rPr>
        <w:t>biudžeto lėšas</w:t>
      </w:r>
      <w:r w:rsidR="00512F0C" w:rsidRPr="00512F0C">
        <w:rPr>
          <w:sz w:val="24"/>
          <w:szCs w:val="24"/>
        </w:rPr>
        <w:t>, pasibaigus</w:t>
      </w:r>
      <w:r w:rsidR="000C0BFD">
        <w:rPr>
          <w:sz w:val="24"/>
          <w:szCs w:val="24"/>
        </w:rPr>
        <w:t xml:space="preserve"> </w:t>
      </w:r>
      <w:r>
        <w:rPr>
          <w:sz w:val="24"/>
          <w:szCs w:val="24"/>
        </w:rPr>
        <w:t>Programai</w:t>
      </w:r>
      <w:r w:rsidR="00512F0C" w:rsidRPr="00512F0C">
        <w:rPr>
          <w:sz w:val="24"/>
          <w:szCs w:val="24"/>
        </w:rPr>
        <w:t>, grąžinti per 5 darbo dienas į Administracijos sąskaitą;</w:t>
      </w:r>
    </w:p>
    <w:p w14:paraId="324B2B15" w14:textId="77777777" w:rsidR="00512F0C" w:rsidRPr="00512F0C" w:rsidRDefault="00512F0C" w:rsidP="00512F0C">
      <w:pPr>
        <w:ind w:firstLine="709"/>
        <w:jc w:val="both"/>
        <w:rPr>
          <w:sz w:val="24"/>
          <w:szCs w:val="24"/>
        </w:rPr>
      </w:pPr>
      <w:r w:rsidRPr="00512F0C">
        <w:rPr>
          <w:sz w:val="24"/>
          <w:szCs w:val="24"/>
        </w:rPr>
        <w:t>3.5. iki šios sutarties 3.1 papunktyje nustatyto termino neįgyvendinus Programos, per 5 darbo dienas raštu informuoti Administraciją apie tai, kad Programa nebus</w:t>
      </w:r>
      <w:r w:rsidR="008A0DB0">
        <w:rPr>
          <w:sz w:val="24"/>
          <w:szCs w:val="24"/>
        </w:rPr>
        <w:t xml:space="preserve"> įgyvendinta, ir grąžinti skirta</w:t>
      </w:r>
      <w:r w:rsidRPr="00512F0C">
        <w:rPr>
          <w:sz w:val="24"/>
          <w:szCs w:val="24"/>
        </w:rPr>
        <w:t xml:space="preserve">s savivaldybės biudžeto </w:t>
      </w:r>
      <w:r w:rsidR="008A0DB0">
        <w:rPr>
          <w:sz w:val="24"/>
          <w:szCs w:val="24"/>
        </w:rPr>
        <w:t>lėšas</w:t>
      </w:r>
      <w:r w:rsidRPr="00512F0C">
        <w:rPr>
          <w:sz w:val="24"/>
          <w:szCs w:val="24"/>
        </w:rPr>
        <w:t xml:space="preserve"> </w:t>
      </w:r>
      <w:r w:rsidR="008A0DB0">
        <w:rPr>
          <w:sz w:val="24"/>
          <w:szCs w:val="24"/>
        </w:rPr>
        <w:t xml:space="preserve">į </w:t>
      </w:r>
      <w:r w:rsidRPr="00512F0C">
        <w:rPr>
          <w:sz w:val="24"/>
          <w:szCs w:val="24"/>
        </w:rPr>
        <w:t>Administracijos sąskaitą. Tais atvejais, kai Programos įgyvendinimo laikas keičiasi, nurodyti pasikeitimo priežastis ir suderinti Programos vykdymo laiką su Administracija.</w:t>
      </w:r>
    </w:p>
    <w:p w14:paraId="324B2B16" w14:textId="77777777" w:rsidR="00512F0C" w:rsidRPr="00512F0C" w:rsidRDefault="00512F0C" w:rsidP="00DD5081">
      <w:pPr>
        <w:rPr>
          <w:sz w:val="24"/>
          <w:szCs w:val="24"/>
          <w:lang w:eastAsia="en-US"/>
        </w:rPr>
      </w:pPr>
    </w:p>
    <w:p w14:paraId="324B2B17" w14:textId="77777777" w:rsidR="00512F0C" w:rsidRPr="00512F0C" w:rsidRDefault="00512F0C" w:rsidP="00512F0C">
      <w:pPr>
        <w:keepNext/>
        <w:jc w:val="center"/>
        <w:outlineLvl w:val="2"/>
        <w:rPr>
          <w:b/>
          <w:sz w:val="24"/>
          <w:szCs w:val="24"/>
          <w:lang w:eastAsia="en-US"/>
        </w:rPr>
      </w:pPr>
      <w:r w:rsidRPr="00512F0C">
        <w:rPr>
          <w:b/>
          <w:sz w:val="24"/>
          <w:szCs w:val="24"/>
          <w:lang w:eastAsia="en-US"/>
        </w:rPr>
        <w:lastRenderedPageBreak/>
        <w:t>IV. PAPILDOMOS SUTARTIES SĄLYGOS</w:t>
      </w:r>
    </w:p>
    <w:p w14:paraId="324B2B18" w14:textId="77777777" w:rsidR="00512F0C" w:rsidRPr="00512F0C" w:rsidRDefault="00512F0C" w:rsidP="00DD5081">
      <w:pPr>
        <w:rPr>
          <w:sz w:val="24"/>
          <w:szCs w:val="24"/>
        </w:rPr>
      </w:pPr>
    </w:p>
    <w:p w14:paraId="324B2B19" w14:textId="77777777" w:rsidR="00512F0C" w:rsidRPr="00512F0C" w:rsidRDefault="00512F0C" w:rsidP="00512F0C">
      <w:pPr>
        <w:ind w:firstLine="709"/>
        <w:jc w:val="both"/>
        <w:rPr>
          <w:sz w:val="24"/>
          <w:szCs w:val="24"/>
        </w:rPr>
      </w:pPr>
      <w:r w:rsidRPr="00512F0C">
        <w:rPr>
          <w:sz w:val="24"/>
          <w:szCs w:val="24"/>
        </w:rPr>
        <w:t xml:space="preserve">4. Administracija neatsako už sutarties vykdymo nesklandumus, kylančius dėl neteisingai nurodytų Organizacijos rekvizitų ir kitų duomenų. Už jų tikslumą ir teisingumą atsako Programos vykdytojas. </w:t>
      </w:r>
    </w:p>
    <w:p w14:paraId="324B2B1A" w14:textId="77777777" w:rsidR="00512F0C" w:rsidRDefault="00512F0C" w:rsidP="00512F0C">
      <w:pPr>
        <w:ind w:firstLine="720"/>
        <w:jc w:val="both"/>
        <w:rPr>
          <w:i/>
          <w:sz w:val="24"/>
          <w:szCs w:val="24"/>
        </w:rPr>
      </w:pPr>
      <w:r w:rsidRPr="00512F0C">
        <w:rPr>
          <w:sz w:val="24"/>
          <w:szCs w:val="24"/>
        </w:rPr>
        <w:t>5. Už įsipareigojimų nevykdymą ar netinkamą vykdymą šios sutarties šalys atsako Lietuvos Respublikos įstatymų nustatyta tvarka</w:t>
      </w:r>
      <w:r w:rsidRPr="00512F0C">
        <w:rPr>
          <w:i/>
          <w:sz w:val="24"/>
          <w:szCs w:val="24"/>
        </w:rPr>
        <w:t>.</w:t>
      </w:r>
    </w:p>
    <w:p w14:paraId="324B2B1B" w14:textId="77777777" w:rsidR="00FA65FD" w:rsidRPr="00512F0C" w:rsidRDefault="00FA65FD" w:rsidP="000657AB">
      <w:pPr>
        <w:ind w:firstLine="709"/>
        <w:jc w:val="both"/>
        <w:rPr>
          <w:sz w:val="24"/>
          <w:szCs w:val="24"/>
        </w:rPr>
      </w:pPr>
      <w:r>
        <w:rPr>
          <w:sz w:val="24"/>
          <w:szCs w:val="24"/>
        </w:rPr>
        <w:t xml:space="preserve">6. </w:t>
      </w:r>
      <w:r w:rsidRPr="00512F0C">
        <w:rPr>
          <w:sz w:val="24"/>
          <w:szCs w:val="24"/>
        </w:rPr>
        <w:t>Administracija</w:t>
      </w:r>
      <w:r>
        <w:rPr>
          <w:sz w:val="24"/>
          <w:szCs w:val="24"/>
        </w:rPr>
        <w:t xml:space="preserve"> pasilieka teisę vienašališkai nutraukti sutartį, jeigu paaiškėja šios aplinkybės: </w:t>
      </w:r>
      <w:r w:rsidRPr="00512F0C">
        <w:rPr>
          <w:sz w:val="24"/>
          <w:szCs w:val="24"/>
        </w:rPr>
        <w:t>Organizacija</w:t>
      </w:r>
      <w:r>
        <w:rPr>
          <w:sz w:val="24"/>
          <w:szCs w:val="24"/>
        </w:rPr>
        <w:t xml:space="preserve"> nevykdo 3.1 papunktyje nurodytos Programos; </w:t>
      </w:r>
      <w:r w:rsidRPr="00512F0C">
        <w:rPr>
          <w:sz w:val="24"/>
          <w:szCs w:val="24"/>
        </w:rPr>
        <w:t xml:space="preserve">skirtas savivaldybės biudžeto lėšas </w:t>
      </w:r>
      <w:r>
        <w:rPr>
          <w:sz w:val="24"/>
          <w:szCs w:val="24"/>
        </w:rPr>
        <w:t xml:space="preserve">pagal </w:t>
      </w:r>
      <w:r w:rsidRPr="00512F0C">
        <w:rPr>
          <w:sz w:val="24"/>
          <w:szCs w:val="24"/>
        </w:rPr>
        <w:t>patvirtintą Programos sąmatą</w:t>
      </w:r>
      <w:r>
        <w:rPr>
          <w:sz w:val="24"/>
          <w:szCs w:val="24"/>
        </w:rPr>
        <w:t xml:space="preserve"> naudoja ne</w:t>
      </w:r>
      <w:r w:rsidRPr="00512F0C">
        <w:rPr>
          <w:sz w:val="24"/>
          <w:szCs w:val="24"/>
        </w:rPr>
        <w:t xml:space="preserve"> pagal paskirtį;</w:t>
      </w:r>
      <w:r>
        <w:rPr>
          <w:sz w:val="24"/>
          <w:szCs w:val="24"/>
        </w:rPr>
        <w:t xml:space="preserve"> neužtikrina vaikų saugumo.</w:t>
      </w:r>
    </w:p>
    <w:p w14:paraId="324B2B1C" w14:textId="77777777" w:rsidR="00512F0C" w:rsidRPr="00512F0C" w:rsidRDefault="000657AB" w:rsidP="00FA65FD">
      <w:pPr>
        <w:ind w:firstLine="709"/>
        <w:jc w:val="both"/>
        <w:rPr>
          <w:sz w:val="24"/>
          <w:szCs w:val="24"/>
        </w:rPr>
      </w:pPr>
      <w:r>
        <w:rPr>
          <w:sz w:val="24"/>
          <w:szCs w:val="24"/>
        </w:rPr>
        <w:t>7</w:t>
      </w:r>
      <w:r w:rsidR="00512F0C" w:rsidRPr="00512F0C">
        <w:rPr>
          <w:sz w:val="24"/>
          <w:szCs w:val="24"/>
        </w:rPr>
        <w:t>.</w:t>
      </w:r>
      <w:r w:rsidR="00512F0C" w:rsidRPr="00512F0C">
        <w:rPr>
          <w:b/>
          <w:sz w:val="24"/>
          <w:szCs w:val="24"/>
        </w:rPr>
        <w:t xml:space="preserve"> </w:t>
      </w:r>
      <w:r w:rsidR="00512F0C" w:rsidRPr="00512F0C">
        <w:rPr>
          <w:sz w:val="24"/>
          <w:szCs w:val="24"/>
        </w:rPr>
        <w:t>Ginčai dėl šios sutarties vykdymo sprendžiami šalių susitarimu, o nesusitarus – Lietuvos Respublikos įstatymų nustatyta tvarka.</w:t>
      </w:r>
    </w:p>
    <w:p w14:paraId="324B2B1D" w14:textId="77777777" w:rsidR="00512F0C" w:rsidRPr="00512F0C" w:rsidRDefault="000657AB" w:rsidP="00512F0C">
      <w:pPr>
        <w:ind w:firstLine="720"/>
        <w:jc w:val="both"/>
        <w:rPr>
          <w:sz w:val="24"/>
          <w:szCs w:val="24"/>
        </w:rPr>
      </w:pPr>
      <w:r>
        <w:rPr>
          <w:sz w:val="24"/>
          <w:szCs w:val="24"/>
        </w:rPr>
        <w:t>8</w:t>
      </w:r>
      <w:r w:rsidR="00512F0C" w:rsidRPr="00512F0C">
        <w:rPr>
          <w:sz w:val="24"/>
          <w:szCs w:val="24"/>
        </w:rPr>
        <w:t>. Sutartį nut</w:t>
      </w:r>
      <w:r w:rsidR="008A0DB0">
        <w:rPr>
          <w:sz w:val="24"/>
          <w:szCs w:val="24"/>
        </w:rPr>
        <w:t>raukus dėl Organizacijos kaltės ar Administracijos iniciatyva dėl netinkamo Programos vykdymo,</w:t>
      </w:r>
      <w:r w:rsidR="00512F0C" w:rsidRPr="00512F0C">
        <w:rPr>
          <w:sz w:val="24"/>
          <w:szCs w:val="24"/>
        </w:rPr>
        <w:t xml:space="preserve"> Organizacija privalo per 5 darbo dienas grąžinti Administracijai visą iš savivaldybės biudžeto gautą lėšų sumą.</w:t>
      </w:r>
    </w:p>
    <w:p w14:paraId="324B2B1E" w14:textId="77777777" w:rsidR="00512F0C" w:rsidRPr="00512F0C" w:rsidRDefault="008A0DB0" w:rsidP="00512F0C">
      <w:pPr>
        <w:ind w:firstLine="720"/>
        <w:jc w:val="both"/>
        <w:rPr>
          <w:sz w:val="24"/>
          <w:szCs w:val="24"/>
        </w:rPr>
      </w:pPr>
      <w:r>
        <w:rPr>
          <w:sz w:val="24"/>
          <w:szCs w:val="24"/>
        </w:rPr>
        <w:t>9</w:t>
      </w:r>
      <w:r w:rsidR="00512F0C" w:rsidRPr="00512F0C">
        <w:rPr>
          <w:sz w:val="24"/>
          <w:szCs w:val="24"/>
        </w:rPr>
        <w:t xml:space="preserve">. Sutartis įsigalioja nuo jos pasirašymo dienos ir galioja iki visiško šalių įsipareigojimų įvykdymo. Tokiu atveju, kai Organizacija pateikia informaciją apie atsisakymą įgyvendinti Programą, sutarties galiojimo pabaiga siejama su lėšų už Programos įgyvendinimą grąžinimo savivaldybės biudžetui diena. </w:t>
      </w:r>
    </w:p>
    <w:p w14:paraId="324B2B1F" w14:textId="77777777" w:rsidR="00512F0C" w:rsidRPr="00512F0C" w:rsidRDefault="008A0DB0" w:rsidP="00512F0C">
      <w:pPr>
        <w:ind w:firstLine="720"/>
        <w:jc w:val="both"/>
        <w:rPr>
          <w:sz w:val="24"/>
          <w:szCs w:val="24"/>
        </w:rPr>
      </w:pPr>
      <w:r>
        <w:rPr>
          <w:sz w:val="24"/>
          <w:szCs w:val="24"/>
        </w:rPr>
        <w:t>10</w:t>
      </w:r>
      <w:r w:rsidR="00512F0C" w:rsidRPr="00512F0C">
        <w:rPr>
          <w:sz w:val="24"/>
          <w:szCs w:val="24"/>
        </w:rPr>
        <w:t>. Sutartis sudaryta dviem vienodą teisinę galią turinčiais egzemplioriais, po vieną kiekvienai šaliai.</w:t>
      </w:r>
    </w:p>
    <w:p w14:paraId="324B2B20" w14:textId="77777777" w:rsidR="00512F0C" w:rsidRPr="00DD5081" w:rsidRDefault="00512F0C" w:rsidP="00DD5081">
      <w:pPr>
        <w:keepNext/>
        <w:outlineLvl w:val="2"/>
        <w:rPr>
          <w:sz w:val="24"/>
          <w:szCs w:val="24"/>
          <w:lang w:eastAsia="en-US"/>
        </w:rPr>
      </w:pPr>
    </w:p>
    <w:p w14:paraId="324B2B21" w14:textId="77777777" w:rsidR="00512F0C" w:rsidRPr="00512F0C" w:rsidRDefault="00512F0C" w:rsidP="00512F0C">
      <w:pPr>
        <w:keepNext/>
        <w:jc w:val="center"/>
        <w:outlineLvl w:val="2"/>
        <w:rPr>
          <w:b/>
          <w:sz w:val="24"/>
          <w:szCs w:val="24"/>
          <w:lang w:eastAsia="en-US"/>
        </w:rPr>
      </w:pPr>
      <w:r w:rsidRPr="00512F0C">
        <w:rPr>
          <w:b/>
          <w:sz w:val="24"/>
          <w:szCs w:val="24"/>
          <w:lang w:eastAsia="en-US"/>
        </w:rPr>
        <w:t>V. ŠALIŲ REKVIZITAI</w:t>
      </w:r>
    </w:p>
    <w:p w14:paraId="324B2B22" w14:textId="77777777" w:rsidR="00512F0C" w:rsidRPr="00DD5081" w:rsidRDefault="00512F0C" w:rsidP="00DD5081">
      <w:pPr>
        <w:rPr>
          <w:sz w:val="24"/>
          <w:szCs w:val="24"/>
        </w:rPr>
      </w:pPr>
    </w:p>
    <w:tbl>
      <w:tblPr>
        <w:tblW w:w="0" w:type="auto"/>
        <w:tblLook w:val="01E0" w:firstRow="1" w:lastRow="1" w:firstColumn="1" w:lastColumn="1" w:noHBand="0" w:noVBand="0"/>
      </w:tblPr>
      <w:tblGrid>
        <w:gridCol w:w="4927"/>
        <w:gridCol w:w="4927"/>
      </w:tblGrid>
      <w:tr w:rsidR="00512F0C" w:rsidRPr="00512F0C" w14:paraId="324B2B40" w14:textId="77777777" w:rsidTr="00F95CC8">
        <w:tc>
          <w:tcPr>
            <w:tcW w:w="4927" w:type="dxa"/>
            <w:shd w:val="clear" w:color="auto" w:fill="auto"/>
          </w:tcPr>
          <w:p w14:paraId="324B2B24" w14:textId="1A72484C" w:rsidR="00512F0C" w:rsidRPr="00512F0C" w:rsidRDefault="00512F0C" w:rsidP="00DD5081">
            <w:pPr>
              <w:ind w:left="1440" w:hanging="1440"/>
              <w:rPr>
                <w:sz w:val="24"/>
                <w:szCs w:val="24"/>
              </w:rPr>
            </w:pPr>
            <w:r w:rsidRPr="00512F0C">
              <w:rPr>
                <w:sz w:val="24"/>
                <w:szCs w:val="24"/>
              </w:rPr>
              <w:t>Klaipėdos miesto savivaldybės</w:t>
            </w:r>
            <w:r w:rsidR="00DD5081">
              <w:rPr>
                <w:sz w:val="24"/>
                <w:szCs w:val="24"/>
              </w:rPr>
              <w:t xml:space="preserve"> administracija</w:t>
            </w:r>
          </w:p>
          <w:p w14:paraId="324B2B25" w14:textId="77777777" w:rsidR="00512F0C" w:rsidRPr="00512F0C" w:rsidRDefault="00512F0C" w:rsidP="00512F0C">
            <w:pPr>
              <w:ind w:left="1440" w:hanging="1440"/>
              <w:rPr>
                <w:sz w:val="24"/>
                <w:szCs w:val="24"/>
              </w:rPr>
            </w:pPr>
            <w:r w:rsidRPr="00512F0C">
              <w:rPr>
                <w:sz w:val="24"/>
                <w:szCs w:val="24"/>
              </w:rPr>
              <w:t xml:space="preserve">Liepų g. 11, 91502 Klaipėda </w:t>
            </w:r>
          </w:p>
          <w:p w14:paraId="324B2B26" w14:textId="77777777" w:rsidR="00512F0C" w:rsidRPr="00512F0C" w:rsidRDefault="00512F0C" w:rsidP="00512F0C">
            <w:pPr>
              <w:keepNext/>
              <w:outlineLvl w:val="0"/>
              <w:rPr>
                <w:sz w:val="24"/>
                <w:szCs w:val="24"/>
                <w:lang w:eastAsia="en-US"/>
              </w:rPr>
            </w:pPr>
            <w:r w:rsidRPr="00512F0C">
              <w:rPr>
                <w:sz w:val="24"/>
                <w:szCs w:val="24"/>
                <w:lang w:eastAsia="en-US"/>
              </w:rPr>
              <w:t>Įm. kodas 188710823</w:t>
            </w:r>
          </w:p>
          <w:p w14:paraId="324B2B27" w14:textId="77777777" w:rsidR="00512F0C" w:rsidRPr="00512F0C" w:rsidRDefault="00512F0C" w:rsidP="00512F0C">
            <w:pPr>
              <w:rPr>
                <w:sz w:val="24"/>
                <w:szCs w:val="24"/>
              </w:rPr>
            </w:pPr>
            <w:r w:rsidRPr="00512F0C">
              <w:rPr>
                <w:sz w:val="24"/>
                <w:szCs w:val="24"/>
              </w:rPr>
              <w:t>AB DnB NORD banko Klaipėdos skyrius</w:t>
            </w:r>
          </w:p>
          <w:p w14:paraId="324B2B28" w14:textId="77777777" w:rsidR="00512F0C" w:rsidRPr="00512F0C" w:rsidRDefault="00512F0C" w:rsidP="00512F0C">
            <w:pPr>
              <w:rPr>
                <w:sz w:val="24"/>
                <w:szCs w:val="24"/>
              </w:rPr>
            </w:pPr>
            <w:r w:rsidRPr="00512F0C">
              <w:rPr>
                <w:sz w:val="24"/>
                <w:szCs w:val="24"/>
              </w:rPr>
              <w:t>A. s. LT 74 4010 04230019 9335</w:t>
            </w:r>
          </w:p>
          <w:p w14:paraId="324B2B29" w14:textId="77777777" w:rsidR="00512F0C" w:rsidRPr="00512F0C" w:rsidRDefault="00512F0C" w:rsidP="00512F0C">
            <w:pPr>
              <w:rPr>
                <w:sz w:val="24"/>
                <w:szCs w:val="24"/>
              </w:rPr>
            </w:pPr>
            <w:r w:rsidRPr="00512F0C">
              <w:rPr>
                <w:caps/>
                <w:sz w:val="24"/>
                <w:szCs w:val="24"/>
              </w:rPr>
              <w:t>b</w:t>
            </w:r>
            <w:r w:rsidRPr="00512F0C">
              <w:rPr>
                <w:sz w:val="24"/>
                <w:szCs w:val="24"/>
              </w:rPr>
              <w:t>. k. 40100</w:t>
            </w:r>
          </w:p>
          <w:p w14:paraId="324B2B2A" w14:textId="77777777" w:rsidR="00512F0C" w:rsidRPr="00512F0C" w:rsidRDefault="00512F0C" w:rsidP="00512F0C">
            <w:pPr>
              <w:rPr>
                <w:sz w:val="16"/>
                <w:szCs w:val="16"/>
              </w:rPr>
            </w:pPr>
          </w:p>
          <w:p w14:paraId="324B2B2B" w14:textId="77777777" w:rsidR="00512F0C" w:rsidRPr="00512F0C" w:rsidRDefault="00512F0C" w:rsidP="00512F0C">
            <w:pPr>
              <w:rPr>
                <w:sz w:val="24"/>
                <w:szCs w:val="24"/>
              </w:rPr>
            </w:pPr>
            <w:r w:rsidRPr="00512F0C">
              <w:rPr>
                <w:sz w:val="24"/>
                <w:szCs w:val="24"/>
              </w:rPr>
              <w:t>Savivaldybės administracijos direktorius</w:t>
            </w:r>
          </w:p>
          <w:p w14:paraId="324B2B2C" w14:textId="77777777" w:rsidR="00512F0C" w:rsidRPr="00512F0C" w:rsidRDefault="00512F0C" w:rsidP="00512F0C">
            <w:pPr>
              <w:rPr>
                <w:sz w:val="24"/>
                <w:szCs w:val="24"/>
              </w:rPr>
            </w:pPr>
          </w:p>
          <w:p w14:paraId="324B2B2D" w14:textId="77777777" w:rsidR="00512F0C" w:rsidRPr="00512F0C" w:rsidRDefault="00512F0C" w:rsidP="00512F0C">
            <w:pPr>
              <w:rPr>
                <w:sz w:val="24"/>
                <w:szCs w:val="24"/>
              </w:rPr>
            </w:pPr>
            <w:r w:rsidRPr="00512F0C">
              <w:rPr>
                <w:sz w:val="24"/>
                <w:szCs w:val="24"/>
              </w:rPr>
              <w:t>_______________________</w:t>
            </w:r>
          </w:p>
          <w:p w14:paraId="324B2B2E" w14:textId="77777777" w:rsidR="00512F0C" w:rsidRPr="00512F0C" w:rsidRDefault="00512F0C" w:rsidP="00512F0C">
            <w:pPr>
              <w:ind w:left="1440" w:firstLine="1821"/>
              <w:rPr>
                <w:sz w:val="24"/>
                <w:szCs w:val="24"/>
              </w:rPr>
            </w:pPr>
            <w:r w:rsidRPr="00512F0C">
              <w:rPr>
                <w:sz w:val="24"/>
                <w:szCs w:val="24"/>
              </w:rPr>
              <w:t>A. V.</w:t>
            </w:r>
          </w:p>
          <w:p w14:paraId="324B2B2F" w14:textId="77777777" w:rsidR="00512F0C" w:rsidRPr="00512F0C" w:rsidRDefault="00512F0C" w:rsidP="00512F0C">
            <w:pPr>
              <w:rPr>
                <w:sz w:val="24"/>
                <w:szCs w:val="24"/>
              </w:rPr>
            </w:pPr>
            <w:r w:rsidRPr="00512F0C">
              <w:rPr>
                <w:sz w:val="24"/>
                <w:szCs w:val="24"/>
              </w:rPr>
              <w:t>(parašas)</w:t>
            </w:r>
          </w:p>
        </w:tc>
        <w:tc>
          <w:tcPr>
            <w:tcW w:w="4927" w:type="dxa"/>
            <w:shd w:val="clear" w:color="auto" w:fill="auto"/>
          </w:tcPr>
          <w:p w14:paraId="324B2B30" w14:textId="77777777" w:rsidR="00512F0C" w:rsidRPr="00512F0C" w:rsidRDefault="00512F0C" w:rsidP="00512F0C">
            <w:r w:rsidRPr="00512F0C">
              <w:t>_______________________________________________</w:t>
            </w:r>
          </w:p>
          <w:p w14:paraId="324B2B31" w14:textId="77777777" w:rsidR="00512F0C" w:rsidRPr="00512F0C" w:rsidRDefault="00512F0C" w:rsidP="00512F0C">
            <w:r w:rsidRPr="00512F0C">
              <w:t>_______________________________________________</w:t>
            </w:r>
          </w:p>
          <w:p w14:paraId="324B2B32" w14:textId="77777777" w:rsidR="00512F0C" w:rsidRPr="00512F0C" w:rsidRDefault="00512F0C" w:rsidP="00512F0C">
            <w:r w:rsidRPr="00512F0C">
              <w:t>_______________________________________________</w:t>
            </w:r>
          </w:p>
          <w:p w14:paraId="324B2B33" w14:textId="77777777" w:rsidR="00512F0C" w:rsidRPr="00512F0C" w:rsidRDefault="00512F0C" w:rsidP="00512F0C">
            <w:r w:rsidRPr="00512F0C">
              <w:t>_______________________________________________</w:t>
            </w:r>
          </w:p>
          <w:p w14:paraId="324B2B34" w14:textId="77777777" w:rsidR="00512F0C" w:rsidRPr="00512F0C" w:rsidRDefault="00512F0C" w:rsidP="00512F0C">
            <w:r w:rsidRPr="00512F0C">
              <w:t>_______________________________________________</w:t>
            </w:r>
          </w:p>
          <w:p w14:paraId="324B2B35" w14:textId="77777777" w:rsidR="00512F0C" w:rsidRPr="00512F0C" w:rsidRDefault="00512F0C" w:rsidP="00512F0C">
            <w:r w:rsidRPr="00512F0C">
              <w:t>_______________________________________________</w:t>
            </w:r>
          </w:p>
          <w:p w14:paraId="324B2B36" w14:textId="77777777" w:rsidR="00512F0C" w:rsidRPr="00512F0C" w:rsidRDefault="00512F0C" w:rsidP="00512F0C">
            <w:r w:rsidRPr="00512F0C">
              <w:t>_______________________________________________</w:t>
            </w:r>
          </w:p>
          <w:p w14:paraId="324B2B37" w14:textId="77777777" w:rsidR="00512F0C" w:rsidRPr="00512F0C" w:rsidRDefault="00512F0C" w:rsidP="00512F0C">
            <w:r w:rsidRPr="00512F0C">
              <w:t>_______________________________________________</w:t>
            </w:r>
          </w:p>
          <w:p w14:paraId="324B2B38" w14:textId="77777777" w:rsidR="00512F0C" w:rsidRPr="00512F0C" w:rsidRDefault="00512F0C" w:rsidP="00512F0C">
            <w:r w:rsidRPr="00512F0C">
              <w:t>_______________________________________________</w:t>
            </w:r>
          </w:p>
          <w:p w14:paraId="324B2B39" w14:textId="77777777" w:rsidR="00512F0C" w:rsidRPr="00512F0C" w:rsidRDefault="00512F0C" w:rsidP="00512F0C">
            <w:r w:rsidRPr="00512F0C">
              <w:t>_______________________________________________</w:t>
            </w:r>
          </w:p>
          <w:p w14:paraId="324B2B3A" w14:textId="77777777" w:rsidR="00512F0C" w:rsidRPr="00512F0C" w:rsidRDefault="00512F0C" w:rsidP="00512F0C">
            <w:r w:rsidRPr="00512F0C">
              <w:t>_______________________________________________</w:t>
            </w:r>
          </w:p>
          <w:p w14:paraId="324B2B3B" w14:textId="77777777" w:rsidR="00512F0C" w:rsidRPr="00512F0C" w:rsidRDefault="00512F0C" w:rsidP="00512F0C">
            <w:r w:rsidRPr="00512F0C">
              <w:t>_______________________________________________</w:t>
            </w:r>
          </w:p>
          <w:p w14:paraId="324B2B3C" w14:textId="77777777" w:rsidR="00512F0C" w:rsidRPr="00512F0C" w:rsidRDefault="00512F0C" w:rsidP="00512F0C">
            <w:r w:rsidRPr="00512F0C">
              <w:t>_______________________________________________</w:t>
            </w:r>
          </w:p>
          <w:p w14:paraId="324B2B3D" w14:textId="77777777" w:rsidR="00512F0C" w:rsidRPr="00512F0C" w:rsidRDefault="00512F0C" w:rsidP="00512F0C">
            <w:r w:rsidRPr="00512F0C">
              <w:t>_______________________________________________</w:t>
            </w:r>
          </w:p>
          <w:p w14:paraId="324B2B3E" w14:textId="77777777" w:rsidR="00512F0C" w:rsidRPr="00512F0C" w:rsidRDefault="00512F0C" w:rsidP="00512F0C"/>
          <w:p w14:paraId="324B2B3F" w14:textId="77777777" w:rsidR="00512F0C" w:rsidRPr="00512F0C" w:rsidRDefault="00512F0C" w:rsidP="00512F0C">
            <w:pPr>
              <w:ind w:left="1440" w:firstLine="2280"/>
              <w:rPr>
                <w:sz w:val="24"/>
                <w:szCs w:val="24"/>
              </w:rPr>
            </w:pPr>
            <w:r w:rsidRPr="00512F0C">
              <w:rPr>
                <w:sz w:val="24"/>
                <w:szCs w:val="24"/>
              </w:rPr>
              <w:t>A. V.</w:t>
            </w:r>
          </w:p>
        </w:tc>
      </w:tr>
    </w:tbl>
    <w:p w14:paraId="324B2B41" w14:textId="77777777" w:rsidR="00BC6148" w:rsidRDefault="00BC6148" w:rsidP="00BC6148">
      <w:pPr>
        <w:jc w:val="both"/>
        <w:rPr>
          <w:sz w:val="24"/>
          <w:szCs w:val="24"/>
        </w:rPr>
      </w:pPr>
    </w:p>
    <w:sectPr w:rsidR="00BC6148"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B2B44" w14:textId="77777777" w:rsidR="00AD38C4" w:rsidRDefault="00AD38C4" w:rsidP="00F41647">
      <w:r>
        <w:separator/>
      </w:r>
    </w:p>
  </w:endnote>
  <w:endnote w:type="continuationSeparator" w:id="0">
    <w:p w14:paraId="324B2B45" w14:textId="77777777" w:rsidR="00AD38C4" w:rsidRDefault="00AD38C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2B42" w14:textId="77777777" w:rsidR="00AD38C4" w:rsidRDefault="00AD38C4" w:rsidP="00F41647">
      <w:r>
        <w:separator/>
      </w:r>
    </w:p>
  </w:footnote>
  <w:footnote w:type="continuationSeparator" w:id="0">
    <w:p w14:paraId="324B2B43" w14:textId="77777777" w:rsidR="00AD38C4" w:rsidRDefault="00AD38C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74178"/>
      <w:docPartObj>
        <w:docPartGallery w:val="Page Numbers (Top of Page)"/>
        <w:docPartUnique/>
      </w:docPartObj>
    </w:sdtPr>
    <w:sdtEndPr>
      <w:rPr>
        <w:sz w:val="24"/>
        <w:szCs w:val="24"/>
      </w:rPr>
    </w:sdtEndPr>
    <w:sdtContent>
      <w:p w14:paraId="324B2B46" w14:textId="7A3C0DD6" w:rsidR="000A696C" w:rsidRPr="000A696C" w:rsidRDefault="002D0054">
        <w:pPr>
          <w:pStyle w:val="Antrats"/>
          <w:jc w:val="center"/>
          <w:rPr>
            <w:sz w:val="24"/>
            <w:szCs w:val="24"/>
          </w:rPr>
        </w:pPr>
        <w:r w:rsidRPr="000A696C">
          <w:rPr>
            <w:sz w:val="24"/>
            <w:szCs w:val="24"/>
          </w:rPr>
          <w:fldChar w:fldCharType="begin"/>
        </w:r>
        <w:r w:rsidR="000A696C" w:rsidRPr="000A696C">
          <w:rPr>
            <w:sz w:val="24"/>
            <w:szCs w:val="24"/>
          </w:rPr>
          <w:instrText>PAGE   \* MERGEFORMAT</w:instrText>
        </w:r>
        <w:r w:rsidRPr="000A696C">
          <w:rPr>
            <w:sz w:val="24"/>
            <w:szCs w:val="24"/>
          </w:rPr>
          <w:fldChar w:fldCharType="separate"/>
        </w:r>
        <w:r w:rsidR="00D16D66">
          <w:rPr>
            <w:noProof/>
            <w:sz w:val="24"/>
            <w:szCs w:val="24"/>
          </w:rPr>
          <w:t>2</w:t>
        </w:r>
        <w:r w:rsidRPr="000A696C">
          <w:rPr>
            <w:sz w:val="24"/>
            <w:szCs w:val="24"/>
          </w:rPr>
          <w:fldChar w:fldCharType="end"/>
        </w:r>
      </w:p>
    </w:sdtContent>
  </w:sdt>
  <w:p w14:paraId="324B2B47"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71F56"/>
    <w:multiLevelType w:val="hybridMultilevel"/>
    <w:tmpl w:val="1E9C90DA"/>
    <w:lvl w:ilvl="0" w:tplc="3814B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45AD"/>
    <w:rsid w:val="00024730"/>
    <w:rsid w:val="000611DB"/>
    <w:rsid w:val="000657AB"/>
    <w:rsid w:val="00071EBB"/>
    <w:rsid w:val="000944BF"/>
    <w:rsid w:val="000A35EA"/>
    <w:rsid w:val="000A696C"/>
    <w:rsid w:val="000C0BFD"/>
    <w:rsid w:val="000E6C34"/>
    <w:rsid w:val="001444C8"/>
    <w:rsid w:val="001456CE"/>
    <w:rsid w:val="00163473"/>
    <w:rsid w:val="001B01B1"/>
    <w:rsid w:val="001D1AE7"/>
    <w:rsid w:val="00216D58"/>
    <w:rsid w:val="00237B69"/>
    <w:rsid w:val="00242B88"/>
    <w:rsid w:val="00255647"/>
    <w:rsid w:val="00291226"/>
    <w:rsid w:val="002B6031"/>
    <w:rsid w:val="002D0054"/>
    <w:rsid w:val="00324750"/>
    <w:rsid w:val="00347F54"/>
    <w:rsid w:val="00384543"/>
    <w:rsid w:val="003A3546"/>
    <w:rsid w:val="003C09F9"/>
    <w:rsid w:val="003E5D65"/>
    <w:rsid w:val="003E603A"/>
    <w:rsid w:val="00405B54"/>
    <w:rsid w:val="00433CCC"/>
    <w:rsid w:val="00445CA9"/>
    <w:rsid w:val="004545AD"/>
    <w:rsid w:val="00472954"/>
    <w:rsid w:val="004F5B94"/>
    <w:rsid w:val="00512F0C"/>
    <w:rsid w:val="00524DA3"/>
    <w:rsid w:val="00536641"/>
    <w:rsid w:val="005C29DF"/>
    <w:rsid w:val="005E1B19"/>
    <w:rsid w:val="005F001C"/>
    <w:rsid w:val="00606132"/>
    <w:rsid w:val="006A09D2"/>
    <w:rsid w:val="006D7A7C"/>
    <w:rsid w:val="006E106A"/>
    <w:rsid w:val="006F416F"/>
    <w:rsid w:val="006F4715"/>
    <w:rsid w:val="00710820"/>
    <w:rsid w:val="007775F7"/>
    <w:rsid w:val="00801E4F"/>
    <w:rsid w:val="008561DE"/>
    <w:rsid w:val="008623E9"/>
    <w:rsid w:val="00864F6F"/>
    <w:rsid w:val="008A0DB0"/>
    <w:rsid w:val="008C6BDA"/>
    <w:rsid w:val="008D3E3C"/>
    <w:rsid w:val="008D69DD"/>
    <w:rsid w:val="008F665C"/>
    <w:rsid w:val="00932DDD"/>
    <w:rsid w:val="00A3260E"/>
    <w:rsid w:val="00A44DC7"/>
    <w:rsid w:val="00A56070"/>
    <w:rsid w:val="00A8670A"/>
    <w:rsid w:val="00A9592B"/>
    <w:rsid w:val="00A95C0B"/>
    <w:rsid w:val="00AA5DFD"/>
    <w:rsid w:val="00AB62D9"/>
    <w:rsid w:val="00AD2EE1"/>
    <w:rsid w:val="00AD38C4"/>
    <w:rsid w:val="00AD79F0"/>
    <w:rsid w:val="00B40258"/>
    <w:rsid w:val="00B7320C"/>
    <w:rsid w:val="00BB07E2"/>
    <w:rsid w:val="00BC6148"/>
    <w:rsid w:val="00C70A51"/>
    <w:rsid w:val="00C73DF4"/>
    <w:rsid w:val="00C90AAE"/>
    <w:rsid w:val="00CA7B58"/>
    <w:rsid w:val="00CB3E22"/>
    <w:rsid w:val="00CC58FF"/>
    <w:rsid w:val="00D16D66"/>
    <w:rsid w:val="00D81831"/>
    <w:rsid w:val="00DD5081"/>
    <w:rsid w:val="00DE0BFB"/>
    <w:rsid w:val="00E37B92"/>
    <w:rsid w:val="00E53AF0"/>
    <w:rsid w:val="00E65B25"/>
    <w:rsid w:val="00E96582"/>
    <w:rsid w:val="00EA65AF"/>
    <w:rsid w:val="00EC10BA"/>
    <w:rsid w:val="00EC5237"/>
    <w:rsid w:val="00ED1DA5"/>
    <w:rsid w:val="00ED3397"/>
    <w:rsid w:val="00F30F68"/>
    <w:rsid w:val="00F32390"/>
    <w:rsid w:val="00F41580"/>
    <w:rsid w:val="00F41647"/>
    <w:rsid w:val="00F60107"/>
    <w:rsid w:val="00F71567"/>
    <w:rsid w:val="00FA65F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2AF1"/>
  <w15:docId w15:val="{59E83FBD-5734-4532-962B-9018EA82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00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2976</Words>
  <Characters>1697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Milda Milbutaite</cp:lastModifiedBy>
  <cp:revision>11</cp:revision>
  <dcterms:created xsi:type="dcterms:W3CDTF">2016-05-02T13:48:00Z</dcterms:created>
  <dcterms:modified xsi:type="dcterms:W3CDTF">2016-05-06T08:22:00Z</dcterms:modified>
</cp:coreProperties>
</file>