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845F06" w:rsidRPr="00845F06">
        <w:rPr>
          <w:b/>
          <w:sz w:val="24"/>
          <w:szCs w:val="24"/>
        </w:rPr>
        <w:t>TURTO PERDAVIMO VALDYTI, NAUDOTI IR DISPONUOTI PATIKĖJIMO TEISE</w:t>
      </w:r>
      <w:r w:rsidR="00A80BD5">
        <w:rPr>
          <w:b/>
          <w:sz w:val="24"/>
          <w:szCs w:val="24"/>
        </w:rPr>
        <w:t xml:space="preserve"> SAVIVALDYBĖS BIUDŽETINĖMS ĮSTAIGOMS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3025C3">
        <w:rPr>
          <w:sz w:val="24"/>
          <w:szCs w:val="24"/>
        </w:rPr>
        <w:t xml:space="preserve"> K</w:t>
      </w:r>
      <w:r w:rsidR="00DF04C3">
        <w:rPr>
          <w:sz w:val="24"/>
          <w:szCs w:val="24"/>
        </w:rPr>
        <w:t>ūno kultūros ir rekreacijos centrui (toliau KKRC)</w:t>
      </w:r>
      <w:r w:rsidRPr="00694D01">
        <w:rPr>
          <w:sz w:val="24"/>
          <w:szCs w:val="24"/>
        </w:rPr>
        <w:t xml:space="preserve"> </w:t>
      </w:r>
      <w:r w:rsidR="00243D69">
        <w:rPr>
          <w:sz w:val="24"/>
          <w:szCs w:val="24"/>
        </w:rPr>
        <w:t xml:space="preserve">perduoti valdyti, naudoti ir disponuoti patikėjimo </w:t>
      </w:r>
      <w:r w:rsidR="00FA229A">
        <w:rPr>
          <w:sz w:val="24"/>
          <w:szCs w:val="24"/>
        </w:rPr>
        <w:t>teise</w:t>
      </w:r>
      <w:r w:rsidR="00DF04C3">
        <w:rPr>
          <w:sz w:val="24"/>
          <w:szCs w:val="24"/>
        </w:rPr>
        <w:t xml:space="preserve"> šiuo metu Klaipėdos „Viesulo“ sporto centro (toliau VSC) patikėjimo teise valdomą</w:t>
      </w:r>
      <w:r w:rsidR="00FA229A">
        <w:rPr>
          <w:sz w:val="24"/>
          <w:szCs w:val="24"/>
        </w:rPr>
        <w:t xml:space="preserve"> savivaldybei priklausantį </w:t>
      </w:r>
      <w:r w:rsidR="00C3435B">
        <w:rPr>
          <w:sz w:val="24"/>
          <w:szCs w:val="24"/>
        </w:rPr>
        <w:t>turtą</w:t>
      </w:r>
      <w:r w:rsidR="007A45C8">
        <w:rPr>
          <w:sz w:val="24"/>
          <w:szCs w:val="24"/>
        </w:rPr>
        <w:t xml:space="preserve"> (1 ir 2 priedai)</w:t>
      </w:r>
      <w:r w:rsidR="00845F06">
        <w:rPr>
          <w:sz w:val="24"/>
          <w:szCs w:val="24"/>
        </w:rPr>
        <w:t xml:space="preserve"> bei Klaipėdos „Viesulo“ sporto centrui</w:t>
      </w:r>
      <w:r w:rsidR="00845F06" w:rsidRPr="00694D01">
        <w:rPr>
          <w:sz w:val="24"/>
          <w:szCs w:val="24"/>
        </w:rPr>
        <w:t xml:space="preserve"> </w:t>
      </w:r>
      <w:r w:rsidR="00845F06">
        <w:rPr>
          <w:sz w:val="24"/>
          <w:szCs w:val="24"/>
        </w:rPr>
        <w:t>perduoti valdyti, naudoti ir disponuoti patikėjimo teise šiuo metu Klaipėdos kūno kultūros ir rekreacijos centro patikėjimo teise valdomą savivaldybei priklausantį turtą (3 priedas)</w:t>
      </w:r>
      <w:r w:rsidR="00FA229A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A82B8C" w:rsidRDefault="00B65057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Sprendimo projekte nurodytas ilgalaikis ir trumpalaikis materialusis turtas KKRC valdyti patikėjimo teise perduodamas įgyvendinant Klaipėdos miesto savivaldybės sporto reformos</w:t>
      </w:r>
      <w:r w:rsidR="007A45C8">
        <w:rPr>
          <w:sz w:val="24"/>
          <w:szCs w:val="24"/>
        </w:rPr>
        <w:t xml:space="preserve"> antrąjį etapą, tai yra perduodamas</w:t>
      </w:r>
      <w:r>
        <w:rPr>
          <w:sz w:val="24"/>
          <w:szCs w:val="24"/>
        </w:rPr>
        <w:t xml:space="preserve"> sporto bazių, kur</w:t>
      </w:r>
      <w:r w:rsidR="007A45C8">
        <w:rPr>
          <w:sz w:val="24"/>
          <w:szCs w:val="24"/>
        </w:rPr>
        <w:t>ios nėra specializuotos, valdymas</w:t>
      </w:r>
      <w:r>
        <w:rPr>
          <w:sz w:val="24"/>
          <w:szCs w:val="24"/>
        </w:rPr>
        <w:t xml:space="preserve"> vienai įstaigai. S</w:t>
      </w:r>
      <w:r w:rsidRPr="00885F7C">
        <w:rPr>
          <w:sz w:val="24"/>
          <w:szCs w:val="24"/>
        </w:rPr>
        <w:t>porto reformos antrojo etapo pagrindinis tikslas - sukurti efektyviai veikiantį Klaipėdos miesto sporto bazių valdymo ir priežiūros modelį.</w:t>
      </w:r>
    </w:p>
    <w:p w:rsidR="00B65057" w:rsidRDefault="00D67ED0" w:rsidP="00D67E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Siekiant įgyvendinti </w:t>
      </w:r>
      <w:r w:rsidR="00B65057">
        <w:rPr>
          <w:sz w:val="24"/>
          <w:szCs w:val="24"/>
        </w:rPr>
        <w:t>centralizuotą sporto bazi</w:t>
      </w:r>
      <w:r>
        <w:rPr>
          <w:sz w:val="24"/>
          <w:szCs w:val="24"/>
        </w:rPr>
        <w:t xml:space="preserve">ų valdymo ir priežiūros modelį </w:t>
      </w:r>
      <w:r w:rsidR="00B65057">
        <w:rPr>
          <w:sz w:val="24"/>
          <w:szCs w:val="24"/>
        </w:rPr>
        <w:t>VSC</w:t>
      </w:r>
      <w:r w:rsidR="00B65057" w:rsidRPr="00F8116B">
        <w:rPr>
          <w:sz w:val="24"/>
          <w:szCs w:val="24"/>
        </w:rPr>
        <w:t xml:space="preserve"> valdom</w:t>
      </w:r>
      <w:r w:rsidR="00B65057">
        <w:rPr>
          <w:sz w:val="24"/>
          <w:szCs w:val="24"/>
        </w:rPr>
        <w:t>as</w:t>
      </w:r>
      <w:r w:rsidR="00B65057" w:rsidRPr="00F8116B">
        <w:rPr>
          <w:sz w:val="24"/>
          <w:szCs w:val="24"/>
        </w:rPr>
        <w:t xml:space="preserve"> </w:t>
      </w:r>
      <w:r w:rsidR="00B65057">
        <w:rPr>
          <w:sz w:val="24"/>
          <w:szCs w:val="24"/>
        </w:rPr>
        <w:t>septynias</w:t>
      </w:r>
      <w:r w:rsidR="00B65057" w:rsidRPr="00F8116B">
        <w:rPr>
          <w:sz w:val="24"/>
          <w:szCs w:val="24"/>
        </w:rPr>
        <w:t xml:space="preserve"> sporto baz</w:t>
      </w:r>
      <w:r w:rsidR="00B65057">
        <w:rPr>
          <w:sz w:val="24"/>
          <w:szCs w:val="24"/>
        </w:rPr>
        <w:t>es</w:t>
      </w:r>
      <w:r w:rsidR="00B65057" w:rsidRPr="00F8116B">
        <w:rPr>
          <w:sz w:val="24"/>
          <w:szCs w:val="24"/>
        </w:rPr>
        <w:t xml:space="preserve"> (S. Daukanto g. 24, Kretingos g. 38</w:t>
      </w:r>
      <w:r w:rsidR="00B65057">
        <w:rPr>
          <w:sz w:val="24"/>
          <w:szCs w:val="24"/>
        </w:rPr>
        <w:t>,</w:t>
      </w:r>
      <w:r w:rsidR="00B65057" w:rsidRPr="00C114A0">
        <w:rPr>
          <w:color w:val="FF0000"/>
          <w:sz w:val="24"/>
          <w:szCs w:val="24"/>
        </w:rPr>
        <w:t xml:space="preserve"> </w:t>
      </w:r>
      <w:r w:rsidR="00B65057">
        <w:rPr>
          <w:sz w:val="24"/>
          <w:szCs w:val="24"/>
        </w:rPr>
        <w:t>Burių g. 5,</w:t>
      </w:r>
      <w:r w:rsidR="00B65057" w:rsidRPr="00300185">
        <w:rPr>
          <w:sz w:val="24"/>
          <w:szCs w:val="24"/>
        </w:rPr>
        <w:t xml:space="preserve"> </w:t>
      </w:r>
      <w:r w:rsidR="00B65057" w:rsidRPr="00C114A0">
        <w:rPr>
          <w:sz w:val="24"/>
          <w:szCs w:val="24"/>
        </w:rPr>
        <w:t>Kretingos g. 23, Debreceno g. 41, Debreceno g</w:t>
      </w:r>
      <w:r w:rsidR="00B65057" w:rsidRPr="00F819C4">
        <w:rPr>
          <w:sz w:val="24"/>
          <w:szCs w:val="24"/>
        </w:rPr>
        <w:t>. 48</w:t>
      </w:r>
      <w:r w:rsidR="00B65057">
        <w:rPr>
          <w:sz w:val="24"/>
          <w:szCs w:val="24"/>
        </w:rPr>
        <w:t xml:space="preserve"> ir Naikupės g. 25A</w:t>
      </w:r>
      <w:r w:rsidR="00B65057" w:rsidRPr="00C114A0">
        <w:rPr>
          <w:sz w:val="24"/>
          <w:szCs w:val="24"/>
        </w:rPr>
        <w:t xml:space="preserve">) </w:t>
      </w:r>
      <w:r w:rsidR="00B65057">
        <w:rPr>
          <w:sz w:val="24"/>
          <w:szCs w:val="24"/>
        </w:rPr>
        <w:t>siūloma</w:t>
      </w:r>
      <w:r w:rsidR="00B65057" w:rsidRPr="00F8116B">
        <w:rPr>
          <w:sz w:val="24"/>
          <w:szCs w:val="24"/>
        </w:rPr>
        <w:t xml:space="preserve"> perduoti </w:t>
      </w:r>
      <w:r w:rsidR="00EA3D97" w:rsidRPr="00EA3D97">
        <w:rPr>
          <w:sz w:val="24"/>
          <w:szCs w:val="24"/>
        </w:rPr>
        <w:t>KKRC</w:t>
      </w:r>
      <w:r w:rsidR="00B65057" w:rsidRPr="00F8116B">
        <w:rPr>
          <w:sz w:val="24"/>
          <w:szCs w:val="24"/>
        </w:rPr>
        <w:t xml:space="preserve"> valdyti </w:t>
      </w:r>
      <w:r w:rsidR="007A45C8">
        <w:rPr>
          <w:sz w:val="24"/>
          <w:szCs w:val="24"/>
        </w:rPr>
        <w:t>patikėjimo teise</w:t>
      </w:r>
      <w:r w:rsidR="00B65057" w:rsidRPr="00F8116B">
        <w:rPr>
          <w:sz w:val="24"/>
          <w:szCs w:val="24"/>
        </w:rPr>
        <w:t xml:space="preserve"> kartu su kitomis šio centro valdomomis šešiomis bazėmis (Sportininkų g. 46, Taikos pr. </w:t>
      </w:r>
      <w:smartTag w:uri="urn:schemas-microsoft-com:office:smarttags" w:element="metricconverter">
        <w:smartTagPr>
          <w:attr w:name="ProductID" w:val="61 A"/>
        </w:smartTagPr>
        <w:r w:rsidR="00B65057" w:rsidRPr="00F8116B">
          <w:rPr>
            <w:sz w:val="24"/>
            <w:szCs w:val="24"/>
          </w:rPr>
          <w:t>61 A</w:t>
        </w:r>
      </w:smartTag>
      <w:r w:rsidR="00B65057" w:rsidRPr="00F8116B">
        <w:rPr>
          <w:sz w:val="24"/>
          <w:szCs w:val="24"/>
        </w:rPr>
        <w:t xml:space="preserve">, Pilies g. </w:t>
      </w:r>
      <w:smartTag w:uri="urn:schemas-microsoft-com:office:smarttags" w:element="metricconverter">
        <w:smartTagPr>
          <w:attr w:name="ProductID" w:val="2 A"/>
        </w:smartTagPr>
        <w:r w:rsidR="00B65057" w:rsidRPr="00F8116B">
          <w:rPr>
            <w:sz w:val="24"/>
            <w:szCs w:val="24"/>
          </w:rPr>
          <w:t>2 A</w:t>
        </w:r>
      </w:smartTag>
      <w:r w:rsidR="00B65057" w:rsidRPr="00F8116B">
        <w:rPr>
          <w:sz w:val="24"/>
          <w:szCs w:val="24"/>
        </w:rPr>
        <w:t xml:space="preserve">, Dariaus ir Girėno g. 10, Smiltynės g. 13, Poilsio parko žaidimų ir riedutininkų aikštelės). </w:t>
      </w:r>
    </w:p>
    <w:p w:rsidR="008D7A4B" w:rsidRDefault="00B65057" w:rsidP="008D7A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Perdavus aukščiau minėtas sporto bazes </w:t>
      </w:r>
      <w:r w:rsidR="00EA3D97">
        <w:rPr>
          <w:sz w:val="24"/>
          <w:szCs w:val="24"/>
        </w:rPr>
        <w:t>KKRC</w:t>
      </w:r>
      <w:r w:rsidRPr="00F8116B">
        <w:rPr>
          <w:sz w:val="24"/>
          <w:szCs w:val="24"/>
        </w:rPr>
        <w:t xml:space="preserve"> v</w:t>
      </w:r>
      <w:r w:rsidR="00EA3D97">
        <w:rPr>
          <w:sz w:val="24"/>
          <w:szCs w:val="24"/>
        </w:rPr>
        <w:t>aldyti, naudoti ir disponuoti patikėjimo teise</w:t>
      </w:r>
      <w:r>
        <w:rPr>
          <w:sz w:val="24"/>
          <w:szCs w:val="24"/>
        </w:rPr>
        <w:t>, šis centras turėtų tapti specializuota sporto bazių priežiūros įstai</w:t>
      </w:r>
      <w:r w:rsidR="008D7A4B">
        <w:rPr>
          <w:sz w:val="24"/>
          <w:szCs w:val="24"/>
        </w:rPr>
        <w:t xml:space="preserve">ga, valdytų, disponuotų ir prižiūrėtų priskirtas sporto bazes, paruoštų bazes treniruotėms, varžyboms ir renginiams, užtikrintų stacionarių įrenginių esančių bazėse paruošimą treniruotėms, varžyboms ir renginiams, koordinuotų sporto bazių užimtumo tinklelį. </w:t>
      </w:r>
    </w:p>
    <w:p w:rsidR="00B65057" w:rsidRDefault="00EA3D97" w:rsidP="008D7A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3D97">
        <w:rPr>
          <w:sz w:val="24"/>
          <w:szCs w:val="24"/>
        </w:rPr>
        <w:t>VSC</w:t>
      </w:r>
      <w:r w:rsidR="00B65057">
        <w:rPr>
          <w:b/>
          <w:sz w:val="24"/>
          <w:szCs w:val="24"/>
        </w:rPr>
        <w:t xml:space="preserve"> </w:t>
      </w:r>
      <w:r w:rsidR="00B65057">
        <w:rPr>
          <w:sz w:val="24"/>
          <w:szCs w:val="24"/>
        </w:rPr>
        <w:t xml:space="preserve">po pertvarkos iš </w:t>
      </w:r>
      <w:r>
        <w:rPr>
          <w:sz w:val="24"/>
          <w:szCs w:val="24"/>
        </w:rPr>
        <w:t>KKRC</w:t>
      </w:r>
      <w:r w:rsidR="00B65057" w:rsidRPr="009B58BB">
        <w:rPr>
          <w:sz w:val="24"/>
          <w:szCs w:val="24"/>
        </w:rPr>
        <w:t xml:space="preserve"> per</w:t>
      </w:r>
      <w:r w:rsidR="00B65057">
        <w:rPr>
          <w:sz w:val="24"/>
          <w:szCs w:val="24"/>
        </w:rPr>
        <w:t xml:space="preserve">imtų </w:t>
      </w:r>
      <w:r w:rsidR="00B65057" w:rsidRPr="009B58BB">
        <w:rPr>
          <w:sz w:val="24"/>
          <w:szCs w:val="24"/>
        </w:rPr>
        <w:t xml:space="preserve">sporto muziejaus </w:t>
      </w:r>
      <w:r w:rsidR="00B65057">
        <w:rPr>
          <w:sz w:val="24"/>
          <w:szCs w:val="24"/>
        </w:rPr>
        <w:t xml:space="preserve">(sportininkų namų) bei sporto renginių organizavimo funkcijas, </w:t>
      </w:r>
      <w:r w:rsidR="00B65057" w:rsidRPr="009C42A6">
        <w:rPr>
          <w:sz w:val="24"/>
          <w:szCs w:val="24"/>
        </w:rPr>
        <w:t>užsiimtų</w:t>
      </w:r>
      <w:r w:rsidR="00B65057">
        <w:rPr>
          <w:b/>
          <w:sz w:val="24"/>
          <w:szCs w:val="24"/>
        </w:rPr>
        <w:t xml:space="preserve"> </w:t>
      </w:r>
      <w:r w:rsidR="00B65057" w:rsidRPr="009C42A6">
        <w:rPr>
          <w:sz w:val="24"/>
          <w:szCs w:val="24"/>
        </w:rPr>
        <w:t>sportininkų ugdym</w:t>
      </w:r>
      <w:r w:rsidR="00B65057">
        <w:rPr>
          <w:sz w:val="24"/>
          <w:szCs w:val="24"/>
        </w:rPr>
        <w:t>u bei aprūpintų sportuojančius visomis ugdymo priemonėmis</w:t>
      </w:r>
      <w:r w:rsidR="00B65057" w:rsidRPr="009C42A6">
        <w:rPr>
          <w:sz w:val="24"/>
          <w:szCs w:val="24"/>
        </w:rPr>
        <w:t>,</w:t>
      </w:r>
      <w:r w:rsidR="00B65057">
        <w:rPr>
          <w:sz w:val="24"/>
          <w:szCs w:val="24"/>
        </w:rPr>
        <w:t xml:space="preserve"> taip pat užsiimtų</w:t>
      </w:r>
      <w:r w:rsidR="001A3396">
        <w:rPr>
          <w:sz w:val="24"/>
          <w:szCs w:val="24"/>
        </w:rPr>
        <w:t xml:space="preserve"> o</w:t>
      </w:r>
      <w:r w:rsidR="00B65057" w:rsidRPr="009C42A6">
        <w:rPr>
          <w:sz w:val="24"/>
          <w:szCs w:val="24"/>
        </w:rPr>
        <w:t>limpinės pamaino</w:t>
      </w:r>
      <w:r w:rsidR="00B65057">
        <w:rPr>
          <w:sz w:val="24"/>
          <w:szCs w:val="24"/>
        </w:rPr>
        <w:t>s sportininkų rengimu.</w:t>
      </w:r>
      <w:r w:rsidR="00B65057" w:rsidRPr="009C42A6">
        <w:rPr>
          <w:sz w:val="24"/>
          <w:szCs w:val="24"/>
        </w:rPr>
        <w:t xml:space="preserve"> </w:t>
      </w:r>
    </w:p>
    <w:p w:rsidR="008D7A4B" w:rsidRPr="008D7A4B" w:rsidRDefault="008D7A4B" w:rsidP="008D7A4B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Perduodant sporto bazių valdymą KKRC</w:t>
      </w:r>
      <w:r w:rsidRPr="008A78C3">
        <w:rPr>
          <w:b w:val="0"/>
        </w:rPr>
        <w:t xml:space="preserve"> </w:t>
      </w:r>
      <w:r>
        <w:rPr>
          <w:b w:val="0"/>
        </w:rPr>
        <w:t>siekiama kokybinio</w:t>
      </w:r>
      <w:r w:rsidRPr="008A78C3">
        <w:rPr>
          <w:b w:val="0"/>
        </w:rPr>
        <w:t xml:space="preserve"> </w:t>
      </w:r>
      <w:r>
        <w:rPr>
          <w:b w:val="0"/>
        </w:rPr>
        <w:t xml:space="preserve">efekto, tai yra </w:t>
      </w:r>
      <w:r w:rsidR="00A76F19">
        <w:rPr>
          <w:b w:val="0"/>
        </w:rPr>
        <w:t>atsiranda vienas sporto bazių (nespecializuotų) valdytojas, kuris turėtų užtikrinti tinkamą turto valdymą, naudojimą ir disponavimą juo.</w:t>
      </w:r>
    </w:p>
    <w:p w:rsidR="00B65057" w:rsidRDefault="008A78C3" w:rsidP="00B02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Siekiant įgyvendinti</w:t>
      </w:r>
      <w:r w:rsidR="008D7A4B">
        <w:rPr>
          <w:sz w:val="24"/>
          <w:szCs w:val="24"/>
        </w:rPr>
        <w:t xml:space="preserve"> sporto reformos antrąjį</w:t>
      </w:r>
      <w:r>
        <w:rPr>
          <w:sz w:val="24"/>
          <w:szCs w:val="24"/>
        </w:rPr>
        <w:t xml:space="preserve"> etapą būtina VSC valdomas sporto bazes ir dalį kito ilgalaikio ir trumpalaikio turto perduoti valdyti, naudoti ir disponuoti patikėjimo teise KKRC.</w:t>
      </w:r>
      <w:r w:rsidR="00A80BD5">
        <w:rPr>
          <w:sz w:val="24"/>
          <w:szCs w:val="24"/>
        </w:rPr>
        <w:t xml:space="preserve"> Sprendimo projekte nurodytą turtą įstaigoms numatoma perduoti nuo 2017 m. sausio 1 d.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Default="00592C87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 xml:space="preserve">Perdavus nurodytą turtą </w:t>
      </w:r>
      <w:r w:rsidR="003025C3">
        <w:rPr>
          <w:b w:val="0"/>
        </w:rPr>
        <w:t xml:space="preserve">savivaldybės biudžetinei įstaigai Kūno kultūros ir rekreacijos centrui iš dalies įgyvendinama savivaldybės turto centralizavimo strategija, atsiranda </w:t>
      </w:r>
      <w:r w:rsidR="008A78C3">
        <w:rPr>
          <w:b w:val="0"/>
        </w:rPr>
        <w:t>vienas sporto bazių (nespecializuotų) valdytojas,</w:t>
      </w:r>
      <w:r w:rsidR="001A3396">
        <w:rPr>
          <w:b w:val="0"/>
        </w:rPr>
        <w:t xml:space="preserve"> kuris turėtų užtikrinti tinkamą</w:t>
      </w:r>
      <w:r w:rsidR="008A78C3">
        <w:rPr>
          <w:b w:val="0"/>
        </w:rPr>
        <w:t xml:space="preserve"> turto valdymą, naudojimą ir disponavimą juo.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3025C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8A78C3">
        <w:rPr>
          <w:sz w:val="24"/>
          <w:szCs w:val="24"/>
        </w:rPr>
        <w:t>įgyvendinama centralizuoto turto valdymo strategija bei užtikrinamas tinkamas</w:t>
      </w:r>
      <w:r w:rsidR="00592C87" w:rsidRPr="00592C87">
        <w:rPr>
          <w:sz w:val="24"/>
          <w:szCs w:val="24"/>
        </w:rPr>
        <w:t xml:space="preserve"> savivaldybės turto valdymas ir naudojimas.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1A3396" w:rsidRPr="00694D01" w:rsidRDefault="001A3396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headerReference w:type="default" r:id="rId6"/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14" w:rsidRDefault="00C11914" w:rsidP="00B02642">
      <w:r>
        <w:separator/>
      </w:r>
    </w:p>
  </w:endnote>
  <w:endnote w:type="continuationSeparator" w:id="0">
    <w:p w:rsidR="00C11914" w:rsidRDefault="00C11914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14" w:rsidRDefault="00C11914" w:rsidP="00B02642">
      <w:r>
        <w:separator/>
      </w:r>
    </w:p>
  </w:footnote>
  <w:footnote w:type="continuationSeparator" w:id="0">
    <w:p w:rsidR="00C11914" w:rsidRDefault="00C11914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854506"/>
      <w:docPartObj>
        <w:docPartGallery w:val="Page Numbers (Top of Page)"/>
        <w:docPartUnique/>
      </w:docPartObj>
    </w:sdtPr>
    <w:sdtEndPr/>
    <w:sdtContent>
      <w:p w:rsidR="008A78C3" w:rsidRDefault="008A7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BD5">
          <w:rPr>
            <w:noProof/>
          </w:rPr>
          <w:t>2</w:t>
        </w:r>
        <w:r>
          <w:fldChar w:fldCharType="end"/>
        </w:r>
      </w:p>
    </w:sdtContent>
  </w:sdt>
  <w:p w:rsidR="008A78C3" w:rsidRDefault="008A7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41A5"/>
    <w:rsid w:val="00026A0A"/>
    <w:rsid w:val="000329A2"/>
    <w:rsid w:val="00052996"/>
    <w:rsid w:val="00067121"/>
    <w:rsid w:val="000D2C79"/>
    <w:rsid w:val="000D733E"/>
    <w:rsid w:val="000F2FB0"/>
    <w:rsid w:val="001A3396"/>
    <w:rsid w:val="001F1FFA"/>
    <w:rsid w:val="00243D69"/>
    <w:rsid w:val="0026391A"/>
    <w:rsid w:val="002D00AF"/>
    <w:rsid w:val="002E6515"/>
    <w:rsid w:val="002F4D2B"/>
    <w:rsid w:val="002F5561"/>
    <w:rsid w:val="003025C3"/>
    <w:rsid w:val="00342AD2"/>
    <w:rsid w:val="003662FA"/>
    <w:rsid w:val="00370A58"/>
    <w:rsid w:val="003E7542"/>
    <w:rsid w:val="00416196"/>
    <w:rsid w:val="0046367C"/>
    <w:rsid w:val="004A0F60"/>
    <w:rsid w:val="005309CC"/>
    <w:rsid w:val="00563A2A"/>
    <w:rsid w:val="0056558F"/>
    <w:rsid w:val="00577EB6"/>
    <w:rsid w:val="00592C87"/>
    <w:rsid w:val="005B740F"/>
    <w:rsid w:val="005B7A72"/>
    <w:rsid w:val="0061595B"/>
    <w:rsid w:val="0067226F"/>
    <w:rsid w:val="00695DE0"/>
    <w:rsid w:val="006A3B19"/>
    <w:rsid w:val="006C0598"/>
    <w:rsid w:val="006D57D0"/>
    <w:rsid w:val="0071641F"/>
    <w:rsid w:val="00776294"/>
    <w:rsid w:val="00784D73"/>
    <w:rsid w:val="007A45C8"/>
    <w:rsid w:val="007C4264"/>
    <w:rsid w:val="007D2B40"/>
    <w:rsid w:val="00826DEB"/>
    <w:rsid w:val="00845F06"/>
    <w:rsid w:val="00876191"/>
    <w:rsid w:val="008A59C6"/>
    <w:rsid w:val="008A78C3"/>
    <w:rsid w:val="008D7A4B"/>
    <w:rsid w:val="00924135"/>
    <w:rsid w:val="009351B7"/>
    <w:rsid w:val="009777A4"/>
    <w:rsid w:val="009923CB"/>
    <w:rsid w:val="00995879"/>
    <w:rsid w:val="009F202C"/>
    <w:rsid w:val="00A76F19"/>
    <w:rsid w:val="00A80BD5"/>
    <w:rsid w:val="00A82B8C"/>
    <w:rsid w:val="00AA2B43"/>
    <w:rsid w:val="00AA60D8"/>
    <w:rsid w:val="00AB0C69"/>
    <w:rsid w:val="00AE3D13"/>
    <w:rsid w:val="00B02642"/>
    <w:rsid w:val="00B10C6C"/>
    <w:rsid w:val="00B40383"/>
    <w:rsid w:val="00B65057"/>
    <w:rsid w:val="00BE4BEF"/>
    <w:rsid w:val="00C003B5"/>
    <w:rsid w:val="00C11914"/>
    <w:rsid w:val="00C3435B"/>
    <w:rsid w:val="00C42076"/>
    <w:rsid w:val="00C6532A"/>
    <w:rsid w:val="00CB57D0"/>
    <w:rsid w:val="00CE647B"/>
    <w:rsid w:val="00D45B61"/>
    <w:rsid w:val="00D67ED0"/>
    <w:rsid w:val="00DD5357"/>
    <w:rsid w:val="00DF04C3"/>
    <w:rsid w:val="00EA3B65"/>
    <w:rsid w:val="00EA3D97"/>
    <w:rsid w:val="00EF724C"/>
    <w:rsid w:val="00F147D1"/>
    <w:rsid w:val="00F50A4C"/>
    <w:rsid w:val="00F60863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14BCEA-0BAA-4E99-BF0F-4874A298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2411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2016-06-10T05:58:00Z</dcterms:created>
  <dcterms:modified xsi:type="dcterms:W3CDTF">2016-06-10T05:58:00Z</dcterms:modified>
</cp:coreProperties>
</file>