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A90BF" w14:textId="6CB8D3A7" w:rsidR="00D605D5" w:rsidRPr="00D605D5" w:rsidRDefault="00FA0C01" w:rsidP="00FA0C0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605D5">
        <w:rPr>
          <w:b/>
          <w:sz w:val="24"/>
          <w:szCs w:val="24"/>
        </w:rPr>
        <w:t>AIŠKINAMASIS RAŠTAS</w:t>
      </w:r>
    </w:p>
    <w:p w14:paraId="0A53CE4E" w14:textId="2E0870F8" w:rsidR="00D605D5" w:rsidRPr="00D605D5" w:rsidRDefault="000A2966" w:rsidP="00D605D5">
      <w:pPr>
        <w:jc w:val="center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Prie </w:t>
      </w:r>
      <w:r w:rsidR="00D605D5" w:rsidRPr="00D605D5">
        <w:rPr>
          <w:b/>
          <w:sz w:val="24"/>
          <w:szCs w:val="24"/>
        </w:rPr>
        <w:t>SAVIVALDYB</w:t>
      </w:r>
      <w:r>
        <w:rPr>
          <w:b/>
          <w:sz w:val="24"/>
          <w:szCs w:val="24"/>
        </w:rPr>
        <w:t>ĖS TARYBOS SPRENDIMO</w:t>
      </w:r>
      <w:r w:rsidR="00D605D5" w:rsidRPr="00D605D5">
        <w:rPr>
          <w:b/>
          <w:sz w:val="24"/>
          <w:szCs w:val="24"/>
        </w:rPr>
        <w:t xml:space="preserve"> „DĖL </w:t>
      </w:r>
      <w:r w:rsidR="00B82AFE">
        <w:rPr>
          <w:b/>
          <w:sz w:val="24"/>
          <w:szCs w:val="24"/>
        </w:rPr>
        <w:t xml:space="preserve">IKIMOKYKLINIO IR PRIEŠMOKYKLINIO UGDYMO </w:t>
      </w:r>
      <w:r w:rsidR="00D20520">
        <w:rPr>
          <w:b/>
          <w:sz w:val="24"/>
          <w:szCs w:val="24"/>
        </w:rPr>
        <w:t xml:space="preserve">ORGANIZAVIMO </w:t>
      </w:r>
      <w:r w:rsidR="00B82AFE">
        <w:rPr>
          <w:b/>
          <w:sz w:val="24"/>
          <w:szCs w:val="24"/>
        </w:rPr>
        <w:t xml:space="preserve">MODELIŲ KLAIPĖDOS </w:t>
      </w:r>
      <w:r w:rsidR="00E95E8F">
        <w:rPr>
          <w:b/>
          <w:sz w:val="24"/>
          <w:szCs w:val="24"/>
        </w:rPr>
        <w:t xml:space="preserve">MIESTO SAVIVALDYBĖS </w:t>
      </w:r>
      <w:r w:rsidR="00B82AFE">
        <w:rPr>
          <w:b/>
          <w:sz w:val="24"/>
          <w:szCs w:val="24"/>
        </w:rPr>
        <w:t xml:space="preserve">ŠVIETIMO ĮSTAIGOSE APRAŠO PATVIRTINIMO“ </w:t>
      </w:r>
      <w:r w:rsidR="002053A5">
        <w:rPr>
          <w:b/>
          <w:sz w:val="24"/>
          <w:szCs w:val="24"/>
        </w:rPr>
        <w:t>PROJEKTO</w:t>
      </w:r>
    </w:p>
    <w:p w14:paraId="2E211609" w14:textId="77777777" w:rsidR="00FA0C01" w:rsidRDefault="00FA0C01" w:rsidP="00E95E8F">
      <w:pPr>
        <w:ind w:firstLine="702"/>
        <w:jc w:val="center"/>
        <w:rPr>
          <w:sz w:val="24"/>
          <w:szCs w:val="24"/>
        </w:rPr>
      </w:pPr>
    </w:p>
    <w:p w14:paraId="6A421B35" w14:textId="7C79E8F1" w:rsidR="004C1F53" w:rsidRDefault="004C1F53" w:rsidP="004C1F53">
      <w:pPr>
        <w:ind w:firstLine="720"/>
        <w:jc w:val="both"/>
        <w:rPr>
          <w:b/>
          <w:sz w:val="24"/>
          <w:szCs w:val="24"/>
        </w:rPr>
      </w:pPr>
      <w:r w:rsidRPr="00F657D0">
        <w:rPr>
          <w:b/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 xml:space="preserve"> </w:t>
      </w:r>
      <w:r w:rsidRPr="00F657D0">
        <w:rPr>
          <w:b/>
          <w:color w:val="000000"/>
          <w:sz w:val="24"/>
          <w:szCs w:val="24"/>
        </w:rPr>
        <w:t>P</w:t>
      </w:r>
      <w:r w:rsidRPr="00F657D0">
        <w:rPr>
          <w:b/>
          <w:sz w:val="24"/>
          <w:szCs w:val="24"/>
        </w:rPr>
        <w:t>rojekto rengimą paskatinusios priežastys</w:t>
      </w:r>
      <w:r>
        <w:rPr>
          <w:b/>
          <w:sz w:val="24"/>
          <w:szCs w:val="24"/>
        </w:rPr>
        <w:t>.</w:t>
      </w:r>
    </w:p>
    <w:p w14:paraId="6BEA6A65" w14:textId="0EBDD820" w:rsidR="004C1F53" w:rsidRDefault="004C1F53" w:rsidP="004C1F53">
      <w:pPr>
        <w:pStyle w:val="Sraopastraipa"/>
        <w:ind w:left="0" w:firstLine="702"/>
        <w:jc w:val="both"/>
        <w:rPr>
          <w:b/>
          <w:sz w:val="24"/>
          <w:szCs w:val="24"/>
        </w:rPr>
      </w:pPr>
      <w:r w:rsidRPr="001B73F3">
        <w:rPr>
          <w:sz w:val="24"/>
          <w:szCs w:val="24"/>
        </w:rPr>
        <w:t xml:space="preserve">Šis sprendimo projektas </w:t>
      </w:r>
      <w:r>
        <w:rPr>
          <w:sz w:val="24"/>
          <w:szCs w:val="24"/>
        </w:rPr>
        <w:t xml:space="preserve">parengtas atsižvelgus į tai, kad pagal Lietuvos Respublikos vietos savivaldos įstatymą ikimokyklinis ugdymas – viena iš savarankiškųjų savivaldybės funkcijų, todėl tikslinga Savivaldybės tarybai nustatyti, kokie ugdymo </w:t>
      </w:r>
      <w:r w:rsidR="00F7293F">
        <w:rPr>
          <w:sz w:val="24"/>
          <w:szCs w:val="24"/>
        </w:rPr>
        <w:t xml:space="preserve">organizavimo </w:t>
      </w:r>
      <w:r>
        <w:rPr>
          <w:sz w:val="24"/>
          <w:szCs w:val="24"/>
        </w:rPr>
        <w:t>modeliai gali būti taikomi savivaldybės įstaigose, įgyvendinančiose ikimokyklinį</w:t>
      </w:r>
      <w:r w:rsidR="009F06F4">
        <w:rPr>
          <w:sz w:val="24"/>
          <w:szCs w:val="24"/>
        </w:rPr>
        <w:t xml:space="preserve"> ir priešmokyklinį</w:t>
      </w:r>
      <w:r>
        <w:rPr>
          <w:sz w:val="24"/>
          <w:szCs w:val="24"/>
        </w:rPr>
        <w:t xml:space="preserve"> ugdymą. Nuo 2016 m. rugsėjo 1 d. Lietuvos Respublikos švietimo įstatymu įvedus privalomąjį priešmokyklinį ugdymą visiems vaikams, kuriems tais kalendoriniais metais sueina šešeri metai, būtina apibrėžti ugdymo grupių veiklos organizavimo modelius</w:t>
      </w:r>
      <w:r w:rsidR="009F06F4">
        <w:rPr>
          <w:sz w:val="24"/>
          <w:szCs w:val="24"/>
        </w:rPr>
        <w:t>,</w:t>
      </w:r>
      <w:r>
        <w:rPr>
          <w:sz w:val="24"/>
          <w:szCs w:val="24"/>
        </w:rPr>
        <w:t xml:space="preserve"> kaip to reikalauja teisės aktai.</w:t>
      </w:r>
    </w:p>
    <w:p w14:paraId="46572A71" w14:textId="2636470E" w:rsidR="00FA0C01" w:rsidRPr="0012035C" w:rsidRDefault="004C1F53" w:rsidP="000029C9">
      <w:pPr>
        <w:pStyle w:val="Sraopastraipa"/>
        <w:ind w:left="702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029C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Parengto </w:t>
      </w:r>
      <w:r w:rsidR="00FA0C01" w:rsidRPr="0012035C">
        <w:rPr>
          <w:b/>
          <w:sz w:val="24"/>
          <w:szCs w:val="24"/>
        </w:rPr>
        <w:t xml:space="preserve">projekto </w:t>
      </w:r>
      <w:r w:rsidR="009F06F4">
        <w:rPr>
          <w:b/>
          <w:sz w:val="24"/>
          <w:szCs w:val="24"/>
        </w:rPr>
        <w:t>tikslas</w:t>
      </w:r>
      <w:r w:rsidR="00FA0C01" w:rsidRPr="0012035C">
        <w:rPr>
          <w:b/>
          <w:sz w:val="24"/>
          <w:szCs w:val="24"/>
        </w:rPr>
        <w:t xml:space="preserve"> ir uždaviniai.</w:t>
      </w:r>
    </w:p>
    <w:p w14:paraId="0E3E940C" w14:textId="1B2381F6" w:rsidR="000029C9" w:rsidRPr="008C16F6" w:rsidRDefault="009F06F4" w:rsidP="008C16F6">
      <w:pPr>
        <w:pStyle w:val="Sraopastraipa"/>
        <w:ind w:left="0" w:firstLine="702"/>
        <w:jc w:val="both"/>
        <w:rPr>
          <w:sz w:val="24"/>
          <w:szCs w:val="24"/>
        </w:rPr>
      </w:pPr>
      <w:r w:rsidRPr="0012035C">
        <w:rPr>
          <w:sz w:val="24"/>
          <w:szCs w:val="24"/>
        </w:rPr>
        <w:t xml:space="preserve">Sprendimo projekto </w:t>
      </w:r>
      <w:r>
        <w:rPr>
          <w:sz w:val="24"/>
          <w:szCs w:val="24"/>
        </w:rPr>
        <w:t>t</w:t>
      </w:r>
      <w:r w:rsidR="00076589" w:rsidRPr="0012035C">
        <w:rPr>
          <w:sz w:val="24"/>
          <w:szCs w:val="24"/>
        </w:rPr>
        <w:t>ikslas –</w:t>
      </w:r>
      <w:r w:rsidR="00C8345A">
        <w:rPr>
          <w:sz w:val="24"/>
          <w:szCs w:val="24"/>
        </w:rPr>
        <w:t xml:space="preserve"> įteisinti</w:t>
      </w:r>
      <w:r w:rsidR="00B82AFE">
        <w:rPr>
          <w:sz w:val="24"/>
          <w:szCs w:val="24"/>
        </w:rPr>
        <w:t xml:space="preserve"> </w:t>
      </w:r>
      <w:r w:rsidR="00B82AFE">
        <w:rPr>
          <w:bCs/>
          <w:sz w:val="24"/>
          <w:szCs w:val="24"/>
        </w:rPr>
        <w:t>ikimokyklinio ir priešmokyklinio ugdymo o</w:t>
      </w:r>
      <w:r w:rsidR="00827136">
        <w:rPr>
          <w:bCs/>
          <w:sz w:val="24"/>
          <w:szCs w:val="24"/>
        </w:rPr>
        <w:t>rganizavimo modelius, išryškinant</w:t>
      </w:r>
      <w:r w:rsidR="00B82AFE">
        <w:rPr>
          <w:bCs/>
          <w:sz w:val="24"/>
          <w:szCs w:val="24"/>
        </w:rPr>
        <w:t xml:space="preserve"> ikimokyklinio ar priešmokyklinio</w:t>
      </w:r>
      <w:r w:rsidR="00827136">
        <w:rPr>
          <w:bCs/>
          <w:sz w:val="24"/>
          <w:szCs w:val="24"/>
        </w:rPr>
        <w:t xml:space="preserve"> ugdymo grupių veiklos ypatumus</w:t>
      </w:r>
      <w:r w:rsidR="00E8007D">
        <w:rPr>
          <w:sz w:val="24"/>
          <w:szCs w:val="24"/>
        </w:rPr>
        <w:t>.</w:t>
      </w:r>
      <w:r w:rsidR="008C16F6">
        <w:rPr>
          <w:sz w:val="24"/>
          <w:szCs w:val="24"/>
        </w:rPr>
        <w:t xml:space="preserve"> Uždavinys – n</w:t>
      </w:r>
      <w:r w:rsidR="000029C9" w:rsidRPr="000029C9">
        <w:rPr>
          <w:sz w:val="24"/>
          <w:szCs w:val="24"/>
        </w:rPr>
        <w:t>ustatyti</w:t>
      </w:r>
      <w:r w:rsidR="00827136" w:rsidRPr="000029C9">
        <w:rPr>
          <w:sz w:val="24"/>
          <w:szCs w:val="24"/>
        </w:rPr>
        <w:t xml:space="preserve"> </w:t>
      </w:r>
      <w:r w:rsidR="00827136" w:rsidRPr="000029C9">
        <w:rPr>
          <w:bCs/>
          <w:sz w:val="24"/>
          <w:szCs w:val="24"/>
        </w:rPr>
        <w:t>ikimokyklinio ir priešmo</w:t>
      </w:r>
      <w:r w:rsidR="00735040">
        <w:rPr>
          <w:bCs/>
          <w:sz w:val="24"/>
          <w:szCs w:val="24"/>
        </w:rPr>
        <w:t xml:space="preserve">kyklinio ugdymo grupių </w:t>
      </w:r>
      <w:r w:rsidR="008C16F6">
        <w:rPr>
          <w:bCs/>
          <w:sz w:val="24"/>
          <w:szCs w:val="24"/>
        </w:rPr>
        <w:t xml:space="preserve">veiklos </w:t>
      </w:r>
      <w:r w:rsidR="00735040">
        <w:rPr>
          <w:bCs/>
          <w:sz w:val="24"/>
          <w:szCs w:val="24"/>
        </w:rPr>
        <w:t xml:space="preserve">modelius, nurodant </w:t>
      </w:r>
      <w:r w:rsidR="000029C9">
        <w:rPr>
          <w:color w:val="000000"/>
          <w:spacing w:val="-1"/>
          <w:sz w:val="24"/>
          <w:szCs w:val="24"/>
        </w:rPr>
        <w:t xml:space="preserve">ugdymo vietą, trukmę (per savaitę, parą), teikiamas paslaugas vaikui, ugdomąją kalbą, pedagoginių darbuotojų, </w:t>
      </w:r>
      <w:r w:rsidR="000029C9" w:rsidRPr="000029C9">
        <w:rPr>
          <w:color w:val="000000"/>
          <w:spacing w:val="-1"/>
          <w:sz w:val="24"/>
          <w:szCs w:val="24"/>
        </w:rPr>
        <w:t xml:space="preserve">kitų specialistų </w:t>
      </w:r>
      <w:r w:rsidR="000029C9">
        <w:rPr>
          <w:color w:val="000000"/>
          <w:spacing w:val="-1"/>
          <w:sz w:val="24"/>
          <w:szCs w:val="24"/>
        </w:rPr>
        <w:t>ir darbuotojų, dirbančių grupėje, skaičių</w:t>
      </w:r>
      <w:r w:rsidR="000029C9" w:rsidRPr="000029C9">
        <w:rPr>
          <w:color w:val="000000"/>
          <w:spacing w:val="-1"/>
          <w:sz w:val="24"/>
          <w:szCs w:val="24"/>
        </w:rPr>
        <w:t>.</w:t>
      </w:r>
      <w:bookmarkStart w:id="1" w:name="part_b689725a92ce4c468c80ae19fabdcb58"/>
      <w:bookmarkEnd w:id="1"/>
    </w:p>
    <w:p w14:paraId="4CCE319B" w14:textId="4CCD8B4F" w:rsidR="004C1F53" w:rsidRDefault="004C1F53" w:rsidP="004C1F5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 Kaip šiuo metu yra teisiškai reglamentuojami projekte aptarti klausimai.</w:t>
      </w:r>
    </w:p>
    <w:p w14:paraId="04662D38" w14:textId="52B47B15" w:rsidR="00F7293F" w:rsidRPr="00735040" w:rsidRDefault="00735040" w:rsidP="004C1F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Šiuo metu a</w:t>
      </w:r>
      <w:r w:rsidRPr="00735040">
        <w:rPr>
          <w:sz w:val="24"/>
          <w:szCs w:val="24"/>
        </w:rPr>
        <w:t>tskirai</w:t>
      </w:r>
      <w:r>
        <w:rPr>
          <w:sz w:val="24"/>
          <w:szCs w:val="24"/>
        </w:rPr>
        <w:t>s</w:t>
      </w:r>
      <w:r w:rsidR="009D1A26">
        <w:rPr>
          <w:sz w:val="24"/>
          <w:szCs w:val="24"/>
        </w:rPr>
        <w:t xml:space="preserve"> teisės aktais kasmet nustatomas ikimokyklinio ir priešmokyklinio ugdymo grupių skaičius konkrečiose savivaldybės švietimo įstaigose, nurodoma jų paskirtis, ugdomoji kalba</w:t>
      </w:r>
      <w:r w:rsidR="006E663B">
        <w:rPr>
          <w:sz w:val="24"/>
          <w:szCs w:val="24"/>
        </w:rPr>
        <w:t>,</w:t>
      </w:r>
      <w:r w:rsidR="009D1A26">
        <w:rPr>
          <w:sz w:val="24"/>
          <w:szCs w:val="24"/>
        </w:rPr>
        <w:t xml:space="preserve"> darbo trukmė per parą ir kt., tačiau nėra ikimokyklinį ir prieš</w:t>
      </w:r>
      <w:r w:rsidR="00103EE0">
        <w:rPr>
          <w:sz w:val="24"/>
          <w:szCs w:val="24"/>
        </w:rPr>
        <w:t>mokyklinį ugdymą reglamentuojanč</w:t>
      </w:r>
      <w:r w:rsidR="009D1A26">
        <w:rPr>
          <w:sz w:val="24"/>
          <w:szCs w:val="24"/>
        </w:rPr>
        <w:t xml:space="preserve">io teisės </w:t>
      </w:r>
      <w:r w:rsidR="00103EE0">
        <w:rPr>
          <w:sz w:val="24"/>
          <w:szCs w:val="24"/>
        </w:rPr>
        <w:t xml:space="preserve">akto, apibrėžiančio </w:t>
      </w:r>
      <w:r w:rsidR="00EF0B83">
        <w:rPr>
          <w:sz w:val="24"/>
          <w:szCs w:val="24"/>
        </w:rPr>
        <w:t>specifinę šios ugdymo srities terminologiją, ugdymo proceso organizavimo</w:t>
      </w:r>
      <w:r w:rsidR="00C672EC">
        <w:rPr>
          <w:sz w:val="24"/>
          <w:szCs w:val="24"/>
        </w:rPr>
        <w:t xml:space="preserve"> detalumą</w:t>
      </w:r>
      <w:r w:rsidR="00EF0B83">
        <w:rPr>
          <w:sz w:val="24"/>
          <w:szCs w:val="24"/>
        </w:rPr>
        <w:t xml:space="preserve">, </w:t>
      </w:r>
      <w:r w:rsidR="007651B4">
        <w:rPr>
          <w:sz w:val="24"/>
          <w:szCs w:val="24"/>
        </w:rPr>
        <w:t>n</w:t>
      </w:r>
      <w:r w:rsidR="00EF0B83">
        <w:rPr>
          <w:sz w:val="24"/>
          <w:szCs w:val="24"/>
        </w:rPr>
        <w:t>eformaliojo</w:t>
      </w:r>
      <w:r w:rsidR="006E663B">
        <w:rPr>
          <w:sz w:val="24"/>
          <w:szCs w:val="24"/>
        </w:rPr>
        <w:t xml:space="preserve"> vaikų švietimo programų vykdymo </w:t>
      </w:r>
      <w:r w:rsidR="00C672EC">
        <w:rPr>
          <w:sz w:val="24"/>
          <w:szCs w:val="24"/>
        </w:rPr>
        <w:t>ypatumus</w:t>
      </w:r>
      <w:r w:rsidR="00EF0B83">
        <w:rPr>
          <w:sz w:val="24"/>
          <w:szCs w:val="24"/>
        </w:rPr>
        <w:t>, kit</w:t>
      </w:r>
      <w:r w:rsidR="006E663B">
        <w:rPr>
          <w:sz w:val="24"/>
          <w:szCs w:val="24"/>
        </w:rPr>
        <w:t>ų švietimo įstaigoje teikiamų paslaugų</w:t>
      </w:r>
      <w:r w:rsidR="00EF0B83">
        <w:rPr>
          <w:sz w:val="24"/>
          <w:szCs w:val="24"/>
        </w:rPr>
        <w:t xml:space="preserve"> bei reikiamos pagalbos vaikams teikimo galimybes,</w:t>
      </w:r>
      <w:r w:rsidR="00C672EC">
        <w:rPr>
          <w:sz w:val="24"/>
          <w:szCs w:val="24"/>
        </w:rPr>
        <w:t xml:space="preserve"> skirtingų ugdym</w:t>
      </w:r>
      <w:r w:rsidR="007651B4">
        <w:rPr>
          <w:sz w:val="24"/>
          <w:szCs w:val="24"/>
        </w:rPr>
        <w:t>o organizavimo modelių savitumą ir kitas teisinio reglamentavimo nuostatas, susijusias su vaikų ugdymu pagal ikimokyklinio ir priešmokyklinio ugdymo programas.</w:t>
      </w:r>
    </w:p>
    <w:p w14:paraId="04EC513D" w14:textId="2FCD217D" w:rsidR="004C1F53" w:rsidRDefault="004C1F53" w:rsidP="004C1F53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Kokios numatomos naujos teisinio reglamentavimo nuostatos ir kokių rezultatų laukiama.</w:t>
      </w:r>
    </w:p>
    <w:p w14:paraId="6B8A831D" w14:textId="59ADFF19" w:rsidR="009F06F4" w:rsidRDefault="00F7293F" w:rsidP="00EA3F8C">
      <w:pPr>
        <w:pStyle w:val="Sraopastraipa"/>
        <w:tabs>
          <w:tab w:val="left" w:pos="1276"/>
        </w:tabs>
        <w:ind w:left="0" w:firstLine="702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Pr="00F7293F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tvirtinus</w:t>
      </w:r>
      <w:r w:rsidRPr="00F7293F">
        <w:rPr>
          <w:bCs/>
          <w:sz w:val="24"/>
          <w:szCs w:val="24"/>
        </w:rPr>
        <w:t xml:space="preserve"> ikimokyklinio ir priešmokyklinio ugdymo </w:t>
      </w:r>
      <w:r w:rsidR="00621AF4">
        <w:rPr>
          <w:bCs/>
          <w:sz w:val="24"/>
          <w:szCs w:val="24"/>
        </w:rPr>
        <w:t>organizavimo modelių</w:t>
      </w:r>
      <w:r w:rsidRPr="00F7293F">
        <w:rPr>
          <w:bCs/>
          <w:sz w:val="24"/>
          <w:szCs w:val="24"/>
        </w:rPr>
        <w:t xml:space="preserve"> Klaipėdos miesto švietimo įstaigose, įgyvendinančiose ikimokyklinio ir priešmokyklinio ugdymo programas</w:t>
      </w:r>
      <w:r>
        <w:rPr>
          <w:bCs/>
          <w:sz w:val="24"/>
          <w:szCs w:val="24"/>
        </w:rPr>
        <w:t xml:space="preserve">, </w:t>
      </w:r>
      <w:r w:rsidR="00621AF4">
        <w:rPr>
          <w:bCs/>
          <w:sz w:val="24"/>
          <w:szCs w:val="24"/>
        </w:rPr>
        <w:t xml:space="preserve">aprašą, </w:t>
      </w:r>
      <w:r w:rsidR="009F06F4">
        <w:rPr>
          <w:bCs/>
          <w:sz w:val="24"/>
          <w:szCs w:val="24"/>
        </w:rPr>
        <w:t>bus</w:t>
      </w:r>
      <w:r w:rsidR="00621AF4">
        <w:rPr>
          <w:bCs/>
          <w:sz w:val="24"/>
          <w:szCs w:val="24"/>
        </w:rPr>
        <w:t xml:space="preserve"> apibrėžti grupių paskirčių terminai,</w:t>
      </w:r>
      <w:r w:rsidR="00E84D41">
        <w:rPr>
          <w:bCs/>
          <w:sz w:val="24"/>
          <w:szCs w:val="24"/>
        </w:rPr>
        <w:t xml:space="preserve"> nustatytas minimalus vaikų skaičius bendrosios, specializuotos ir specialiosios paskirti</w:t>
      </w:r>
      <w:r w:rsidR="00621AF4">
        <w:rPr>
          <w:bCs/>
          <w:sz w:val="24"/>
          <w:szCs w:val="24"/>
        </w:rPr>
        <w:t>es grupėse, ikimokyklinio ir p</w:t>
      </w:r>
      <w:r w:rsidR="00E84D41">
        <w:rPr>
          <w:bCs/>
          <w:sz w:val="24"/>
          <w:szCs w:val="24"/>
        </w:rPr>
        <w:t xml:space="preserve">riešmokyklinio ugdymo </w:t>
      </w:r>
      <w:r w:rsidR="00E84D41" w:rsidRPr="008C16F6">
        <w:rPr>
          <w:bCs/>
          <w:sz w:val="24"/>
          <w:szCs w:val="24"/>
        </w:rPr>
        <w:t>programų rengimo tva</w:t>
      </w:r>
      <w:r w:rsidR="0030348F" w:rsidRPr="008C16F6">
        <w:rPr>
          <w:bCs/>
          <w:sz w:val="24"/>
          <w:szCs w:val="24"/>
        </w:rPr>
        <w:t>rkos</w:t>
      </w:r>
      <w:r w:rsidR="00E84D41" w:rsidRPr="008C16F6">
        <w:rPr>
          <w:bCs/>
          <w:sz w:val="24"/>
          <w:szCs w:val="24"/>
        </w:rPr>
        <w:t>,</w:t>
      </w:r>
      <w:r w:rsidR="00E84D41">
        <w:rPr>
          <w:bCs/>
          <w:sz w:val="24"/>
          <w:szCs w:val="24"/>
        </w:rPr>
        <w:t xml:space="preserve"> pedagoginių ir nepedagoginių darbuotojų bei kitų specialistų grupėje</w:t>
      </w:r>
      <w:r w:rsidR="008C16F6">
        <w:rPr>
          <w:bCs/>
          <w:sz w:val="24"/>
          <w:szCs w:val="24"/>
        </w:rPr>
        <w:t xml:space="preserve"> </w:t>
      </w:r>
      <w:r w:rsidR="00E84D41">
        <w:rPr>
          <w:bCs/>
          <w:sz w:val="24"/>
          <w:szCs w:val="24"/>
        </w:rPr>
        <w:t>/</w:t>
      </w:r>
      <w:r w:rsidR="008C16F6">
        <w:rPr>
          <w:bCs/>
          <w:sz w:val="24"/>
          <w:szCs w:val="24"/>
        </w:rPr>
        <w:t xml:space="preserve"> </w:t>
      </w:r>
      <w:r w:rsidR="00E84D41">
        <w:rPr>
          <w:bCs/>
          <w:sz w:val="24"/>
          <w:szCs w:val="24"/>
        </w:rPr>
        <w:t>švietimo įstaigoje skyrimo principai,</w:t>
      </w:r>
      <w:r w:rsidR="00AC626C">
        <w:rPr>
          <w:bCs/>
          <w:sz w:val="24"/>
          <w:szCs w:val="24"/>
        </w:rPr>
        <w:t xml:space="preserve"> teikiamos paslaugos,</w:t>
      </w:r>
      <w:r w:rsidR="00E84D41">
        <w:rPr>
          <w:bCs/>
          <w:sz w:val="24"/>
          <w:szCs w:val="24"/>
        </w:rPr>
        <w:t xml:space="preserve"> </w:t>
      </w:r>
      <w:r w:rsidR="0030348F">
        <w:rPr>
          <w:bCs/>
          <w:sz w:val="24"/>
          <w:szCs w:val="24"/>
        </w:rPr>
        <w:t>nustatytas ugdomosios veiklos grupėje, vaikų atvedimo į įstaigą ir pasiėmimo iš jos į namus bei vaikų pri</w:t>
      </w:r>
      <w:r w:rsidR="00621AF4">
        <w:rPr>
          <w:bCs/>
          <w:sz w:val="24"/>
          <w:szCs w:val="24"/>
        </w:rPr>
        <w:t>ežiūros laikas, reglamentuotas n</w:t>
      </w:r>
      <w:r w:rsidR="0030348F">
        <w:rPr>
          <w:bCs/>
          <w:sz w:val="24"/>
          <w:szCs w:val="24"/>
        </w:rPr>
        <w:t>eformaliojo vaikų švietimo programų vykdymas ir jų skai</w:t>
      </w:r>
      <w:r w:rsidR="00735040">
        <w:rPr>
          <w:bCs/>
          <w:sz w:val="24"/>
          <w:szCs w:val="24"/>
        </w:rPr>
        <w:t>čius</w:t>
      </w:r>
      <w:r w:rsidR="00621AF4">
        <w:rPr>
          <w:bCs/>
          <w:sz w:val="24"/>
          <w:szCs w:val="24"/>
        </w:rPr>
        <w:t xml:space="preserve"> švietimo įstaigoje,</w:t>
      </w:r>
      <w:r w:rsidR="0030348F">
        <w:rPr>
          <w:bCs/>
          <w:sz w:val="24"/>
          <w:szCs w:val="24"/>
        </w:rPr>
        <w:t xml:space="preserve"> </w:t>
      </w:r>
      <w:r w:rsidR="009F06F4" w:rsidRPr="00621AF4">
        <w:rPr>
          <w:bCs/>
          <w:sz w:val="24"/>
          <w:szCs w:val="24"/>
        </w:rPr>
        <w:t>sudaryt</w:t>
      </w:r>
      <w:r w:rsidR="00621AF4" w:rsidRPr="00621AF4">
        <w:rPr>
          <w:bCs/>
          <w:sz w:val="24"/>
          <w:szCs w:val="24"/>
        </w:rPr>
        <w:t>os</w:t>
      </w:r>
      <w:r w:rsidR="009F06F4" w:rsidRPr="00621AF4">
        <w:rPr>
          <w:bCs/>
          <w:sz w:val="24"/>
          <w:szCs w:val="24"/>
        </w:rPr>
        <w:t xml:space="preserve"> vienodos sąlygos švietimo įstaigoms </w:t>
      </w:r>
      <w:r w:rsidR="00621AF4" w:rsidRPr="00621AF4">
        <w:rPr>
          <w:bCs/>
          <w:sz w:val="24"/>
          <w:szCs w:val="24"/>
        </w:rPr>
        <w:t xml:space="preserve">įgyvendinti </w:t>
      </w:r>
      <w:r w:rsidR="009F06F4" w:rsidRPr="00621AF4">
        <w:rPr>
          <w:bCs/>
          <w:sz w:val="24"/>
          <w:szCs w:val="24"/>
        </w:rPr>
        <w:t>tinkamą ugdymo veiklos modelį, atsižvelgus į realų vaikų buvimo grupėse laiką ir jų individualius poreikius.</w:t>
      </w:r>
      <w:r w:rsidR="009F06F4">
        <w:rPr>
          <w:bCs/>
          <w:sz w:val="24"/>
          <w:szCs w:val="24"/>
        </w:rPr>
        <w:t xml:space="preserve"> Bus įteisinta didesnė </w:t>
      </w:r>
      <w:r w:rsidR="00621AF4">
        <w:rPr>
          <w:bCs/>
          <w:sz w:val="24"/>
          <w:szCs w:val="24"/>
        </w:rPr>
        <w:t xml:space="preserve">ugdymo organizavimo </w:t>
      </w:r>
      <w:r w:rsidR="009F06F4">
        <w:rPr>
          <w:bCs/>
          <w:sz w:val="24"/>
          <w:szCs w:val="24"/>
        </w:rPr>
        <w:t>modelių įvairovė pagal grupės veiklos trukmę per dieną (parą</w:t>
      </w:r>
      <w:r>
        <w:rPr>
          <w:bCs/>
          <w:sz w:val="24"/>
          <w:szCs w:val="24"/>
        </w:rPr>
        <w:t xml:space="preserve">) </w:t>
      </w:r>
      <w:r w:rsidR="00621AF4">
        <w:rPr>
          <w:bCs/>
          <w:sz w:val="24"/>
          <w:szCs w:val="24"/>
        </w:rPr>
        <w:t>bei sudarytos galimybės</w:t>
      </w:r>
      <w:r w:rsidR="00AC626C">
        <w:rPr>
          <w:bCs/>
          <w:sz w:val="24"/>
          <w:szCs w:val="24"/>
        </w:rPr>
        <w:t>, esant būtinybei, tėvams gauti mokamą vaikų priežiūros paslaugą pasibaigus ugdymo procesui pagal Savivaldybės tarybos nustatytą atlyginimo dydį.</w:t>
      </w:r>
    </w:p>
    <w:p w14:paraId="19FCB466" w14:textId="7A5F0ED7" w:rsidR="004C1F53" w:rsidRDefault="004C1F53" w:rsidP="004C1F53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Galimos neigiamos priimto sprendimo pasekmės ir kokių priemonių reikėtų imtis, kad tokių pasekmių būtų išvengta.</w:t>
      </w:r>
    </w:p>
    <w:p w14:paraId="2BC94B9D" w14:textId="56C5857B" w:rsidR="00EA3F8C" w:rsidRPr="00EA3F8C" w:rsidRDefault="00EA3F8C" w:rsidP="004C1F53">
      <w:pPr>
        <w:ind w:firstLine="709"/>
        <w:jc w:val="both"/>
        <w:rPr>
          <w:bCs/>
          <w:sz w:val="24"/>
          <w:szCs w:val="24"/>
        </w:rPr>
      </w:pPr>
      <w:r w:rsidRPr="00EA3F8C">
        <w:rPr>
          <w:bCs/>
          <w:sz w:val="24"/>
          <w:szCs w:val="24"/>
        </w:rPr>
        <w:t>Neigiamų pasekmių nenumatoma</w:t>
      </w:r>
      <w:r>
        <w:rPr>
          <w:bCs/>
          <w:sz w:val="24"/>
          <w:szCs w:val="24"/>
        </w:rPr>
        <w:t>.</w:t>
      </w:r>
    </w:p>
    <w:p w14:paraId="547D69E3" w14:textId="03F48DD7" w:rsidR="004C1F53" w:rsidRDefault="004C1F53" w:rsidP="004C1F53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Jeigu sprendimui įgyvendinti reikia kitų teisės aktų, – kas ir kada juos turėtų parengti, šių aktų metmenys.</w:t>
      </w:r>
    </w:p>
    <w:p w14:paraId="4B70685B" w14:textId="75686B10" w:rsidR="009B7573" w:rsidRPr="009B7573" w:rsidRDefault="00A64227" w:rsidP="009B7573">
      <w:pPr>
        <w:ind w:firstLine="68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Priimto </w:t>
      </w:r>
      <w:r w:rsidR="00EA3F8C" w:rsidRPr="00EA3F8C">
        <w:rPr>
          <w:bCs/>
          <w:sz w:val="24"/>
          <w:szCs w:val="24"/>
        </w:rPr>
        <w:t xml:space="preserve">sprendimo </w:t>
      </w:r>
      <w:r w:rsidR="00EA3F8C">
        <w:rPr>
          <w:bCs/>
          <w:sz w:val="24"/>
          <w:szCs w:val="24"/>
        </w:rPr>
        <w:t xml:space="preserve">įgyvendinimui reikės parengti Savivaldybės tarybos sprendimo projektą, kuriuo būtų nustatytas </w:t>
      </w:r>
      <w:r w:rsidR="009B7573">
        <w:rPr>
          <w:bCs/>
          <w:sz w:val="24"/>
          <w:szCs w:val="24"/>
        </w:rPr>
        <w:t>atlyginimo dydis už</w:t>
      </w:r>
      <w:r w:rsidR="009B7573" w:rsidRPr="009B7573">
        <w:rPr>
          <w:sz w:val="24"/>
          <w:szCs w:val="24"/>
        </w:rPr>
        <w:t xml:space="preserve"> </w:t>
      </w:r>
      <w:r w:rsidRPr="009B7573">
        <w:rPr>
          <w:sz w:val="24"/>
          <w:szCs w:val="24"/>
        </w:rPr>
        <w:t xml:space="preserve">papildomai teikiamą </w:t>
      </w:r>
      <w:r w:rsidR="009B7573" w:rsidRPr="009B7573">
        <w:rPr>
          <w:sz w:val="24"/>
          <w:szCs w:val="24"/>
        </w:rPr>
        <w:t>vaikų priežiūros paslaugą</w:t>
      </w:r>
      <w:r>
        <w:rPr>
          <w:sz w:val="24"/>
          <w:szCs w:val="24"/>
        </w:rPr>
        <w:t>. Šį sprendimo projektą parengs Ugdymo ir kultūros departamentas 2017 m.</w:t>
      </w:r>
      <w:r w:rsidR="008C16F6">
        <w:rPr>
          <w:sz w:val="24"/>
          <w:szCs w:val="24"/>
        </w:rPr>
        <w:t xml:space="preserve"> pirmąjį ketvirtį</w:t>
      </w:r>
      <w:r>
        <w:rPr>
          <w:sz w:val="24"/>
          <w:szCs w:val="24"/>
        </w:rPr>
        <w:t>.</w:t>
      </w:r>
    </w:p>
    <w:p w14:paraId="57F21658" w14:textId="1B968482" w:rsidR="00EA3F8C" w:rsidRPr="00EA3F8C" w:rsidRDefault="00EA3F8C" w:rsidP="004C1F53">
      <w:pPr>
        <w:ind w:firstLine="709"/>
        <w:jc w:val="both"/>
        <w:rPr>
          <w:bCs/>
          <w:sz w:val="24"/>
          <w:szCs w:val="24"/>
        </w:rPr>
      </w:pPr>
    </w:p>
    <w:p w14:paraId="3A1FE1C3" w14:textId="6FD36328" w:rsidR="004C1F53" w:rsidRDefault="004C1F53" w:rsidP="004C1F53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7. </w:t>
      </w:r>
      <w:r>
        <w:rPr>
          <w:b/>
          <w:bCs/>
          <w:sz w:val="24"/>
          <w:szCs w:val="24"/>
        </w:rPr>
        <w:t>Kiek biudžeto lėšų pareikalaus ar leis sutaupyti projekto įgyvendinimas (pateikiami įvertinimai artimiausiems metams ir tolesnei ateičiai), finansavimo šaltiniai.</w:t>
      </w:r>
    </w:p>
    <w:p w14:paraId="7AF8CF3F" w14:textId="1A015659" w:rsidR="003E16BE" w:rsidRPr="003E16BE" w:rsidRDefault="00F7293F" w:rsidP="003E16BE">
      <w:pPr>
        <w:tabs>
          <w:tab w:val="left" w:pos="993"/>
        </w:tabs>
        <w:ind w:firstLine="720"/>
        <w:jc w:val="both"/>
        <w:rPr>
          <w:color w:val="000000"/>
          <w:spacing w:val="-1"/>
          <w:sz w:val="24"/>
          <w:szCs w:val="24"/>
        </w:rPr>
      </w:pPr>
      <w:r w:rsidRPr="006B16BD">
        <w:rPr>
          <w:bCs/>
          <w:sz w:val="24"/>
          <w:szCs w:val="24"/>
        </w:rPr>
        <w:t>Nustačius ikimokyklinio ir priešmokyklinio ugdymo organizavimo modelius kiekvienai grupei, švietimo įstaigose e</w:t>
      </w:r>
      <w:r w:rsidR="009601AD">
        <w:rPr>
          <w:bCs/>
          <w:sz w:val="24"/>
          <w:szCs w:val="24"/>
        </w:rPr>
        <w:t xml:space="preserve">tatų poreikis gali padidėti, kadangi </w:t>
      </w:r>
      <w:r w:rsidRPr="006B16BD">
        <w:rPr>
          <w:bCs/>
          <w:sz w:val="24"/>
          <w:szCs w:val="24"/>
        </w:rPr>
        <w:t>šiuo metu neužtikrinamas higienos normos reikalavimas dė</w:t>
      </w:r>
      <w:r w:rsidR="00A65FC2">
        <w:rPr>
          <w:bCs/>
          <w:sz w:val="24"/>
          <w:szCs w:val="24"/>
        </w:rPr>
        <w:t xml:space="preserve">l reikiamo darbuotojų skaičiaus grupėse. </w:t>
      </w:r>
      <w:r w:rsidRPr="006B16BD">
        <w:rPr>
          <w:bCs/>
          <w:sz w:val="24"/>
          <w:szCs w:val="24"/>
        </w:rPr>
        <w:t xml:space="preserve">Higienos normoje nurodyta, kad su vaikais </w:t>
      </w:r>
      <w:r w:rsidRPr="006B16BD">
        <w:rPr>
          <w:sz w:val="24"/>
          <w:szCs w:val="24"/>
        </w:rPr>
        <w:t>vienu metu grupėje, kurioje yra vaikų iki 1 metų amžiaus, turi dirbti ne mažiau kaip 2 pedagogai; grupėje, kurioje ugdomi 1 metų amžiaus ar vyresni vaikai turi dirbti ne mažiau kaip 2 darbuotojai, iš jų – ne mažiau kaip 1 pedagogas (ikimokyklinio ugdymo auklėtojas ar priešmokyklinio ugdymo pedagogas), savaitinėse grupėse vaikų nakties miego metu turi dirbti ne mažiau kaip vienas darbuotojas</w:t>
      </w:r>
      <w:r w:rsidRPr="003E16BE">
        <w:rPr>
          <w:sz w:val="24"/>
          <w:szCs w:val="24"/>
        </w:rPr>
        <w:t xml:space="preserve">. </w:t>
      </w:r>
      <w:r w:rsidR="003E16BE" w:rsidRPr="008D547B">
        <w:rPr>
          <w:color w:val="000000"/>
          <w:sz w:val="24"/>
          <w:szCs w:val="24"/>
        </w:rPr>
        <w:t xml:space="preserve">Priešmokyklinio ugdymo </w:t>
      </w:r>
      <w:r w:rsidR="008D547B" w:rsidRPr="008D547B">
        <w:rPr>
          <w:color w:val="000000"/>
          <w:sz w:val="24"/>
          <w:szCs w:val="24"/>
        </w:rPr>
        <w:t>g</w:t>
      </w:r>
      <w:r w:rsidR="003E16BE" w:rsidRPr="008D547B">
        <w:rPr>
          <w:color w:val="000000"/>
          <w:sz w:val="24"/>
          <w:szCs w:val="24"/>
        </w:rPr>
        <w:t xml:space="preserve">rupėse, veikiančiose </w:t>
      </w:r>
      <w:r w:rsidR="008D547B">
        <w:rPr>
          <w:color w:val="000000"/>
          <w:sz w:val="24"/>
          <w:szCs w:val="24"/>
        </w:rPr>
        <w:t xml:space="preserve">ilgiau nei 33 val. per savaitę, </w:t>
      </w:r>
      <w:r w:rsidR="003E16BE" w:rsidRPr="008D547B">
        <w:rPr>
          <w:color w:val="000000"/>
          <w:sz w:val="24"/>
          <w:szCs w:val="24"/>
        </w:rPr>
        <w:t>privalo dirbti du priešmokyklinio ugdymo pedagogai.</w:t>
      </w:r>
    </w:p>
    <w:p w14:paraId="212D51B6" w14:textId="3E50F5D8" w:rsidR="006B16BD" w:rsidRPr="006B16BD" w:rsidRDefault="009601AD" w:rsidP="00715318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Įvertinus šią situaciją, papildoma</w:t>
      </w:r>
      <w:r w:rsidR="003E16BE">
        <w:rPr>
          <w:sz w:val="24"/>
          <w:szCs w:val="24"/>
        </w:rPr>
        <w:t>i</w:t>
      </w:r>
      <w:r>
        <w:rPr>
          <w:sz w:val="24"/>
          <w:szCs w:val="24"/>
        </w:rPr>
        <w:t xml:space="preserve"> švietimo įstaigose reikėtų </w:t>
      </w:r>
      <w:r w:rsidR="006B16BD" w:rsidRPr="006B16BD">
        <w:rPr>
          <w:sz w:val="24"/>
          <w:szCs w:val="24"/>
        </w:rPr>
        <w:t xml:space="preserve">auklėtojų (mokytojų) padėjėjų </w:t>
      </w:r>
      <w:r>
        <w:rPr>
          <w:sz w:val="24"/>
          <w:szCs w:val="24"/>
        </w:rPr>
        <w:t>(</w:t>
      </w:r>
      <w:r w:rsidR="006B16BD" w:rsidRPr="006B16BD">
        <w:rPr>
          <w:sz w:val="24"/>
          <w:szCs w:val="24"/>
        </w:rPr>
        <w:t>iš viso 56,79 etato</w:t>
      </w:r>
      <w:r>
        <w:rPr>
          <w:sz w:val="24"/>
          <w:szCs w:val="24"/>
        </w:rPr>
        <w:t>), todėl išaugtų b</w:t>
      </w:r>
      <w:r w:rsidR="006B16BD" w:rsidRPr="006B16BD">
        <w:rPr>
          <w:sz w:val="24"/>
          <w:szCs w:val="24"/>
        </w:rPr>
        <w:t>ūsimų etatų išlaikymo išlaidos:</w:t>
      </w:r>
      <w:r>
        <w:rPr>
          <w:sz w:val="24"/>
          <w:szCs w:val="24"/>
        </w:rPr>
        <w:t xml:space="preserve"> 1 auklėtojo</w:t>
      </w:r>
      <w:r w:rsidR="00715318">
        <w:rPr>
          <w:sz w:val="24"/>
          <w:szCs w:val="24"/>
        </w:rPr>
        <w:t xml:space="preserve"> (mokytojo</w:t>
      </w:r>
      <w:r w:rsidR="006B16BD" w:rsidRPr="006B16BD">
        <w:rPr>
          <w:sz w:val="24"/>
          <w:szCs w:val="24"/>
        </w:rPr>
        <w:t xml:space="preserve">) padėjėjo etato išlaikymo išlaidos </w:t>
      </w:r>
      <w:r>
        <w:rPr>
          <w:sz w:val="24"/>
          <w:szCs w:val="24"/>
        </w:rPr>
        <w:t xml:space="preserve">per metus sudarytų </w:t>
      </w:r>
      <w:r w:rsidR="00715318" w:rsidRPr="006B16BD">
        <w:rPr>
          <w:sz w:val="24"/>
          <w:szCs w:val="24"/>
        </w:rPr>
        <w:t>5973</w:t>
      </w:r>
      <w:r w:rsidR="00715318">
        <w:rPr>
          <w:sz w:val="24"/>
          <w:szCs w:val="24"/>
        </w:rPr>
        <w:t xml:space="preserve"> </w:t>
      </w:r>
      <w:r w:rsidR="00BA2362">
        <w:rPr>
          <w:sz w:val="24"/>
          <w:szCs w:val="24"/>
        </w:rPr>
        <w:t>Eur</w:t>
      </w:r>
      <w:r w:rsidR="00715318">
        <w:rPr>
          <w:sz w:val="24"/>
          <w:szCs w:val="24"/>
        </w:rPr>
        <w:t>: 4560 Eur</w:t>
      </w:r>
      <w:r w:rsidR="000C3FEF">
        <w:rPr>
          <w:sz w:val="24"/>
          <w:szCs w:val="24"/>
        </w:rPr>
        <w:t xml:space="preserve"> darbo užmokestis ir</w:t>
      </w:r>
      <w:r w:rsidR="006B16BD" w:rsidRPr="006B16BD">
        <w:rPr>
          <w:sz w:val="24"/>
          <w:szCs w:val="24"/>
        </w:rPr>
        <w:t xml:space="preserve"> </w:t>
      </w:r>
      <w:r w:rsidR="000C3FEF">
        <w:rPr>
          <w:sz w:val="24"/>
          <w:szCs w:val="24"/>
        </w:rPr>
        <w:t xml:space="preserve">1413 Eur socialinio draudimo įmoka. </w:t>
      </w:r>
      <w:r w:rsidR="006B16BD" w:rsidRPr="006B16BD">
        <w:rPr>
          <w:sz w:val="24"/>
          <w:szCs w:val="24"/>
        </w:rPr>
        <w:t xml:space="preserve">Išlaidos reikiamų etatų išlaikymui </w:t>
      </w:r>
      <w:r w:rsidR="00715318">
        <w:rPr>
          <w:sz w:val="24"/>
          <w:szCs w:val="24"/>
        </w:rPr>
        <w:t xml:space="preserve">per metus sudarytų </w:t>
      </w:r>
      <w:r w:rsidR="000C3FEF">
        <w:rPr>
          <w:sz w:val="24"/>
          <w:szCs w:val="24"/>
        </w:rPr>
        <w:t xml:space="preserve">apie </w:t>
      </w:r>
      <w:r w:rsidR="006B16BD" w:rsidRPr="006B16BD">
        <w:rPr>
          <w:sz w:val="24"/>
          <w:szCs w:val="24"/>
        </w:rPr>
        <w:t>339300 Eur</w:t>
      </w:r>
      <w:r w:rsidR="00715318">
        <w:rPr>
          <w:sz w:val="24"/>
          <w:szCs w:val="24"/>
        </w:rPr>
        <w:t xml:space="preserve"> ( iš jų – </w:t>
      </w:r>
      <w:r w:rsidR="000C3FEF">
        <w:rPr>
          <w:sz w:val="24"/>
          <w:szCs w:val="24"/>
        </w:rPr>
        <w:t xml:space="preserve">apie </w:t>
      </w:r>
      <w:r w:rsidR="00715318">
        <w:rPr>
          <w:sz w:val="24"/>
          <w:szCs w:val="24"/>
        </w:rPr>
        <w:t>259000 E</w:t>
      </w:r>
      <w:r w:rsidR="00715318" w:rsidRPr="006B16BD">
        <w:rPr>
          <w:sz w:val="24"/>
          <w:szCs w:val="24"/>
        </w:rPr>
        <w:t xml:space="preserve">ur </w:t>
      </w:r>
      <w:r w:rsidR="000C3FEF">
        <w:rPr>
          <w:sz w:val="24"/>
          <w:szCs w:val="24"/>
        </w:rPr>
        <w:t>darbo užmokestis</w:t>
      </w:r>
      <w:r w:rsidR="00715318">
        <w:rPr>
          <w:sz w:val="24"/>
          <w:szCs w:val="24"/>
        </w:rPr>
        <w:t>).</w:t>
      </w:r>
      <w:r w:rsidR="0077389D">
        <w:rPr>
          <w:sz w:val="24"/>
          <w:szCs w:val="24"/>
        </w:rPr>
        <w:t xml:space="preserve"> </w:t>
      </w:r>
      <w:r w:rsidR="000C3FEF">
        <w:rPr>
          <w:sz w:val="24"/>
          <w:szCs w:val="24"/>
        </w:rPr>
        <w:t xml:space="preserve">Minėtų etatų </w:t>
      </w:r>
      <w:r w:rsidR="0077389D">
        <w:rPr>
          <w:sz w:val="24"/>
          <w:szCs w:val="24"/>
        </w:rPr>
        <w:t>finansavimo šal</w:t>
      </w:r>
      <w:r w:rsidR="000C3FEF">
        <w:rPr>
          <w:sz w:val="24"/>
          <w:szCs w:val="24"/>
        </w:rPr>
        <w:t>tinis – Savivaldybės biudžetas.</w:t>
      </w:r>
    </w:p>
    <w:p w14:paraId="2C6A5CD7" w14:textId="4EFC1B61" w:rsidR="006B16BD" w:rsidRPr="006B16BD" w:rsidRDefault="006B16BD" w:rsidP="00A2603F">
      <w:pPr>
        <w:ind w:firstLine="680"/>
        <w:jc w:val="both"/>
        <w:rPr>
          <w:b/>
          <w:bCs/>
          <w:sz w:val="24"/>
          <w:szCs w:val="24"/>
        </w:rPr>
      </w:pPr>
      <w:r w:rsidRPr="006B16BD">
        <w:rPr>
          <w:bCs/>
          <w:sz w:val="24"/>
          <w:szCs w:val="24"/>
        </w:rPr>
        <w:t>Konkretus lėšų poreikis paaiškės patikslinus visų grupių ugdymo veiklos trukmę.</w:t>
      </w:r>
    </w:p>
    <w:p w14:paraId="561805A0" w14:textId="62FE5EF8" w:rsidR="004C1F53" w:rsidRDefault="004C1F53" w:rsidP="004C1F53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 Sprendimo projekto rengimo metu atlikti vertinimai ir išvados, konsultavimosi su visuomene metu gauti pasiūlymai ir jų motyvuotas vertinimas (atsižvelgta ar ne).</w:t>
      </w:r>
    </w:p>
    <w:p w14:paraId="3A36EEB0" w14:textId="65C8BD4B" w:rsidR="00A64227" w:rsidRDefault="00D93986" w:rsidP="00A2603F">
      <w:pPr>
        <w:ind w:firstLine="720"/>
        <w:jc w:val="both"/>
        <w:rPr>
          <w:b/>
          <w:bCs/>
          <w:sz w:val="24"/>
          <w:szCs w:val="24"/>
        </w:rPr>
      </w:pPr>
      <w:r w:rsidRPr="00FB0AFD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prendimo projektas </w:t>
      </w:r>
      <w:r>
        <w:rPr>
          <w:sz w:val="24"/>
          <w:szCs w:val="24"/>
        </w:rPr>
        <w:t>aptartas ir suderintas</w:t>
      </w:r>
      <w:r>
        <w:rPr>
          <w:bCs/>
          <w:sz w:val="24"/>
          <w:szCs w:val="24"/>
        </w:rPr>
        <w:t xml:space="preserve"> su ikimokyklinio ir priešmokyklinio ugdymo programas įgyvendinančių įstaigų vadovais. Rengiant šį projektą konsultuotasi su </w:t>
      </w:r>
      <w:r w:rsidR="008D547B">
        <w:rPr>
          <w:bCs/>
          <w:sz w:val="24"/>
          <w:szCs w:val="24"/>
        </w:rPr>
        <w:t xml:space="preserve">Nacionalinio visuomenės sveikatos centro prie Sveikatos apsaugos ministerijos </w:t>
      </w:r>
      <w:r w:rsidRPr="008D547B">
        <w:rPr>
          <w:bCs/>
          <w:sz w:val="24"/>
          <w:szCs w:val="24"/>
        </w:rPr>
        <w:t xml:space="preserve">Klaipėdos </w:t>
      </w:r>
      <w:r w:rsidR="008D547B" w:rsidRPr="008D547B">
        <w:rPr>
          <w:bCs/>
          <w:sz w:val="24"/>
          <w:szCs w:val="24"/>
        </w:rPr>
        <w:t>departamentu</w:t>
      </w:r>
      <w:r w:rsidR="008D547B">
        <w:rPr>
          <w:bCs/>
          <w:sz w:val="24"/>
          <w:szCs w:val="24"/>
        </w:rPr>
        <w:t xml:space="preserve">, </w:t>
      </w:r>
      <w:r w:rsidR="00A2603F">
        <w:rPr>
          <w:bCs/>
          <w:sz w:val="24"/>
          <w:szCs w:val="24"/>
        </w:rPr>
        <w:t>projektas pristatytas Klaipėdos miesto savivaldybės Švietimo ir Šeimos taryboms, j</w:t>
      </w:r>
      <w:r>
        <w:rPr>
          <w:bCs/>
          <w:sz w:val="24"/>
          <w:szCs w:val="24"/>
        </w:rPr>
        <w:t>į vertino Savivaldybės administracijos darbuotojai</w:t>
      </w:r>
      <w:r w:rsidRPr="003D3533">
        <w:rPr>
          <w:bCs/>
          <w:sz w:val="24"/>
          <w:szCs w:val="24"/>
        </w:rPr>
        <w:t>.</w:t>
      </w:r>
      <w:r w:rsidR="00A2603F">
        <w:rPr>
          <w:bCs/>
          <w:sz w:val="24"/>
          <w:szCs w:val="24"/>
        </w:rPr>
        <w:t xml:space="preserve"> Atskiros interesų grupės teikė siūlymus, į kuriuos pagal galimybes atsižvelgta.</w:t>
      </w:r>
    </w:p>
    <w:p w14:paraId="047A92A5" w14:textId="40BFBA41" w:rsidR="004C1F53" w:rsidRDefault="004C1F53" w:rsidP="004C1F53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 Sprendimo projekto autorius ar autorių grupė, sprendimo projekto iniciatoriai.</w:t>
      </w:r>
    </w:p>
    <w:p w14:paraId="16593212" w14:textId="3425A9EA" w:rsidR="00D93986" w:rsidRDefault="009E19E3" w:rsidP="00454D82">
      <w:pPr>
        <w:ind w:firstLine="7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Šio sprendimo projekto rengimą inicijavo Ugdymo ir kultūros departamento direktorė Nijolė Laužikienė. Sprendimo projektą parengė savivaldybės administracijos direktoriaus 2016 m. rugsėjo 12 d. </w:t>
      </w:r>
      <w:r w:rsidR="00A65FC2">
        <w:rPr>
          <w:bCs/>
          <w:sz w:val="24"/>
          <w:szCs w:val="24"/>
        </w:rPr>
        <w:t>įsakymu Nr. AD</w:t>
      </w:r>
      <w:r>
        <w:rPr>
          <w:bCs/>
          <w:sz w:val="24"/>
          <w:szCs w:val="24"/>
        </w:rPr>
        <w:t xml:space="preserve">1-2734 </w:t>
      </w:r>
      <w:r w:rsidR="00454D82">
        <w:rPr>
          <w:bCs/>
          <w:sz w:val="24"/>
          <w:szCs w:val="24"/>
        </w:rPr>
        <w:t xml:space="preserve">sudaryta </w:t>
      </w:r>
      <w:r>
        <w:rPr>
          <w:bCs/>
          <w:sz w:val="24"/>
          <w:szCs w:val="24"/>
        </w:rPr>
        <w:t>ir 2016 m</w:t>
      </w:r>
      <w:r w:rsidR="00454D82">
        <w:rPr>
          <w:bCs/>
          <w:sz w:val="24"/>
          <w:szCs w:val="24"/>
        </w:rPr>
        <w:t>. lapkrič</w:t>
      </w:r>
      <w:r>
        <w:rPr>
          <w:bCs/>
          <w:sz w:val="24"/>
          <w:szCs w:val="24"/>
        </w:rPr>
        <w:t xml:space="preserve">io 17 d. </w:t>
      </w:r>
      <w:r w:rsidR="00454D82">
        <w:rPr>
          <w:bCs/>
          <w:sz w:val="24"/>
          <w:szCs w:val="24"/>
        </w:rPr>
        <w:t>į</w:t>
      </w:r>
      <w:r>
        <w:rPr>
          <w:bCs/>
          <w:sz w:val="24"/>
          <w:szCs w:val="24"/>
        </w:rPr>
        <w:t>sakymu Nr</w:t>
      </w:r>
      <w:r w:rsidR="00454D82">
        <w:rPr>
          <w:bCs/>
          <w:sz w:val="24"/>
          <w:szCs w:val="24"/>
        </w:rPr>
        <w:t>. AD1-3528 papildyta darbo grupė.</w:t>
      </w:r>
    </w:p>
    <w:p w14:paraId="6104A62B" w14:textId="1F7E1E6F" w:rsidR="004C1F53" w:rsidRDefault="004C1F53" w:rsidP="004C1F53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Kiti reikalingi pagrindimai</w:t>
      </w:r>
      <w:r w:rsidR="00AB61C2">
        <w:rPr>
          <w:b/>
          <w:sz w:val="24"/>
          <w:szCs w:val="24"/>
        </w:rPr>
        <w:t>.</w:t>
      </w:r>
    </w:p>
    <w:p w14:paraId="446249E3" w14:textId="3462991C" w:rsidR="00AB61C2" w:rsidRPr="0077389D" w:rsidRDefault="0077389D" w:rsidP="004C1F53">
      <w:pPr>
        <w:ind w:firstLine="720"/>
        <w:jc w:val="both"/>
        <w:rPr>
          <w:sz w:val="24"/>
          <w:szCs w:val="24"/>
        </w:rPr>
      </w:pPr>
      <w:r w:rsidRPr="0077389D">
        <w:rPr>
          <w:sz w:val="24"/>
          <w:szCs w:val="24"/>
        </w:rPr>
        <w:t>Nėra</w:t>
      </w:r>
      <w:r>
        <w:rPr>
          <w:sz w:val="24"/>
          <w:szCs w:val="24"/>
        </w:rPr>
        <w:t>.</w:t>
      </w:r>
    </w:p>
    <w:p w14:paraId="75B2AB9A" w14:textId="6FE89767" w:rsidR="005916E8" w:rsidRPr="000B0AD3" w:rsidRDefault="005916E8" w:rsidP="000B0AD3">
      <w:pPr>
        <w:jc w:val="both"/>
        <w:rPr>
          <w:sz w:val="24"/>
          <w:szCs w:val="24"/>
        </w:rPr>
      </w:pPr>
    </w:p>
    <w:p w14:paraId="09AE6AFA" w14:textId="623907C9" w:rsidR="00307EB4" w:rsidRPr="000460B5" w:rsidRDefault="00FA0C01" w:rsidP="00E95E8F">
      <w:pPr>
        <w:ind w:right="-82" w:firstLine="702"/>
        <w:outlineLvl w:val="0"/>
        <w:rPr>
          <w:sz w:val="24"/>
          <w:szCs w:val="24"/>
        </w:rPr>
      </w:pPr>
      <w:r w:rsidRPr="000460B5">
        <w:rPr>
          <w:sz w:val="24"/>
          <w:szCs w:val="24"/>
        </w:rPr>
        <w:t>PRIDEDAMA:</w:t>
      </w:r>
    </w:p>
    <w:p w14:paraId="1E2ACB06" w14:textId="26961B4B" w:rsidR="00FA0C01" w:rsidRDefault="00897ADC" w:rsidP="00A65FC2">
      <w:pPr>
        <w:tabs>
          <w:tab w:val="left" w:pos="851"/>
          <w:tab w:val="left" w:pos="993"/>
        </w:tabs>
        <w:ind w:right="-82" w:firstLine="709"/>
        <w:jc w:val="both"/>
        <w:outlineLvl w:val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FA0C01" w:rsidRPr="000460B5">
        <w:rPr>
          <w:sz w:val="24"/>
          <w:szCs w:val="24"/>
        </w:rPr>
        <w:t xml:space="preserve">Teisės aktų, nurodytų sprendimo projekto įžangoje, išrašai, </w:t>
      </w:r>
      <w:r w:rsidR="00C3635A" w:rsidRPr="00320779">
        <w:rPr>
          <w:color w:val="000000" w:themeColor="text1"/>
          <w:sz w:val="24"/>
          <w:szCs w:val="24"/>
        </w:rPr>
        <w:t>1</w:t>
      </w:r>
      <w:r w:rsidR="00FA0C01" w:rsidRPr="00320779">
        <w:rPr>
          <w:color w:val="000000" w:themeColor="text1"/>
          <w:sz w:val="24"/>
          <w:szCs w:val="24"/>
        </w:rPr>
        <w:t xml:space="preserve"> lapa</w:t>
      </w:r>
      <w:r w:rsidR="00C3635A" w:rsidRPr="00320779">
        <w:rPr>
          <w:color w:val="000000" w:themeColor="text1"/>
          <w:sz w:val="24"/>
          <w:szCs w:val="24"/>
        </w:rPr>
        <w:t>s</w:t>
      </w:r>
      <w:r w:rsidR="00FA0C01" w:rsidRPr="00320779">
        <w:rPr>
          <w:color w:val="000000" w:themeColor="text1"/>
          <w:sz w:val="24"/>
          <w:szCs w:val="24"/>
        </w:rPr>
        <w:t>.</w:t>
      </w:r>
    </w:p>
    <w:p w14:paraId="67A1C44A" w14:textId="00720C90" w:rsidR="00897ADC" w:rsidRPr="00320779" w:rsidRDefault="00897ADC" w:rsidP="00A65FC2">
      <w:pPr>
        <w:tabs>
          <w:tab w:val="left" w:pos="851"/>
          <w:tab w:val="left" w:pos="993"/>
        </w:tabs>
        <w:ind w:right="-82" w:firstLine="709"/>
        <w:jc w:val="both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Sprendimo projekto </w:t>
      </w:r>
      <w:r w:rsidR="005009AB">
        <w:rPr>
          <w:color w:val="000000" w:themeColor="text1"/>
          <w:sz w:val="24"/>
          <w:szCs w:val="24"/>
        </w:rPr>
        <w:t>antikorupcinio vertinimo pažyma, 5 lapai.</w:t>
      </w:r>
    </w:p>
    <w:p w14:paraId="321F415E" w14:textId="77777777" w:rsidR="00FA0C01" w:rsidRDefault="00FA0C01" w:rsidP="00E95E8F">
      <w:pPr>
        <w:spacing w:line="360" w:lineRule="auto"/>
        <w:ind w:firstLine="702"/>
        <w:jc w:val="both"/>
        <w:rPr>
          <w:sz w:val="24"/>
          <w:szCs w:val="24"/>
        </w:rPr>
      </w:pPr>
    </w:p>
    <w:p w14:paraId="626E3193" w14:textId="77777777" w:rsidR="005916E8" w:rsidRDefault="005916E8" w:rsidP="00E95E8F">
      <w:pPr>
        <w:spacing w:line="360" w:lineRule="auto"/>
        <w:ind w:firstLine="702"/>
        <w:jc w:val="both"/>
        <w:rPr>
          <w:sz w:val="24"/>
          <w:szCs w:val="24"/>
        </w:rPr>
      </w:pPr>
    </w:p>
    <w:p w14:paraId="3870AD58" w14:textId="77777777" w:rsidR="005916E8" w:rsidRPr="000460B5" w:rsidRDefault="005916E8" w:rsidP="00E95E8F">
      <w:pPr>
        <w:spacing w:line="360" w:lineRule="auto"/>
        <w:ind w:firstLine="702"/>
        <w:jc w:val="both"/>
        <w:rPr>
          <w:sz w:val="24"/>
          <w:szCs w:val="24"/>
        </w:rPr>
      </w:pPr>
    </w:p>
    <w:p w14:paraId="649D734F" w14:textId="3DC62965" w:rsidR="005C3977" w:rsidRDefault="005916E8" w:rsidP="00E95E8F">
      <w:pPr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>Švietimo skyriaus vedėj</w:t>
      </w:r>
      <w:r w:rsidR="005C3977">
        <w:rPr>
          <w:sz w:val="24"/>
          <w:szCs w:val="24"/>
        </w:rPr>
        <w:t xml:space="preserve">o pavaduotoja, </w:t>
      </w:r>
    </w:p>
    <w:p w14:paraId="5BC0E856" w14:textId="7DDBDA9E" w:rsidR="00FA0C01" w:rsidRPr="00751845" w:rsidRDefault="005C3977" w:rsidP="00E95E8F">
      <w:pPr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>pavaduojanti Švietimo skyriaus vedėją</w:t>
      </w:r>
      <w:r w:rsidR="005916E8">
        <w:rPr>
          <w:sz w:val="24"/>
          <w:szCs w:val="24"/>
        </w:rPr>
        <w:tab/>
      </w:r>
      <w:r w:rsidR="005916E8">
        <w:rPr>
          <w:sz w:val="24"/>
          <w:szCs w:val="24"/>
        </w:rPr>
        <w:tab/>
      </w:r>
      <w:r w:rsidR="005916E8">
        <w:rPr>
          <w:sz w:val="24"/>
          <w:szCs w:val="24"/>
        </w:rPr>
        <w:tab/>
      </w:r>
      <w:r>
        <w:rPr>
          <w:sz w:val="24"/>
          <w:szCs w:val="24"/>
        </w:rPr>
        <w:t>Virginija Kazakauskienė</w:t>
      </w:r>
    </w:p>
    <w:sectPr w:rsidR="00FA0C01" w:rsidRPr="00751845" w:rsidSect="00A72A47">
      <w:headerReference w:type="default" r:id="rId8"/>
      <w:headerReference w:type="firs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977FF" w14:textId="77777777" w:rsidR="00F26DAD" w:rsidRDefault="00F26DAD" w:rsidP="00F41647">
      <w:r>
        <w:separator/>
      </w:r>
    </w:p>
  </w:endnote>
  <w:endnote w:type="continuationSeparator" w:id="0">
    <w:p w14:paraId="310DDDA6" w14:textId="77777777" w:rsidR="00F26DAD" w:rsidRDefault="00F26DA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Courier New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D6AAC" w14:textId="77777777" w:rsidR="00F26DAD" w:rsidRDefault="00F26DAD" w:rsidP="00F41647">
      <w:r>
        <w:separator/>
      </w:r>
    </w:p>
  </w:footnote>
  <w:footnote w:type="continuationSeparator" w:id="0">
    <w:p w14:paraId="1550779E" w14:textId="77777777" w:rsidR="00F26DAD" w:rsidRDefault="00F26DAD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28553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A7C179" w14:textId="2EB535F3" w:rsidR="005646AE" w:rsidRPr="005646AE" w:rsidRDefault="005646AE">
        <w:pPr>
          <w:pStyle w:val="Antrats"/>
          <w:jc w:val="center"/>
          <w:rPr>
            <w:sz w:val="24"/>
            <w:szCs w:val="24"/>
          </w:rPr>
        </w:pPr>
        <w:r w:rsidRPr="005646AE">
          <w:rPr>
            <w:sz w:val="24"/>
            <w:szCs w:val="24"/>
          </w:rPr>
          <w:fldChar w:fldCharType="begin"/>
        </w:r>
        <w:r w:rsidRPr="005646AE">
          <w:rPr>
            <w:sz w:val="24"/>
            <w:szCs w:val="24"/>
          </w:rPr>
          <w:instrText>PAGE   \* MERGEFORMAT</w:instrText>
        </w:r>
        <w:r w:rsidRPr="005646AE">
          <w:rPr>
            <w:sz w:val="24"/>
            <w:szCs w:val="24"/>
          </w:rPr>
          <w:fldChar w:fldCharType="separate"/>
        </w:r>
        <w:r w:rsidR="00256C3D">
          <w:rPr>
            <w:noProof/>
            <w:sz w:val="24"/>
            <w:szCs w:val="24"/>
          </w:rPr>
          <w:t>2</w:t>
        </w:r>
        <w:r w:rsidRPr="005646AE">
          <w:rPr>
            <w:sz w:val="24"/>
            <w:szCs w:val="24"/>
          </w:rPr>
          <w:fldChar w:fldCharType="end"/>
        </w:r>
      </w:p>
    </w:sdtContent>
  </w:sdt>
  <w:p w14:paraId="43C14BAE" w14:textId="77777777" w:rsidR="005646AE" w:rsidRDefault="005646A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9E3CB" w14:textId="5196F4C6" w:rsidR="00A72A47" w:rsidRPr="00A72A47" w:rsidRDefault="00A72A47" w:rsidP="00A72A47">
    <w:pPr>
      <w:pStyle w:val="Antrats"/>
      <w:jc w:val="right"/>
      <w:rPr>
        <w:b/>
        <w:sz w:val="24"/>
        <w:szCs w:val="24"/>
      </w:rPr>
    </w:pPr>
  </w:p>
  <w:p w14:paraId="6BD9E3CC" w14:textId="77777777" w:rsidR="00A72A47" w:rsidRPr="00A72A47" w:rsidRDefault="00A72A47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1AE0"/>
    <w:multiLevelType w:val="hybridMultilevel"/>
    <w:tmpl w:val="7F58C9A4"/>
    <w:lvl w:ilvl="0" w:tplc="38A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973D3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abstractNum w:abstractNumId="2" w15:restartNumberingAfterBreak="0">
    <w:nsid w:val="15A92EDE"/>
    <w:multiLevelType w:val="hybridMultilevel"/>
    <w:tmpl w:val="D914934A"/>
    <w:lvl w:ilvl="0" w:tplc="DFEE6EE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3562B"/>
    <w:multiLevelType w:val="hybridMultilevel"/>
    <w:tmpl w:val="CF14C784"/>
    <w:lvl w:ilvl="0" w:tplc="F7F89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1103E"/>
    <w:multiLevelType w:val="hybridMultilevel"/>
    <w:tmpl w:val="33C46FFC"/>
    <w:lvl w:ilvl="0" w:tplc="E21CFBF2">
      <w:start w:val="1"/>
      <w:numFmt w:val="decimal"/>
      <w:lvlText w:val="%1)"/>
      <w:lvlJc w:val="left"/>
      <w:pPr>
        <w:ind w:left="1446" w:hanging="88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1" w:hanging="360"/>
      </w:pPr>
    </w:lvl>
    <w:lvl w:ilvl="2" w:tplc="0427001B" w:tentative="1">
      <w:start w:val="1"/>
      <w:numFmt w:val="lowerRoman"/>
      <w:lvlText w:val="%3."/>
      <w:lvlJc w:val="right"/>
      <w:pPr>
        <w:ind w:left="2361" w:hanging="180"/>
      </w:pPr>
    </w:lvl>
    <w:lvl w:ilvl="3" w:tplc="0427000F" w:tentative="1">
      <w:start w:val="1"/>
      <w:numFmt w:val="decimal"/>
      <w:lvlText w:val="%4."/>
      <w:lvlJc w:val="left"/>
      <w:pPr>
        <w:ind w:left="3081" w:hanging="360"/>
      </w:pPr>
    </w:lvl>
    <w:lvl w:ilvl="4" w:tplc="04270019" w:tentative="1">
      <w:start w:val="1"/>
      <w:numFmt w:val="lowerLetter"/>
      <w:lvlText w:val="%5."/>
      <w:lvlJc w:val="left"/>
      <w:pPr>
        <w:ind w:left="3801" w:hanging="360"/>
      </w:pPr>
    </w:lvl>
    <w:lvl w:ilvl="5" w:tplc="0427001B" w:tentative="1">
      <w:start w:val="1"/>
      <w:numFmt w:val="lowerRoman"/>
      <w:lvlText w:val="%6."/>
      <w:lvlJc w:val="right"/>
      <w:pPr>
        <w:ind w:left="4521" w:hanging="180"/>
      </w:pPr>
    </w:lvl>
    <w:lvl w:ilvl="6" w:tplc="0427000F" w:tentative="1">
      <w:start w:val="1"/>
      <w:numFmt w:val="decimal"/>
      <w:lvlText w:val="%7."/>
      <w:lvlJc w:val="left"/>
      <w:pPr>
        <w:ind w:left="5241" w:hanging="360"/>
      </w:pPr>
    </w:lvl>
    <w:lvl w:ilvl="7" w:tplc="04270019" w:tentative="1">
      <w:start w:val="1"/>
      <w:numFmt w:val="lowerLetter"/>
      <w:lvlText w:val="%8."/>
      <w:lvlJc w:val="left"/>
      <w:pPr>
        <w:ind w:left="5961" w:hanging="360"/>
      </w:pPr>
    </w:lvl>
    <w:lvl w:ilvl="8" w:tplc="0427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 w15:restartNumberingAfterBreak="0">
    <w:nsid w:val="2B982751"/>
    <w:multiLevelType w:val="hybridMultilevel"/>
    <w:tmpl w:val="C936A68A"/>
    <w:lvl w:ilvl="0" w:tplc="D7C6686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51094"/>
    <w:multiLevelType w:val="hybridMultilevel"/>
    <w:tmpl w:val="71F4161E"/>
    <w:lvl w:ilvl="0" w:tplc="CA6ACF4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04AA2"/>
    <w:multiLevelType w:val="hybridMultilevel"/>
    <w:tmpl w:val="97CE1E94"/>
    <w:lvl w:ilvl="0" w:tplc="2E30622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E0515"/>
    <w:multiLevelType w:val="hybridMultilevel"/>
    <w:tmpl w:val="9B823F54"/>
    <w:lvl w:ilvl="0" w:tplc="4052D994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E82FFA"/>
    <w:multiLevelType w:val="hybridMultilevel"/>
    <w:tmpl w:val="6786F706"/>
    <w:lvl w:ilvl="0" w:tplc="ABEE3DA6">
      <w:start w:val="4"/>
      <w:numFmt w:val="bullet"/>
      <w:lvlText w:val="–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1" w15:restartNumberingAfterBreak="0">
    <w:nsid w:val="6B4A45A2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abstractNum w:abstractNumId="12" w15:restartNumberingAfterBreak="0">
    <w:nsid w:val="6B9757DA"/>
    <w:multiLevelType w:val="multilevel"/>
    <w:tmpl w:val="2C341600"/>
    <w:lvl w:ilvl="0">
      <w:start w:val="2"/>
      <w:numFmt w:val="decimal"/>
      <w:lvlText w:val="%1."/>
      <w:lvlJc w:val="left"/>
      <w:pPr>
        <w:ind w:left="249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49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1800"/>
      </w:pPr>
      <w:rPr>
        <w:rFonts w:hint="default"/>
      </w:rPr>
    </w:lvl>
  </w:abstractNum>
  <w:abstractNum w:abstractNumId="13" w15:restartNumberingAfterBreak="0">
    <w:nsid w:val="730F5BB5"/>
    <w:multiLevelType w:val="hybridMultilevel"/>
    <w:tmpl w:val="42D0A91C"/>
    <w:lvl w:ilvl="0" w:tplc="DA209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B16A08"/>
    <w:multiLevelType w:val="hybridMultilevel"/>
    <w:tmpl w:val="1A36F1E0"/>
    <w:lvl w:ilvl="0" w:tplc="0F7C56D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1" w:hanging="360"/>
      </w:pPr>
    </w:lvl>
    <w:lvl w:ilvl="2" w:tplc="0427001B" w:tentative="1">
      <w:start w:val="1"/>
      <w:numFmt w:val="lowerRoman"/>
      <w:lvlText w:val="%3."/>
      <w:lvlJc w:val="right"/>
      <w:pPr>
        <w:ind w:left="2361" w:hanging="180"/>
      </w:pPr>
    </w:lvl>
    <w:lvl w:ilvl="3" w:tplc="0427000F" w:tentative="1">
      <w:start w:val="1"/>
      <w:numFmt w:val="decimal"/>
      <w:lvlText w:val="%4."/>
      <w:lvlJc w:val="left"/>
      <w:pPr>
        <w:ind w:left="3081" w:hanging="360"/>
      </w:pPr>
    </w:lvl>
    <w:lvl w:ilvl="4" w:tplc="04270019" w:tentative="1">
      <w:start w:val="1"/>
      <w:numFmt w:val="lowerLetter"/>
      <w:lvlText w:val="%5."/>
      <w:lvlJc w:val="left"/>
      <w:pPr>
        <w:ind w:left="3801" w:hanging="360"/>
      </w:pPr>
    </w:lvl>
    <w:lvl w:ilvl="5" w:tplc="0427001B" w:tentative="1">
      <w:start w:val="1"/>
      <w:numFmt w:val="lowerRoman"/>
      <w:lvlText w:val="%6."/>
      <w:lvlJc w:val="right"/>
      <w:pPr>
        <w:ind w:left="4521" w:hanging="180"/>
      </w:pPr>
    </w:lvl>
    <w:lvl w:ilvl="6" w:tplc="0427000F" w:tentative="1">
      <w:start w:val="1"/>
      <w:numFmt w:val="decimal"/>
      <w:lvlText w:val="%7."/>
      <w:lvlJc w:val="left"/>
      <w:pPr>
        <w:ind w:left="5241" w:hanging="360"/>
      </w:pPr>
    </w:lvl>
    <w:lvl w:ilvl="7" w:tplc="04270019" w:tentative="1">
      <w:start w:val="1"/>
      <w:numFmt w:val="lowerLetter"/>
      <w:lvlText w:val="%8."/>
      <w:lvlJc w:val="left"/>
      <w:pPr>
        <w:ind w:left="5961" w:hanging="360"/>
      </w:pPr>
    </w:lvl>
    <w:lvl w:ilvl="8" w:tplc="0427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 w15:restartNumberingAfterBreak="0">
    <w:nsid w:val="79B72AD4"/>
    <w:multiLevelType w:val="hybridMultilevel"/>
    <w:tmpl w:val="D8001694"/>
    <w:lvl w:ilvl="0" w:tplc="E7E6E51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1"/>
  </w:num>
  <w:num w:numId="5">
    <w:abstractNumId w:val="14"/>
  </w:num>
  <w:num w:numId="6">
    <w:abstractNumId w:val="4"/>
  </w:num>
  <w:num w:numId="7">
    <w:abstractNumId w:val="12"/>
  </w:num>
  <w:num w:numId="8">
    <w:abstractNumId w:val="10"/>
  </w:num>
  <w:num w:numId="9">
    <w:abstractNumId w:val="15"/>
  </w:num>
  <w:num w:numId="10">
    <w:abstractNumId w:val="2"/>
  </w:num>
  <w:num w:numId="11">
    <w:abstractNumId w:val="5"/>
  </w:num>
  <w:num w:numId="12">
    <w:abstractNumId w:val="7"/>
  </w:num>
  <w:num w:numId="13">
    <w:abstractNumId w:val="6"/>
  </w:num>
  <w:num w:numId="14">
    <w:abstractNumId w:val="8"/>
  </w:num>
  <w:num w:numId="15">
    <w:abstractNumId w:val="13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29C9"/>
    <w:rsid w:val="000067DC"/>
    <w:rsid w:val="00016CB1"/>
    <w:rsid w:val="00016FCE"/>
    <w:rsid w:val="0002209E"/>
    <w:rsid w:val="000231E3"/>
    <w:rsid w:val="00024730"/>
    <w:rsid w:val="00030498"/>
    <w:rsid w:val="000312B0"/>
    <w:rsid w:val="00032C2B"/>
    <w:rsid w:val="00033EC8"/>
    <w:rsid w:val="000356BD"/>
    <w:rsid w:val="00036AA1"/>
    <w:rsid w:val="00036B69"/>
    <w:rsid w:val="00037D62"/>
    <w:rsid w:val="0004044B"/>
    <w:rsid w:val="00043CDB"/>
    <w:rsid w:val="000442F2"/>
    <w:rsid w:val="000460B5"/>
    <w:rsid w:val="00050353"/>
    <w:rsid w:val="00050B34"/>
    <w:rsid w:val="00053160"/>
    <w:rsid w:val="00056EC9"/>
    <w:rsid w:val="00062859"/>
    <w:rsid w:val="00064C27"/>
    <w:rsid w:val="00065C70"/>
    <w:rsid w:val="000702F8"/>
    <w:rsid w:val="00071EBB"/>
    <w:rsid w:val="0007248D"/>
    <w:rsid w:val="000724B7"/>
    <w:rsid w:val="00074BCE"/>
    <w:rsid w:val="00076589"/>
    <w:rsid w:val="00076AEB"/>
    <w:rsid w:val="00092F8E"/>
    <w:rsid w:val="000944BF"/>
    <w:rsid w:val="000959C4"/>
    <w:rsid w:val="00096079"/>
    <w:rsid w:val="00096A56"/>
    <w:rsid w:val="00097204"/>
    <w:rsid w:val="000A2966"/>
    <w:rsid w:val="000A5D64"/>
    <w:rsid w:val="000A6B07"/>
    <w:rsid w:val="000B07DB"/>
    <w:rsid w:val="000B0AD3"/>
    <w:rsid w:val="000B509E"/>
    <w:rsid w:val="000C0C43"/>
    <w:rsid w:val="000C24F0"/>
    <w:rsid w:val="000C3FEF"/>
    <w:rsid w:val="000C50E3"/>
    <w:rsid w:val="000C768D"/>
    <w:rsid w:val="000D016A"/>
    <w:rsid w:val="000D0515"/>
    <w:rsid w:val="000D758E"/>
    <w:rsid w:val="000E4A66"/>
    <w:rsid w:val="000E6C34"/>
    <w:rsid w:val="00102FC6"/>
    <w:rsid w:val="00103EE0"/>
    <w:rsid w:val="00115DC1"/>
    <w:rsid w:val="00117F91"/>
    <w:rsid w:val="0012035C"/>
    <w:rsid w:val="0012247E"/>
    <w:rsid w:val="0012394C"/>
    <w:rsid w:val="0012598B"/>
    <w:rsid w:val="00143556"/>
    <w:rsid w:val="001444C8"/>
    <w:rsid w:val="001456CE"/>
    <w:rsid w:val="00145B58"/>
    <w:rsid w:val="001513BF"/>
    <w:rsid w:val="00153177"/>
    <w:rsid w:val="001560D4"/>
    <w:rsid w:val="00163473"/>
    <w:rsid w:val="001654B2"/>
    <w:rsid w:val="001679A9"/>
    <w:rsid w:val="00170D5B"/>
    <w:rsid w:val="00174332"/>
    <w:rsid w:val="001811EA"/>
    <w:rsid w:val="001876D9"/>
    <w:rsid w:val="001901F9"/>
    <w:rsid w:val="00192A26"/>
    <w:rsid w:val="00193323"/>
    <w:rsid w:val="00197CCF"/>
    <w:rsid w:val="001A1747"/>
    <w:rsid w:val="001A448C"/>
    <w:rsid w:val="001A6368"/>
    <w:rsid w:val="001B01B1"/>
    <w:rsid w:val="001B0B00"/>
    <w:rsid w:val="001B73F3"/>
    <w:rsid w:val="001B7697"/>
    <w:rsid w:val="001C4B48"/>
    <w:rsid w:val="001C7146"/>
    <w:rsid w:val="001C7CAF"/>
    <w:rsid w:val="001D1AE7"/>
    <w:rsid w:val="001D369A"/>
    <w:rsid w:val="001D4F45"/>
    <w:rsid w:val="001D54ED"/>
    <w:rsid w:val="001E4877"/>
    <w:rsid w:val="0020404A"/>
    <w:rsid w:val="002041AA"/>
    <w:rsid w:val="00204C1F"/>
    <w:rsid w:val="002053A5"/>
    <w:rsid w:val="002122EE"/>
    <w:rsid w:val="00212DCE"/>
    <w:rsid w:val="002137C5"/>
    <w:rsid w:val="00221C4D"/>
    <w:rsid w:val="00223952"/>
    <w:rsid w:val="00224784"/>
    <w:rsid w:val="00233769"/>
    <w:rsid w:val="00237B69"/>
    <w:rsid w:val="00242B88"/>
    <w:rsid w:val="00242E89"/>
    <w:rsid w:val="00245364"/>
    <w:rsid w:val="00250DFA"/>
    <w:rsid w:val="00251F74"/>
    <w:rsid w:val="00253B81"/>
    <w:rsid w:val="00256C3D"/>
    <w:rsid w:val="00263AD8"/>
    <w:rsid w:val="002722AE"/>
    <w:rsid w:val="00275087"/>
    <w:rsid w:val="00276B28"/>
    <w:rsid w:val="002847DA"/>
    <w:rsid w:val="00291226"/>
    <w:rsid w:val="002928C7"/>
    <w:rsid w:val="002A0CCA"/>
    <w:rsid w:val="002A0F98"/>
    <w:rsid w:val="002A1A06"/>
    <w:rsid w:val="002A3A25"/>
    <w:rsid w:val="002A61D1"/>
    <w:rsid w:val="002B4DBF"/>
    <w:rsid w:val="002C321A"/>
    <w:rsid w:val="002C45FA"/>
    <w:rsid w:val="002D3236"/>
    <w:rsid w:val="002D4731"/>
    <w:rsid w:val="002D5472"/>
    <w:rsid w:val="002D7CB5"/>
    <w:rsid w:val="002E0D3F"/>
    <w:rsid w:val="002E2763"/>
    <w:rsid w:val="002E6BF2"/>
    <w:rsid w:val="002E6D13"/>
    <w:rsid w:val="002F0BC9"/>
    <w:rsid w:val="002F3A43"/>
    <w:rsid w:val="002F500F"/>
    <w:rsid w:val="002F5E80"/>
    <w:rsid w:val="0030348F"/>
    <w:rsid w:val="00303BA3"/>
    <w:rsid w:val="00306271"/>
    <w:rsid w:val="00307EB4"/>
    <w:rsid w:val="0031232A"/>
    <w:rsid w:val="003204ED"/>
    <w:rsid w:val="00320779"/>
    <w:rsid w:val="0032321A"/>
    <w:rsid w:val="00324750"/>
    <w:rsid w:val="00324D88"/>
    <w:rsid w:val="003304BC"/>
    <w:rsid w:val="003315CF"/>
    <w:rsid w:val="00344A8C"/>
    <w:rsid w:val="00344B40"/>
    <w:rsid w:val="00346BDF"/>
    <w:rsid w:val="00347F54"/>
    <w:rsid w:val="00350514"/>
    <w:rsid w:val="00356419"/>
    <w:rsid w:val="003614F7"/>
    <w:rsid w:val="003630B2"/>
    <w:rsid w:val="0036748E"/>
    <w:rsid w:val="0037233C"/>
    <w:rsid w:val="00372691"/>
    <w:rsid w:val="00375A91"/>
    <w:rsid w:val="00384543"/>
    <w:rsid w:val="003935A0"/>
    <w:rsid w:val="0039471C"/>
    <w:rsid w:val="003966C4"/>
    <w:rsid w:val="003A3546"/>
    <w:rsid w:val="003A66AF"/>
    <w:rsid w:val="003B4FAF"/>
    <w:rsid w:val="003B5F36"/>
    <w:rsid w:val="003C09F9"/>
    <w:rsid w:val="003C39D6"/>
    <w:rsid w:val="003C4499"/>
    <w:rsid w:val="003C456F"/>
    <w:rsid w:val="003C78D6"/>
    <w:rsid w:val="003D1F5B"/>
    <w:rsid w:val="003E16BE"/>
    <w:rsid w:val="003E5D65"/>
    <w:rsid w:val="003E603A"/>
    <w:rsid w:val="003E73A4"/>
    <w:rsid w:val="003E768A"/>
    <w:rsid w:val="003F1EA3"/>
    <w:rsid w:val="003F57CB"/>
    <w:rsid w:val="003F5E67"/>
    <w:rsid w:val="003F7C9E"/>
    <w:rsid w:val="00402014"/>
    <w:rsid w:val="00404661"/>
    <w:rsid w:val="00405B54"/>
    <w:rsid w:val="00407BD6"/>
    <w:rsid w:val="004101C3"/>
    <w:rsid w:val="004112E1"/>
    <w:rsid w:val="00412291"/>
    <w:rsid w:val="004179A4"/>
    <w:rsid w:val="00424127"/>
    <w:rsid w:val="004271F0"/>
    <w:rsid w:val="00433CCC"/>
    <w:rsid w:val="00436A35"/>
    <w:rsid w:val="00440944"/>
    <w:rsid w:val="00442762"/>
    <w:rsid w:val="00445CA9"/>
    <w:rsid w:val="00450CEA"/>
    <w:rsid w:val="00452460"/>
    <w:rsid w:val="004545AD"/>
    <w:rsid w:val="00454D82"/>
    <w:rsid w:val="00456962"/>
    <w:rsid w:val="00460175"/>
    <w:rsid w:val="00461145"/>
    <w:rsid w:val="004613FA"/>
    <w:rsid w:val="00461A1A"/>
    <w:rsid w:val="00464620"/>
    <w:rsid w:val="00465D15"/>
    <w:rsid w:val="004669E1"/>
    <w:rsid w:val="00466F10"/>
    <w:rsid w:val="0047272E"/>
    <w:rsid w:val="00472954"/>
    <w:rsid w:val="00474A40"/>
    <w:rsid w:val="00476134"/>
    <w:rsid w:val="00477C73"/>
    <w:rsid w:val="00477D27"/>
    <w:rsid w:val="004802D3"/>
    <w:rsid w:val="00490D53"/>
    <w:rsid w:val="00495706"/>
    <w:rsid w:val="00496D98"/>
    <w:rsid w:val="00497458"/>
    <w:rsid w:val="004B243C"/>
    <w:rsid w:val="004B2EC4"/>
    <w:rsid w:val="004B4CD2"/>
    <w:rsid w:val="004B61F0"/>
    <w:rsid w:val="004C175D"/>
    <w:rsid w:val="004C1F53"/>
    <w:rsid w:val="004C2344"/>
    <w:rsid w:val="004C674D"/>
    <w:rsid w:val="004D047B"/>
    <w:rsid w:val="004D40C4"/>
    <w:rsid w:val="004D415B"/>
    <w:rsid w:val="004D5492"/>
    <w:rsid w:val="004D5C82"/>
    <w:rsid w:val="004E4A18"/>
    <w:rsid w:val="004E4A2C"/>
    <w:rsid w:val="004E514E"/>
    <w:rsid w:val="004F3012"/>
    <w:rsid w:val="004F7718"/>
    <w:rsid w:val="004F7D26"/>
    <w:rsid w:val="005009AB"/>
    <w:rsid w:val="005012A9"/>
    <w:rsid w:val="0050323E"/>
    <w:rsid w:val="005037C2"/>
    <w:rsid w:val="00505F6E"/>
    <w:rsid w:val="0050731B"/>
    <w:rsid w:val="0051473D"/>
    <w:rsid w:val="00514764"/>
    <w:rsid w:val="00514CB7"/>
    <w:rsid w:val="005165CF"/>
    <w:rsid w:val="00516DB1"/>
    <w:rsid w:val="005239CC"/>
    <w:rsid w:val="00524D03"/>
    <w:rsid w:val="00524DA3"/>
    <w:rsid w:val="005275F9"/>
    <w:rsid w:val="00527BDE"/>
    <w:rsid w:val="005303B5"/>
    <w:rsid w:val="0053307A"/>
    <w:rsid w:val="00537F9C"/>
    <w:rsid w:val="0054047E"/>
    <w:rsid w:val="00541E89"/>
    <w:rsid w:val="005431B5"/>
    <w:rsid w:val="005442B5"/>
    <w:rsid w:val="0054779B"/>
    <w:rsid w:val="00550020"/>
    <w:rsid w:val="00553034"/>
    <w:rsid w:val="005646AE"/>
    <w:rsid w:val="005658A3"/>
    <w:rsid w:val="00571B6D"/>
    <w:rsid w:val="00571E44"/>
    <w:rsid w:val="005720A9"/>
    <w:rsid w:val="00576CF7"/>
    <w:rsid w:val="00583557"/>
    <w:rsid w:val="00583E09"/>
    <w:rsid w:val="00586E2B"/>
    <w:rsid w:val="005916E8"/>
    <w:rsid w:val="0059321C"/>
    <w:rsid w:val="00593223"/>
    <w:rsid w:val="0059687C"/>
    <w:rsid w:val="005A26EF"/>
    <w:rsid w:val="005A3D21"/>
    <w:rsid w:val="005A5EE6"/>
    <w:rsid w:val="005B1D4A"/>
    <w:rsid w:val="005B4482"/>
    <w:rsid w:val="005C03C3"/>
    <w:rsid w:val="005C0BFF"/>
    <w:rsid w:val="005C16F9"/>
    <w:rsid w:val="005C29DF"/>
    <w:rsid w:val="005C3977"/>
    <w:rsid w:val="005C4298"/>
    <w:rsid w:val="005C73A8"/>
    <w:rsid w:val="005D1057"/>
    <w:rsid w:val="005D2134"/>
    <w:rsid w:val="005D78F1"/>
    <w:rsid w:val="005D7B8B"/>
    <w:rsid w:val="005D7D3C"/>
    <w:rsid w:val="005E34B1"/>
    <w:rsid w:val="005F226D"/>
    <w:rsid w:val="005F2C8A"/>
    <w:rsid w:val="005F5329"/>
    <w:rsid w:val="006017DE"/>
    <w:rsid w:val="00601B1C"/>
    <w:rsid w:val="00606132"/>
    <w:rsid w:val="006104E0"/>
    <w:rsid w:val="006112C0"/>
    <w:rsid w:val="00611739"/>
    <w:rsid w:val="00616396"/>
    <w:rsid w:val="0062001E"/>
    <w:rsid w:val="00621AF4"/>
    <w:rsid w:val="00622A24"/>
    <w:rsid w:val="00623A0A"/>
    <w:rsid w:val="00631441"/>
    <w:rsid w:val="00632925"/>
    <w:rsid w:val="006332FC"/>
    <w:rsid w:val="00633A31"/>
    <w:rsid w:val="006425D0"/>
    <w:rsid w:val="006425EB"/>
    <w:rsid w:val="006449C4"/>
    <w:rsid w:val="00644C7A"/>
    <w:rsid w:val="00650323"/>
    <w:rsid w:val="00664949"/>
    <w:rsid w:val="0067358A"/>
    <w:rsid w:val="006746A7"/>
    <w:rsid w:val="00675A62"/>
    <w:rsid w:val="00693120"/>
    <w:rsid w:val="006940CE"/>
    <w:rsid w:val="00697B6B"/>
    <w:rsid w:val="006A0217"/>
    <w:rsid w:val="006A09D2"/>
    <w:rsid w:val="006A0B12"/>
    <w:rsid w:val="006A178C"/>
    <w:rsid w:val="006A187B"/>
    <w:rsid w:val="006A5C60"/>
    <w:rsid w:val="006B16BD"/>
    <w:rsid w:val="006B20BF"/>
    <w:rsid w:val="006B429F"/>
    <w:rsid w:val="006B6877"/>
    <w:rsid w:val="006B7F5D"/>
    <w:rsid w:val="006C7F85"/>
    <w:rsid w:val="006D6C7E"/>
    <w:rsid w:val="006D728B"/>
    <w:rsid w:val="006D77B1"/>
    <w:rsid w:val="006E106A"/>
    <w:rsid w:val="006E663B"/>
    <w:rsid w:val="006F1F74"/>
    <w:rsid w:val="006F416F"/>
    <w:rsid w:val="006F4715"/>
    <w:rsid w:val="006F4C57"/>
    <w:rsid w:val="006F61AA"/>
    <w:rsid w:val="006F6D72"/>
    <w:rsid w:val="00700282"/>
    <w:rsid w:val="00703764"/>
    <w:rsid w:val="0070414F"/>
    <w:rsid w:val="00706038"/>
    <w:rsid w:val="00710820"/>
    <w:rsid w:val="0071194C"/>
    <w:rsid w:val="007141B8"/>
    <w:rsid w:val="00715318"/>
    <w:rsid w:val="00715B2F"/>
    <w:rsid w:val="007161F6"/>
    <w:rsid w:val="007165E5"/>
    <w:rsid w:val="007259D6"/>
    <w:rsid w:val="00726356"/>
    <w:rsid w:val="00727C11"/>
    <w:rsid w:val="00730366"/>
    <w:rsid w:val="00735040"/>
    <w:rsid w:val="007407B1"/>
    <w:rsid w:val="00740FF2"/>
    <w:rsid w:val="00746326"/>
    <w:rsid w:val="00751845"/>
    <w:rsid w:val="00753149"/>
    <w:rsid w:val="007547F4"/>
    <w:rsid w:val="0075586E"/>
    <w:rsid w:val="007574D0"/>
    <w:rsid w:val="007651B4"/>
    <w:rsid w:val="007706F3"/>
    <w:rsid w:val="00772A02"/>
    <w:rsid w:val="0077389D"/>
    <w:rsid w:val="00773E90"/>
    <w:rsid w:val="007775F7"/>
    <w:rsid w:val="00781BA9"/>
    <w:rsid w:val="00783AFA"/>
    <w:rsid w:val="00791578"/>
    <w:rsid w:val="00793041"/>
    <w:rsid w:val="0079420E"/>
    <w:rsid w:val="00796318"/>
    <w:rsid w:val="00796FAE"/>
    <w:rsid w:val="007A0FBB"/>
    <w:rsid w:val="007A13B6"/>
    <w:rsid w:val="007A21D9"/>
    <w:rsid w:val="007A4347"/>
    <w:rsid w:val="007A44D8"/>
    <w:rsid w:val="007A545E"/>
    <w:rsid w:val="007A656A"/>
    <w:rsid w:val="007B2C1D"/>
    <w:rsid w:val="007B4C7D"/>
    <w:rsid w:val="007B687C"/>
    <w:rsid w:val="007B6A52"/>
    <w:rsid w:val="007C308C"/>
    <w:rsid w:val="007C30D5"/>
    <w:rsid w:val="007C39CD"/>
    <w:rsid w:val="007C765E"/>
    <w:rsid w:val="007D0DFE"/>
    <w:rsid w:val="007D2886"/>
    <w:rsid w:val="007F00EA"/>
    <w:rsid w:val="007F0810"/>
    <w:rsid w:val="007F2049"/>
    <w:rsid w:val="0080022D"/>
    <w:rsid w:val="00801E4F"/>
    <w:rsid w:val="008045CF"/>
    <w:rsid w:val="00806F7F"/>
    <w:rsid w:val="00811AEE"/>
    <w:rsid w:val="008122D1"/>
    <w:rsid w:val="008139E4"/>
    <w:rsid w:val="00815BA4"/>
    <w:rsid w:val="00820C4C"/>
    <w:rsid w:val="00822669"/>
    <w:rsid w:val="00823BA1"/>
    <w:rsid w:val="00825E58"/>
    <w:rsid w:val="00827136"/>
    <w:rsid w:val="008301AA"/>
    <w:rsid w:val="00830745"/>
    <w:rsid w:val="00833537"/>
    <w:rsid w:val="0083360D"/>
    <w:rsid w:val="008455E8"/>
    <w:rsid w:val="00847169"/>
    <w:rsid w:val="00847E69"/>
    <w:rsid w:val="00852960"/>
    <w:rsid w:val="0085413C"/>
    <w:rsid w:val="008542E6"/>
    <w:rsid w:val="00855B96"/>
    <w:rsid w:val="008623E9"/>
    <w:rsid w:val="00863D73"/>
    <w:rsid w:val="00864F6F"/>
    <w:rsid w:val="00871494"/>
    <w:rsid w:val="00882DBA"/>
    <w:rsid w:val="00885C4A"/>
    <w:rsid w:val="00891C17"/>
    <w:rsid w:val="00892C36"/>
    <w:rsid w:val="00895179"/>
    <w:rsid w:val="008959C8"/>
    <w:rsid w:val="008965C0"/>
    <w:rsid w:val="00897ADC"/>
    <w:rsid w:val="00897BA2"/>
    <w:rsid w:val="008A149B"/>
    <w:rsid w:val="008B0E88"/>
    <w:rsid w:val="008B3C91"/>
    <w:rsid w:val="008B55C5"/>
    <w:rsid w:val="008B70B1"/>
    <w:rsid w:val="008C12E5"/>
    <w:rsid w:val="008C16F6"/>
    <w:rsid w:val="008C2210"/>
    <w:rsid w:val="008C2677"/>
    <w:rsid w:val="008C6BDA"/>
    <w:rsid w:val="008D099D"/>
    <w:rsid w:val="008D3E3C"/>
    <w:rsid w:val="008D482D"/>
    <w:rsid w:val="008D547B"/>
    <w:rsid w:val="008D69DD"/>
    <w:rsid w:val="008D7A53"/>
    <w:rsid w:val="008E32B1"/>
    <w:rsid w:val="008E411C"/>
    <w:rsid w:val="008E49BA"/>
    <w:rsid w:val="008E650B"/>
    <w:rsid w:val="008E7494"/>
    <w:rsid w:val="008F138A"/>
    <w:rsid w:val="008F29AB"/>
    <w:rsid w:val="008F3683"/>
    <w:rsid w:val="008F5663"/>
    <w:rsid w:val="008F5D51"/>
    <w:rsid w:val="008F665C"/>
    <w:rsid w:val="008F77DE"/>
    <w:rsid w:val="00901E1C"/>
    <w:rsid w:val="00901EB5"/>
    <w:rsid w:val="009066D1"/>
    <w:rsid w:val="00906E5A"/>
    <w:rsid w:val="009104A7"/>
    <w:rsid w:val="0092190B"/>
    <w:rsid w:val="00923847"/>
    <w:rsid w:val="00925C78"/>
    <w:rsid w:val="009313AD"/>
    <w:rsid w:val="00932AB2"/>
    <w:rsid w:val="00932B70"/>
    <w:rsid w:val="00932DDD"/>
    <w:rsid w:val="00941A58"/>
    <w:rsid w:val="00943EF0"/>
    <w:rsid w:val="0094668A"/>
    <w:rsid w:val="0095108F"/>
    <w:rsid w:val="00957D35"/>
    <w:rsid w:val="00957E77"/>
    <w:rsid w:val="009601AD"/>
    <w:rsid w:val="00961071"/>
    <w:rsid w:val="00966602"/>
    <w:rsid w:val="00967440"/>
    <w:rsid w:val="00971DDA"/>
    <w:rsid w:val="0097303F"/>
    <w:rsid w:val="009753A9"/>
    <w:rsid w:val="00975836"/>
    <w:rsid w:val="00977728"/>
    <w:rsid w:val="00983020"/>
    <w:rsid w:val="00985249"/>
    <w:rsid w:val="00987780"/>
    <w:rsid w:val="009936A6"/>
    <w:rsid w:val="00994E26"/>
    <w:rsid w:val="009963C0"/>
    <w:rsid w:val="009A4B11"/>
    <w:rsid w:val="009A6D1C"/>
    <w:rsid w:val="009A7E3C"/>
    <w:rsid w:val="009B72AF"/>
    <w:rsid w:val="009B7573"/>
    <w:rsid w:val="009C2A7F"/>
    <w:rsid w:val="009C37F7"/>
    <w:rsid w:val="009C5879"/>
    <w:rsid w:val="009C682F"/>
    <w:rsid w:val="009C7CE0"/>
    <w:rsid w:val="009D1A26"/>
    <w:rsid w:val="009D48A0"/>
    <w:rsid w:val="009D4A5D"/>
    <w:rsid w:val="009E0F24"/>
    <w:rsid w:val="009E0F82"/>
    <w:rsid w:val="009E19E3"/>
    <w:rsid w:val="009E3F08"/>
    <w:rsid w:val="009F01DF"/>
    <w:rsid w:val="009F06F4"/>
    <w:rsid w:val="009F2739"/>
    <w:rsid w:val="009F3125"/>
    <w:rsid w:val="009F39E8"/>
    <w:rsid w:val="00A019A6"/>
    <w:rsid w:val="00A02232"/>
    <w:rsid w:val="00A03305"/>
    <w:rsid w:val="00A03E6A"/>
    <w:rsid w:val="00A05AC2"/>
    <w:rsid w:val="00A10EF8"/>
    <w:rsid w:val="00A1309D"/>
    <w:rsid w:val="00A17C61"/>
    <w:rsid w:val="00A22F1E"/>
    <w:rsid w:val="00A25C05"/>
    <w:rsid w:val="00A2603F"/>
    <w:rsid w:val="00A3255A"/>
    <w:rsid w:val="00A3260E"/>
    <w:rsid w:val="00A32DC6"/>
    <w:rsid w:val="00A34227"/>
    <w:rsid w:val="00A35BF2"/>
    <w:rsid w:val="00A36735"/>
    <w:rsid w:val="00A42B41"/>
    <w:rsid w:val="00A44DC7"/>
    <w:rsid w:val="00A46755"/>
    <w:rsid w:val="00A47D61"/>
    <w:rsid w:val="00A51DA4"/>
    <w:rsid w:val="00A52B56"/>
    <w:rsid w:val="00A56070"/>
    <w:rsid w:val="00A60312"/>
    <w:rsid w:val="00A61C7F"/>
    <w:rsid w:val="00A624FC"/>
    <w:rsid w:val="00A64227"/>
    <w:rsid w:val="00A64C11"/>
    <w:rsid w:val="00A65FC2"/>
    <w:rsid w:val="00A67B5C"/>
    <w:rsid w:val="00A72A47"/>
    <w:rsid w:val="00A75AB5"/>
    <w:rsid w:val="00A80102"/>
    <w:rsid w:val="00A801C2"/>
    <w:rsid w:val="00A83B93"/>
    <w:rsid w:val="00A84123"/>
    <w:rsid w:val="00A86494"/>
    <w:rsid w:val="00A8670A"/>
    <w:rsid w:val="00A8779F"/>
    <w:rsid w:val="00A87D53"/>
    <w:rsid w:val="00A9592B"/>
    <w:rsid w:val="00A95C0B"/>
    <w:rsid w:val="00AA1222"/>
    <w:rsid w:val="00AA540B"/>
    <w:rsid w:val="00AA5DFD"/>
    <w:rsid w:val="00AB1949"/>
    <w:rsid w:val="00AB61C2"/>
    <w:rsid w:val="00AB64D2"/>
    <w:rsid w:val="00AB77C4"/>
    <w:rsid w:val="00AB78AE"/>
    <w:rsid w:val="00AC336A"/>
    <w:rsid w:val="00AC626C"/>
    <w:rsid w:val="00AD12CB"/>
    <w:rsid w:val="00AD2EE1"/>
    <w:rsid w:val="00AD3833"/>
    <w:rsid w:val="00AD50EC"/>
    <w:rsid w:val="00AE0C85"/>
    <w:rsid w:val="00AE5354"/>
    <w:rsid w:val="00B005E5"/>
    <w:rsid w:val="00B01071"/>
    <w:rsid w:val="00B02ADB"/>
    <w:rsid w:val="00B043B6"/>
    <w:rsid w:val="00B05442"/>
    <w:rsid w:val="00B06EF3"/>
    <w:rsid w:val="00B16A01"/>
    <w:rsid w:val="00B3609C"/>
    <w:rsid w:val="00B361FE"/>
    <w:rsid w:val="00B37110"/>
    <w:rsid w:val="00B373F2"/>
    <w:rsid w:val="00B37837"/>
    <w:rsid w:val="00B40258"/>
    <w:rsid w:val="00B414FE"/>
    <w:rsid w:val="00B42EDE"/>
    <w:rsid w:val="00B46E84"/>
    <w:rsid w:val="00B50069"/>
    <w:rsid w:val="00B5008A"/>
    <w:rsid w:val="00B5170E"/>
    <w:rsid w:val="00B51FDC"/>
    <w:rsid w:val="00B53FD1"/>
    <w:rsid w:val="00B54A97"/>
    <w:rsid w:val="00B55334"/>
    <w:rsid w:val="00B6067A"/>
    <w:rsid w:val="00B609CF"/>
    <w:rsid w:val="00B63195"/>
    <w:rsid w:val="00B70B44"/>
    <w:rsid w:val="00B71105"/>
    <w:rsid w:val="00B7320C"/>
    <w:rsid w:val="00B82AFE"/>
    <w:rsid w:val="00B86AF3"/>
    <w:rsid w:val="00B87FC2"/>
    <w:rsid w:val="00B94D76"/>
    <w:rsid w:val="00BA0DEE"/>
    <w:rsid w:val="00BA2219"/>
    <w:rsid w:val="00BA2362"/>
    <w:rsid w:val="00BA573F"/>
    <w:rsid w:val="00BA5C6B"/>
    <w:rsid w:val="00BA6196"/>
    <w:rsid w:val="00BA6DAD"/>
    <w:rsid w:val="00BB07E2"/>
    <w:rsid w:val="00BB08F5"/>
    <w:rsid w:val="00BB0FE7"/>
    <w:rsid w:val="00BB3A79"/>
    <w:rsid w:val="00BB45B0"/>
    <w:rsid w:val="00BC03F6"/>
    <w:rsid w:val="00BC1718"/>
    <w:rsid w:val="00BC5308"/>
    <w:rsid w:val="00BC7355"/>
    <w:rsid w:val="00BD2DB0"/>
    <w:rsid w:val="00BD5F52"/>
    <w:rsid w:val="00BE48DE"/>
    <w:rsid w:val="00BE4A03"/>
    <w:rsid w:val="00BE74ED"/>
    <w:rsid w:val="00BE76B4"/>
    <w:rsid w:val="00BF5E10"/>
    <w:rsid w:val="00BF7410"/>
    <w:rsid w:val="00C029E1"/>
    <w:rsid w:val="00C0370E"/>
    <w:rsid w:val="00C03CB0"/>
    <w:rsid w:val="00C10DAC"/>
    <w:rsid w:val="00C10EA7"/>
    <w:rsid w:val="00C16E65"/>
    <w:rsid w:val="00C17515"/>
    <w:rsid w:val="00C22064"/>
    <w:rsid w:val="00C269EA"/>
    <w:rsid w:val="00C276BA"/>
    <w:rsid w:val="00C30BE3"/>
    <w:rsid w:val="00C31585"/>
    <w:rsid w:val="00C331DC"/>
    <w:rsid w:val="00C3547E"/>
    <w:rsid w:val="00C3635A"/>
    <w:rsid w:val="00C4293C"/>
    <w:rsid w:val="00C54D3F"/>
    <w:rsid w:val="00C54E4D"/>
    <w:rsid w:val="00C55159"/>
    <w:rsid w:val="00C55426"/>
    <w:rsid w:val="00C60C34"/>
    <w:rsid w:val="00C61E9B"/>
    <w:rsid w:val="00C620E8"/>
    <w:rsid w:val="00C672EC"/>
    <w:rsid w:val="00C70A51"/>
    <w:rsid w:val="00C7125A"/>
    <w:rsid w:val="00C723C3"/>
    <w:rsid w:val="00C73385"/>
    <w:rsid w:val="00C73DF4"/>
    <w:rsid w:val="00C74988"/>
    <w:rsid w:val="00C768D5"/>
    <w:rsid w:val="00C777C8"/>
    <w:rsid w:val="00C80DCC"/>
    <w:rsid w:val="00C8345A"/>
    <w:rsid w:val="00C91279"/>
    <w:rsid w:val="00C924A5"/>
    <w:rsid w:val="00C950B5"/>
    <w:rsid w:val="00C955EE"/>
    <w:rsid w:val="00C96D44"/>
    <w:rsid w:val="00CA09B1"/>
    <w:rsid w:val="00CA4D30"/>
    <w:rsid w:val="00CA7B58"/>
    <w:rsid w:val="00CB0011"/>
    <w:rsid w:val="00CB0F5A"/>
    <w:rsid w:val="00CB1D92"/>
    <w:rsid w:val="00CB1FB0"/>
    <w:rsid w:val="00CB3B1E"/>
    <w:rsid w:val="00CB3E22"/>
    <w:rsid w:val="00CB70D1"/>
    <w:rsid w:val="00CB7BE0"/>
    <w:rsid w:val="00CC5A96"/>
    <w:rsid w:val="00CC6817"/>
    <w:rsid w:val="00CC741F"/>
    <w:rsid w:val="00CD07E2"/>
    <w:rsid w:val="00CD3143"/>
    <w:rsid w:val="00CD4DC0"/>
    <w:rsid w:val="00CE51A9"/>
    <w:rsid w:val="00CE5CFA"/>
    <w:rsid w:val="00CE69D4"/>
    <w:rsid w:val="00CE6A1F"/>
    <w:rsid w:val="00CE6D6F"/>
    <w:rsid w:val="00CF3BB6"/>
    <w:rsid w:val="00CF6E76"/>
    <w:rsid w:val="00D0213F"/>
    <w:rsid w:val="00D0230D"/>
    <w:rsid w:val="00D05805"/>
    <w:rsid w:val="00D1275A"/>
    <w:rsid w:val="00D1432C"/>
    <w:rsid w:val="00D14EE2"/>
    <w:rsid w:val="00D20520"/>
    <w:rsid w:val="00D21779"/>
    <w:rsid w:val="00D22706"/>
    <w:rsid w:val="00D275A2"/>
    <w:rsid w:val="00D32052"/>
    <w:rsid w:val="00D33BA1"/>
    <w:rsid w:val="00D36028"/>
    <w:rsid w:val="00D37910"/>
    <w:rsid w:val="00D37DC1"/>
    <w:rsid w:val="00D40379"/>
    <w:rsid w:val="00D46485"/>
    <w:rsid w:val="00D50B27"/>
    <w:rsid w:val="00D521DC"/>
    <w:rsid w:val="00D540D8"/>
    <w:rsid w:val="00D56328"/>
    <w:rsid w:val="00D605D5"/>
    <w:rsid w:val="00D630A2"/>
    <w:rsid w:val="00D65356"/>
    <w:rsid w:val="00D6756B"/>
    <w:rsid w:val="00D709D7"/>
    <w:rsid w:val="00D7513E"/>
    <w:rsid w:val="00D7540E"/>
    <w:rsid w:val="00D77E99"/>
    <w:rsid w:val="00D81831"/>
    <w:rsid w:val="00D83FC4"/>
    <w:rsid w:val="00D844FF"/>
    <w:rsid w:val="00D84E98"/>
    <w:rsid w:val="00D87861"/>
    <w:rsid w:val="00D92AB3"/>
    <w:rsid w:val="00D93193"/>
    <w:rsid w:val="00D93986"/>
    <w:rsid w:val="00DA6942"/>
    <w:rsid w:val="00DC0183"/>
    <w:rsid w:val="00DC1611"/>
    <w:rsid w:val="00DC28B8"/>
    <w:rsid w:val="00DC45BC"/>
    <w:rsid w:val="00DC4883"/>
    <w:rsid w:val="00DD1CE0"/>
    <w:rsid w:val="00DD6FFC"/>
    <w:rsid w:val="00DD7CF6"/>
    <w:rsid w:val="00DE0BFB"/>
    <w:rsid w:val="00DE126C"/>
    <w:rsid w:val="00DF09DF"/>
    <w:rsid w:val="00DF16B4"/>
    <w:rsid w:val="00DF3ABC"/>
    <w:rsid w:val="00DF46C2"/>
    <w:rsid w:val="00E00BA5"/>
    <w:rsid w:val="00E01304"/>
    <w:rsid w:val="00E05B58"/>
    <w:rsid w:val="00E13E5D"/>
    <w:rsid w:val="00E15558"/>
    <w:rsid w:val="00E2005A"/>
    <w:rsid w:val="00E20AF1"/>
    <w:rsid w:val="00E21634"/>
    <w:rsid w:val="00E22D7A"/>
    <w:rsid w:val="00E239AC"/>
    <w:rsid w:val="00E3231A"/>
    <w:rsid w:val="00E34C82"/>
    <w:rsid w:val="00E37B92"/>
    <w:rsid w:val="00E45D9C"/>
    <w:rsid w:val="00E51A5E"/>
    <w:rsid w:val="00E54F64"/>
    <w:rsid w:val="00E56CF6"/>
    <w:rsid w:val="00E5740E"/>
    <w:rsid w:val="00E65B25"/>
    <w:rsid w:val="00E70AC0"/>
    <w:rsid w:val="00E71F63"/>
    <w:rsid w:val="00E72562"/>
    <w:rsid w:val="00E8007D"/>
    <w:rsid w:val="00E80D3E"/>
    <w:rsid w:val="00E80F78"/>
    <w:rsid w:val="00E81A94"/>
    <w:rsid w:val="00E8226E"/>
    <w:rsid w:val="00E82415"/>
    <w:rsid w:val="00E84D41"/>
    <w:rsid w:val="00E95E8F"/>
    <w:rsid w:val="00E96582"/>
    <w:rsid w:val="00EA3F8C"/>
    <w:rsid w:val="00EA44BC"/>
    <w:rsid w:val="00EA481C"/>
    <w:rsid w:val="00EA65AF"/>
    <w:rsid w:val="00EC0B16"/>
    <w:rsid w:val="00EC0E88"/>
    <w:rsid w:val="00EC0FCE"/>
    <w:rsid w:val="00EC10BA"/>
    <w:rsid w:val="00EC4F16"/>
    <w:rsid w:val="00EC503D"/>
    <w:rsid w:val="00EC5237"/>
    <w:rsid w:val="00EC7AAD"/>
    <w:rsid w:val="00ED1DA5"/>
    <w:rsid w:val="00ED3397"/>
    <w:rsid w:val="00EE0F7E"/>
    <w:rsid w:val="00EE3235"/>
    <w:rsid w:val="00EE38A3"/>
    <w:rsid w:val="00EF07C9"/>
    <w:rsid w:val="00EF0B83"/>
    <w:rsid w:val="00EF544E"/>
    <w:rsid w:val="00EF5486"/>
    <w:rsid w:val="00F05067"/>
    <w:rsid w:val="00F05669"/>
    <w:rsid w:val="00F05962"/>
    <w:rsid w:val="00F10749"/>
    <w:rsid w:val="00F12268"/>
    <w:rsid w:val="00F1350F"/>
    <w:rsid w:val="00F1519F"/>
    <w:rsid w:val="00F151F9"/>
    <w:rsid w:val="00F15700"/>
    <w:rsid w:val="00F16C49"/>
    <w:rsid w:val="00F2058E"/>
    <w:rsid w:val="00F2081E"/>
    <w:rsid w:val="00F20F48"/>
    <w:rsid w:val="00F2181A"/>
    <w:rsid w:val="00F256F7"/>
    <w:rsid w:val="00F25962"/>
    <w:rsid w:val="00F26DAD"/>
    <w:rsid w:val="00F27555"/>
    <w:rsid w:val="00F27931"/>
    <w:rsid w:val="00F33612"/>
    <w:rsid w:val="00F34326"/>
    <w:rsid w:val="00F34C70"/>
    <w:rsid w:val="00F3570B"/>
    <w:rsid w:val="00F40352"/>
    <w:rsid w:val="00F40554"/>
    <w:rsid w:val="00F413A0"/>
    <w:rsid w:val="00F41647"/>
    <w:rsid w:val="00F43ADB"/>
    <w:rsid w:val="00F44ECA"/>
    <w:rsid w:val="00F468E8"/>
    <w:rsid w:val="00F469E9"/>
    <w:rsid w:val="00F5388B"/>
    <w:rsid w:val="00F55683"/>
    <w:rsid w:val="00F5739F"/>
    <w:rsid w:val="00F60107"/>
    <w:rsid w:val="00F70D6F"/>
    <w:rsid w:val="00F71567"/>
    <w:rsid w:val="00F7293F"/>
    <w:rsid w:val="00F72F3B"/>
    <w:rsid w:val="00F76A6A"/>
    <w:rsid w:val="00F81D8D"/>
    <w:rsid w:val="00F869AF"/>
    <w:rsid w:val="00F90DA5"/>
    <w:rsid w:val="00F93461"/>
    <w:rsid w:val="00F95824"/>
    <w:rsid w:val="00FA0C01"/>
    <w:rsid w:val="00FA1FB5"/>
    <w:rsid w:val="00FA47A3"/>
    <w:rsid w:val="00FA7F95"/>
    <w:rsid w:val="00FB1075"/>
    <w:rsid w:val="00FB4AB6"/>
    <w:rsid w:val="00FB5687"/>
    <w:rsid w:val="00FB5A61"/>
    <w:rsid w:val="00FC0C91"/>
    <w:rsid w:val="00FC7947"/>
    <w:rsid w:val="00FD06F4"/>
    <w:rsid w:val="00FD252C"/>
    <w:rsid w:val="00FE0CD1"/>
    <w:rsid w:val="00FE273D"/>
    <w:rsid w:val="00FE6AC5"/>
    <w:rsid w:val="00FF5ACB"/>
    <w:rsid w:val="00FF68B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00589500-C23F-48F0-B564-BAA81C82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FA0C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Pavadinimas">
    <w:name w:val="Title"/>
    <w:basedOn w:val="prastasis"/>
    <w:link w:val="PavadinimasDiagrama"/>
    <w:qFormat/>
    <w:rsid w:val="00450CEA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450CEA"/>
    <w:rPr>
      <w:b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806F7F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FA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l69">
    <w:name w:val="xl69"/>
    <w:basedOn w:val="prastasis"/>
    <w:rsid w:val="00FA0C01"/>
    <w:pPr>
      <w:spacing w:before="100" w:beforeAutospacing="1" w:after="100" w:afterAutospacing="1"/>
      <w:textAlignment w:val="top"/>
    </w:pPr>
    <w:rPr>
      <w:b/>
      <w:bCs/>
      <w:sz w:val="24"/>
      <w:szCs w:val="24"/>
      <w:lang w:val="en-GB" w:eastAsia="en-US"/>
    </w:rPr>
  </w:style>
  <w:style w:type="character" w:styleId="HTMLspausdinimomainl">
    <w:name w:val="HTML Typewriter"/>
    <w:rsid w:val="00FA0C01"/>
    <w:rPr>
      <w:rFonts w:ascii="Courier New" w:hAnsi="Courier New"/>
      <w:sz w:val="20"/>
    </w:rPr>
  </w:style>
  <w:style w:type="character" w:styleId="Grietas">
    <w:name w:val="Strong"/>
    <w:basedOn w:val="Numatytasispastraiposriftas"/>
    <w:uiPriority w:val="22"/>
    <w:qFormat/>
    <w:rsid w:val="00822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E0CF-0C95-4E47-BFF3-0BAAAF8F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4350</Words>
  <Characters>2481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2016-04-11T09:21:00Z</cp:lastPrinted>
  <dcterms:created xsi:type="dcterms:W3CDTF">2016-12-01T14:21:00Z</dcterms:created>
  <dcterms:modified xsi:type="dcterms:W3CDTF">2016-12-01T14:21:00Z</dcterms:modified>
</cp:coreProperties>
</file>