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B9" w:rsidRDefault="001846B9" w:rsidP="001846B9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176534" w:rsidRPr="001D3C7E" w:rsidRDefault="00176534" w:rsidP="00176534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TARYBOS 2015 M. liepos 31 D. SPRENDIMO NR. T2-203 „</w:t>
      </w:r>
      <w:r w:rsidRPr="001D3C7E">
        <w:rPr>
          <w:b/>
          <w:caps/>
        </w:rPr>
        <w:t xml:space="preserve">DĖL </w:t>
      </w:r>
      <w:r>
        <w:rPr>
          <w:b/>
          <w:caps/>
        </w:rPr>
        <w:t>SAVIVALDYBĖS BŪSTO IR SOCIALINIO BŪSTO NUOMOS TVARKOS APRAŠO PATVIRTINIMO“</w:t>
      </w:r>
      <w:r>
        <w:t xml:space="preserve"> </w:t>
      </w:r>
      <w:r>
        <w:rPr>
          <w:b/>
          <w:caps/>
        </w:rPr>
        <w:t>PAKEITIMO</w:t>
      </w:r>
    </w:p>
    <w:p w:rsidR="00176534" w:rsidRDefault="00176534" w:rsidP="001846B9">
      <w:pPr>
        <w:jc w:val="center"/>
        <w:rPr>
          <w:b/>
        </w:rPr>
      </w:pPr>
    </w:p>
    <w:p w:rsidR="001E69CF" w:rsidRDefault="00176534" w:rsidP="00774C35">
      <w:pPr>
        <w:ind w:firstLine="720"/>
        <w:jc w:val="both"/>
        <w:rPr>
          <w:b/>
        </w:rPr>
      </w:pPr>
      <w:r>
        <w:rPr>
          <w:b/>
        </w:rPr>
        <w:t>1</w:t>
      </w:r>
      <w:r w:rsidR="001846B9">
        <w:rPr>
          <w:b/>
        </w:rPr>
        <w:t>. Sprendimo projekto esmė, tikslai ir uždaviniai</w:t>
      </w:r>
      <w:r w:rsidR="001E69CF">
        <w:rPr>
          <w:b/>
        </w:rPr>
        <w:t>.</w:t>
      </w:r>
    </w:p>
    <w:p w:rsidR="00774C35" w:rsidRDefault="00176534" w:rsidP="00774C35">
      <w:pPr>
        <w:ind w:firstLine="720"/>
        <w:jc w:val="both"/>
      </w:pPr>
      <w:r>
        <w:t>S</w:t>
      </w:r>
      <w:r w:rsidR="00774C35">
        <w:t>prendimo projekt</w:t>
      </w:r>
      <w:r>
        <w:t xml:space="preserve">u teikiamas tvirtinti naujos redakcijos Savivaldybės būsto ir socialinio būsto nuomos tvarkos aprašas yra </w:t>
      </w:r>
      <w:r w:rsidR="00774C35">
        <w:t xml:space="preserve"> </w:t>
      </w:r>
      <w:r>
        <w:t>parengtas, atsižvelgiant į Rekomendacijų, pateiktų centralizuoto vidaus audito skyriaus 2016 m. balandžio 29 d. ataskaitoje Nr. CVAS-A-09-01 „Savivaldybės gyvenamųjų patalpų nuomos administravimo vertinimas“, įgyvendinimo priemonių planą, patvirtintą Klaipėdos miesto savivaldybės administracijos direktoriaus 2016 m. gegužės 13 d. įsakymu Nr. AD1-1533</w:t>
      </w:r>
      <w:r w:rsidR="00A115E5">
        <w:t xml:space="preserve"> (toliau- Rekomendacijų planas)</w:t>
      </w:r>
      <w:r>
        <w:t>.</w:t>
      </w:r>
      <w:r w:rsidR="00774C35">
        <w:t xml:space="preserve">  </w:t>
      </w:r>
    </w:p>
    <w:p w:rsidR="001846B9" w:rsidRDefault="001846B9" w:rsidP="00774C35">
      <w:pPr>
        <w:ind w:firstLine="720"/>
        <w:jc w:val="both"/>
        <w:rPr>
          <w:b/>
        </w:rPr>
      </w:pPr>
      <w:r>
        <w:rPr>
          <w:b/>
        </w:rPr>
        <w:t xml:space="preserve">2. Projekto rengimo priežastys ir kuo remiantis parengtas sprendimo projektas. </w:t>
      </w:r>
    </w:p>
    <w:p w:rsidR="004B6D61" w:rsidRDefault="00176534" w:rsidP="00601526">
      <w:pPr>
        <w:ind w:firstLine="720"/>
        <w:jc w:val="both"/>
      </w:pPr>
      <w:r>
        <w:t>Parengtame naujos redakcijos Savivaldybės būsto ir socialinio būsto nuomos tvarkos apraše</w:t>
      </w:r>
      <w:r w:rsidR="004B6D61">
        <w:t xml:space="preserve"> (toliau</w:t>
      </w:r>
      <w:r w:rsidR="00A115E5">
        <w:t xml:space="preserve"> </w:t>
      </w:r>
      <w:r w:rsidR="004B6D61">
        <w:t>- Tvarkos aprašas):</w:t>
      </w:r>
    </w:p>
    <w:p w:rsidR="004B6D61" w:rsidRDefault="004B6D61" w:rsidP="004B6D61">
      <w:pPr>
        <w:numPr>
          <w:ilvl w:val="0"/>
          <w:numId w:val="5"/>
        </w:numPr>
        <w:jc w:val="both"/>
      </w:pPr>
      <w:r>
        <w:t xml:space="preserve">    išplėstas  teisės aktų, kuriais vadovaujantis parengtas Tvarkos aprašas</w:t>
      </w:r>
      <w:r w:rsidR="00A115E5">
        <w:t>, sąrašas</w:t>
      </w:r>
      <w:r>
        <w:t>;</w:t>
      </w:r>
    </w:p>
    <w:p w:rsidR="004B6D61" w:rsidRDefault="004B6D61" w:rsidP="004B6D61">
      <w:pPr>
        <w:numPr>
          <w:ilvl w:val="0"/>
          <w:numId w:val="5"/>
        </w:numPr>
        <w:ind w:left="0" w:firstLine="720"/>
        <w:jc w:val="both"/>
      </w:pPr>
      <w:r>
        <w:t>patikslintas asmenims ir šeimoms, laukiančioms paramos būstui išsinuomoti savivaldybėje sudarytame sąraše, laikinai nuomai suteikiamo būsto pavadinimas -</w:t>
      </w:r>
      <w:r w:rsidR="00A115E5">
        <w:t xml:space="preserve"> </w:t>
      </w:r>
      <w:r>
        <w:t>Tvarkos aprašo Bendrojoje dalis papildyta Laikino būsto apibrėžimu;</w:t>
      </w:r>
    </w:p>
    <w:p w:rsidR="004B6D61" w:rsidRDefault="004B6D61" w:rsidP="004B6D61">
      <w:pPr>
        <w:numPr>
          <w:ilvl w:val="0"/>
          <w:numId w:val="5"/>
        </w:numPr>
        <w:ind w:left="0" w:firstLine="720"/>
        <w:jc w:val="both"/>
      </w:pPr>
      <w:r>
        <w:t xml:space="preserve"> Tvarkos aprašas papildytas nauj</w:t>
      </w:r>
      <w:r w:rsidR="00E85114">
        <w:t>ais</w:t>
      </w:r>
      <w:r>
        <w:t xml:space="preserve"> skyri</w:t>
      </w:r>
      <w:r w:rsidR="00E85114">
        <w:t>ais</w:t>
      </w:r>
      <w:r>
        <w:t xml:space="preserve"> „Savivaldybės būsto fondo, socialinio būsto, kaip savivaldybės būsto fondo dalies, ir laikino būsto sąrašai“</w:t>
      </w:r>
      <w:r w:rsidR="00E85114">
        <w:t xml:space="preserve"> bei „Laikino būsto nuoma“</w:t>
      </w:r>
      <w:r>
        <w:t>;</w:t>
      </w:r>
    </w:p>
    <w:p w:rsidR="006105FD" w:rsidRDefault="00E85114" w:rsidP="0047738B">
      <w:pPr>
        <w:numPr>
          <w:ilvl w:val="0"/>
          <w:numId w:val="5"/>
        </w:numPr>
        <w:ind w:left="0" w:firstLine="720"/>
        <w:jc w:val="both"/>
      </w:pPr>
      <w:r>
        <w:t>papildytas Tvarkos aprašo skyrius  „Savivaldybės būsto nuoma“, išvardinant šiame skyriuje likusio tuščio, tinkamo naudoti pagal tiesioginę paskirtį  savivaldybės būsto nuomos atvejus</w:t>
      </w:r>
      <w:r w:rsidR="00A115E5">
        <w:t xml:space="preserve"> ir nurodant visų savivaldybės būstui priskiriamų </w:t>
      </w:r>
      <w:r w:rsidR="006105FD">
        <w:t xml:space="preserve">gyvenamųjų patalpų </w:t>
      </w:r>
      <w:r>
        <w:t xml:space="preserve"> </w:t>
      </w:r>
      <w:r w:rsidR="006105FD">
        <w:t xml:space="preserve">rūšių </w:t>
      </w:r>
      <w:r w:rsidR="00A115E5">
        <w:t>nuomos tvark</w:t>
      </w:r>
      <w:r w:rsidR="006105FD">
        <w:t>ą;</w:t>
      </w:r>
    </w:p>
    <w:p w:rsidR="00FD6DBF" w:rsidRDefault="00A115E5" w:rsidP="0047738B">
      <w:pPr>
        <w:numPr>
          <w:ilvl w:val="0"/>
          <w:numId w:val="5"/>
        </w:numPr>
        <w:ind w:left="0" w:firstLine="720"/>
        <w:jc w:val="both"/>
      </w:pPr>
      <w:r>
        <w:t xml:space="preserve"> </w:t>
      </w:r>
      <w:r w:rsidR="00E85114">
        <w:t>numat</w:t>
      </w:r>
      <w:r w:rsidR="006105FD">
        <w:t>omas</w:t>
      </w:r>
      <w:r w:rsidR="00E85114">
        <w:t xml:space="preserve"> pripažinto netinkamu gyventi tuščio savivaldybės būsto išbraukim</w:t>
      </w:r>
      <w:r w:rsidR="006105FD">
        <w:t>as</w:t>
      </w:r>
      <w:r w:rsidR="00E85114">
        <w:t xml:space="preserve"> iš savivaldybės būsto sąrašo</w:t>
      </w:r>
      <w:r w:rsidR="006105FD">
        <w:t xml:space="preserve"> bei</w:t>
      </w:r>
      <w:r w:rsidR="00E85114">
        <w:t xml:space="preserve"> apgyvendintų</w:t>
      </w:r>
      <w:r w:rsidR="00FD6DBF">
        <w:t>,</w:t>
      </w:r>
      <w:r w:rsidR="00E85114">
        <w:t xml:space="preserve"> </w:t>
      </w:r>
      <w:r w:rsidR="00FD6DBF">
        <w:t xml:space="preserve">pripažintų netinkamais gyventi, </w:t>
      </w:r>
      <w:r w:rsidR="006105FD">
        <w:t xml:space="preserve">savivaldybės būstų </w:t>
      </w:r>
      <w:r w:rsidR="00E85114">
        <w:t>nuomos sutarčių keitim</w:t>
      </w:r>
      <w:r w:rsidR="006105FD">
        <w:t>as</w:t>
      </w:r>
      <w:r w:rsidR="00FD6DBF">
        <w:t xml:space="preserve"> ir</w:t>
      </w:r>
      <w:r w:rsidR="00E85114">
        <w:t xml:space="preserve"> </w:t>
      </w:r>
      <w:r w:rsidR="006105FD">
        <w:t xml:space="preserve">nurodyta </w:t>
      </w:r>
      <w:r w:rsidR="00E85114">
        <w:t>nuominink</w:t>
      </w:r>
      <w:r w:rsidR="00FD6DBF">
        <w:t>ų perkėlimo</w:t>
      </w:r>
      <w:r w:rsidR="00E85114">
        <w:t xml:space="preserve"> į kitus tinkamus gyventi  būstus</w:t>
      </w:r>
      <w:r>
        <w:t xml:space="preserve"> tvark</w:t>
      </w:r>
      <w:r w:rsidR="006105FD">
        <w:t>a</w:t>
      </w:r>
      <w:r w:rsidR="00E85114">
        <w:t>;</w:t>
      </w:r>
    </w:p>
    <w:p w:rsidR="004B6D61" w:rsidRDefault="00FD6DBF" w:rsidP="0047738B">
      <w:pPr>
        <w:numPr>
          <w:ilvl w:val="0"/>
          <w:numId w:val="5"/>
        </w:numPr>
        <w:ind w:left="0" w:firstLine="720"/>
        <w:jc w:val="both"/>
      </w:pPr>
      <w:r>
        <w:t>Tvarkos apraš</w:t>
      </w:r>
      <w:r w:rsidR="00A115E5">
        <w:t>o</w:t>
      </w:r>
      <w:r>
        <w:t xml:space="preserve"> </w:t>
      </w:r>
      <w:r w:rsidR="00A115E5">
        <w:t xml:space="preserve">VI skyriuje </w:t>
      </w:r>
      <w:r>
        <w:t>nurodyta savivaldybės būsto nuomos sutarčių sudarymo,</w:t>
      </w:r>
      <w:r w:rsidR="00E85114">
        <w:t xml:space="preserve"> </w:t>
      </w:r>
      <w:r>
        <w:t>apskaitymo tvarka.</w:t>
      </w:r>
    </w:p>
    <w:p w:rsidR="00FD6DBF" w:rsidRDefault="00A115E5" w:rsidP="00FD6DBF">
      <w:pPr>
        <w:ind w:firstLine="720"/>
        <w:jc w:val="both"/>
      </w:pPr>
      <w:r>
        <w:t>Taip pat, a</w:t>
      </w:r>
      <w:r w:rsidR="00FD6DBF">
        <w:t>tsižvelgiant į senosios redakcijos Tvarkos aprašo taikymo praktiką, numatyta galimybė laikin</w:t>
      </w:r>
      <w:r>
        <w:t>o</w:t>
      </w:r>
      <w:r w:rsidR="00FD6DBF">
        <w:t xml:space="preserve"> būsto nuomininkams, praradusiems teisę į socialinio būsto nuomą dėl išaugusių deklaruotų pajamų, likti gyventi laikiname būste</w:t>
      </w:r>
      <w:r>
        <w:t xml:space="preserve">, </w:t>
      </w:r>
      <w:r w:rsidR="00FD6DBF">
        <w:t xml:space="preserve"> j</w:t>
      </w:r>
      <w:r>
        <w:t xml:space="preserve">ei jie to pageidauja, pakeičiant nuomos sąlygas ir nuomos sutartis bei  taikomo nuomos mokesčio dydį. </w:t>
      </w:r>
    </w:p>
    <w:p w:rsidR="001846B9" w:rsidRPr="00A115E5" w:rsidRDefault="00774C35" w:rsidP="00A115E5">
      <w:pPr>
        <w:ind w:firstLine="720"/>
        <w:jc w:val="both"/>
      </w:pPr>
      <w:r>
        <w:t xml:space="preserve"> </w:t>
      </w:r>
      <w:r w:rsidR="001846B9" w:rsidRPr="001846B9">
        <w:rPr>
          <w:b/>
        </w:rPr>
        <w:t>3. Kokių rezultatų laukiama.</w:t>
      </w:r>
    </w:p>
    <w:p w:rsidR="00774C35" w:rsidRDefault="00774C35" w:rsidP="00774C35">
      <w:pPr>
        <w:ind w:firstLine="720"/>
        <w:jc w:val="both"/>
      </w:pPr>
      <w:r>
        <w:t xml:space="preserve"> </w:t>
      </w:r>
      <w:r w:rsidR="003F4153">
        <w:t>Patvirtintu</w:t>
      </w:r>
      <w:r w:rsidR="0025490C">
        <w:t>s</w:t>
      </w:r>
      <w:r w:rsidR="003F4153">
        <w:t xml:space="preserve"> </w:t>
      </w:r>
      <w:r w:rsidR="00A115E5">
        <w:t xml:space="preserve">naujos redakcijos </w:t>
      </w:r>
      <w:r w:rsidR="003F4153">
        <w:t>S</w:t>
      </w:r>
      <w:r w:rsidR="003F4153" w:rsidRPr="003F4153">
        <w:t>avivaldybės būsto ir socialinio būsto nuomos tvarkos apraš</w:t>
      </w:r>
      <w:r w:rsidR="0025490C">
        <w:t>ą bus įvykdyt</w:t>
      </w:r>
      <w:r w:rsidR="00A115E5">
        <w:t xml:space="preserve">as  Centralizuoto vidaus audito pateiktų Rekomendacijų plano dalis dėl šio Tvarkos aprašo keitimo. </w:t>
      </w:r>
      <w:r w:rsidR="0025490C">
        <w:t xml:space="preserve"> </w:t>
      </w:r>
    </w:p>
    <w:p w:rsidR="001846B9" w:rsidRDefault="001846B9" w:rsidP="001846B9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1846B9" w:rsidRDefault="001846B9" w:rsidP="001846B9">
      <w:pPr>
        <w:ind w:firstLine="720"/>
        <w:jc w:val="both"/>
      </w:pPr>
      <w:r>
        <w:t>Neigiamų specialistų vertinimų negauta.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1846B9" w:rsidRDefault="008F6862" w:rsidP="001846B9">
      <w:pPr>
        <w:ind w:firstLine="720"/>
        <w:jc w:val="both"/>
      </w:pPr>
      <w:r>
        <w:t>Nėra</w:t>
      </w:r>
      <w:r w:rsidR="001846B9">
        <w:t>.</w:t>
      </w:r>
    </w:p>
    <w:p w:rsidR="001846B9" w:rsidRDefault="001846B9" w:rsidP="001846B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1846B9" w:rsidRDefault="001846B9" w:rsidP="001846B9">
      <w:pPr>
        <w:ind w:firstLine="720"/>
        <w:jc w:val="both"/>
      </w:pPr>
      <w:r>
        <w:t>Sprendimui įgyvendinti lėšų nereikia.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EA07B9" w:rsidRDefault="00EA07B9" w:rsidP="001846B9">
      <w:pPr>
        <w:ind w:firstLine="720"/>
        <w:jc w:val="both"/>
      </w:pPr>
      <w:r w:rsidRPr="00EA07B9">
        <w:t>Nėra</w:t>
      </w:r>
      <w:r>
        <w:t>.</w:t>
      </w:r>
    </w:p>
    <w:p w:rsidR="000F0FDE" w:rsidRPr="00EA07B9" w:rsidRDefault="000F0FDE" w:rsidP="001846B9">
      <w:pPr>
        <w:ind w:firstLine="720"/>
        <w:jc w:val="both"/>
      </w:pPr>
      <w:r>
        <w:t>PRIDEDAMA. Lyginamasis variantas, 10 lapų.</w:t>
      </w:r>
    </w:p>
    <w:p w:rsidR="001846B9" w:rsidRDefault="001846B9" w:rsidP="001846B9">
      <w:pPr>
        <w:jc w:val="both"/>
      </w:pPr>
    </w:p>
    <w:p w:rsidR="001846B9" w:rsidRDefault="001846B9" w:rsidP="001846B9">
      <w:r>
        <w:t>Socialinio būsto skyriaus vedėja</w:t>
      </w:r>
      <w:r>
        <w:tab/>
      </w:r>
      <w:r>
        <w:tab/>
      </w:r>
      <w:r>
        <w:tab/>
        <w:t xml:space="preserve">                  Danguolė Netikšienė</w:t>
      </w:r>
    </w:p>
    <w:sectPr w:rsidR="001846B9" w:rsidSect="00774C35">
      <w:headerReference w:type="even" r:id="rId7"/>
      <w:headerReference w:type="default" r:id="rId8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AA1" w:rsidRDefault="009F5AA1">
      <w:r>
        <w:separator/>
      </w:r>
    </w:p>
  </w:endnote>
  <w:endnote w:type="continuationSeparator" w:id="0">
    <w:p w:rsidR="009F5AA1" w:rsidRDefault="009F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AA1" w:rsidRDefault="009F5AA1">
      <w:r>
        <w:separator/>
      </w:r>
    </w:p>
  </w:footnote>
  <w:footnote w:type="continuationSeparator" w:id="0">
    <w:p w:rsidR="009F5AA1" w:rsidRDefault="009F5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105F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CE6934"/>
    <w:multiLevelType w:val="hybridMultilevel"/>
    <w:tmpl w:val="F8C4075A"/>
    <w:lvl w:ilvl="0" w:tplc="9E84A39A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BB260F5"/>
    <w:multiLevelType w:val="hybridMultilevel"/>
    <w:tmpl w:val="4F20E940"/>
    <w:lvl w:ilvl="0" w:tplc="FD987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00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646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7ED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394"/>
    <w:rsid w:val="000D5C34"/>
    <w:rsid w:val="000D5D96"/>
    <w:rsid w:val="000D6B8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FDE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281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016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33A"/>
    <w:rsid w:val="00165FB0"/>
    <w:rsid w:val="00167383"/>
    <w:rsid w:val="001700D9"/>
    <w:rsid w:val="00171FF5"/>
    <w:rsid w:val="001725C0"/>
    <w:rsid w:val="00176534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9BD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CF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490C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E38"/>
    <w:rsid w:val="00290E5D"/>
    <w:rsid w:val="0029169E"/>
    <w:rsid w:val="002925BA"/>
    <w:rsid w:val="00295DD3"/>
    <w:rsid w:val="00295DFF"/>
    <w:rsid w:val="0029606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712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1F3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B48"/>
    <w:rsid w:val="0035261C"/>
    <w:rsid w:val="00353245"/>
    <w:rsid w:val="00353508"/>
    <w:rsid w:val="00355F0E"/>
    <w:rsid w:val="00356026"/>
    <w:rsid w:val="00356DB5"/>
    <w:rsid w:val="003570CB"/>
    <w:rsid w:val="0036081C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A61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14E"/>
    <w:rsid w:val="003F03C7"/>
    <w:rsid w:val="003F074E"/>
    <w:rsid w:val="003F118A"/>
    <w:rsid w:val="003F1FFB"/>
    <w:rsid w:val="003F2EB4"/>
    <w:rsid w:val="003F30C2"/>
    <w:rsid w:val="003F4153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E28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AB7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850"/>
    <w:rsid w:val="004B0C06"/>
    <w:rsid w:val="004B12FE"/>
    <w:rsid w:val="004B5437"/>
    <w:rsid w:val="004B6D61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00"/>
    <w:rsid w:val="00552384"/>
    <w:rsid w:val="005531F9"/>
    <w:rsid w:val="005540C6"/>
    <w:rsid w:val="0055414F"/>
    <w:rsid w:val="00554FB4"/>
    <w:rsid w:val="0055504D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E2C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AA9"/>
    <w:rsid w:val="00591BDF"/>
    <w:rsid w:val="0059520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A8B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1A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DEA"/>
    <w:rsid w:val="005F3FAD"/>
    <w:rsid w:val="005F5396"/>
    <w:rsid w:val="005F57E8"/>
    <w:rsid w:val="005F7BA6"/>
    <w:rsid w:val="0060071A"/>
    <w:rsid w:val="00600C6D"/>
    <w:rsid w:val="00601526"/>
    <w:rsid w:val="00601917"/>
    <w:rsid w:val="006020CD"/>
    <w:rsid w:val="00602EF4"/>
    <w:rsid w:val="006038BE"/>
    <w:rsid w:val="00604067"/>
    <w:rsid w:val="006041E5"/>
    <w:rsid w:val="00604717"/>
    <w:rsid w:val="00604B22"/>
    <w:rsid w:val="006105FD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574D"/>
    <w:rsid w:val="006264C5"/>
    <w:rsid w:val="006304C7"/>
    <w:rsid w:val="0063083A"/>
    <w:rsid w:val="006330CA"/>
    <w:rsid w:val="0063500C"/>
    <w:rsid w:val="00635755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67F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4C35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9F9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1E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320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C56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0A0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866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656"/>
    <w:rsid w:val="008C49C3"/>
    <w:rsid w:val="008C5277"/>
    <w:rsid w:val="008C6439"/>
    <w:rsid w:val="008D01A0"/>
    <w:rsid w:val="008D0F85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228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AC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4BDE"/>
    <w:rsid w:val="009F5457"/>
    <w:rsid w:val="009F5AA1"/>
    <w:rsid w:val="009F6E6B"/>
    <w:rsid w:val="009F7A03"/>
    <w:rsid w:val="00A006DF"/>
    <w:rsid w:val="00A00EFC"/>
    <w:rsid w:val="00A03C5C"/>
    <w:rsid w:val="00A05395"/>
    <w:rsid w:val="00A06ED1"/>
    <w:rsid w:val="00A070A7"/>
    <w:rsid w:val="00A115E5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8D4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3E83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2B3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685"/>
    <w:rsid w:val="00B43983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77F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910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551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CD"/>
    <w:rsid w:val="00C24412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07E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4A6E"/>
    <w:rsid w:val="00C761B9"/>
    <w:rsid w:val="00C7720F"/>
    <w:rsid w:val="00C801F0"/>
    <w:rsid w:val="00C806F3"/>
    <w:rsid w:val="00C81B7D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0A7"/>
    <w:rsid w:val="00C93450"/>
    <w:rsid w:val="00C944CF"/>
    <w:rsid w:val="00CA0275"/>
    <w:rsid w:val="00CA082F"/>
    <w:rsid w:val="00CA0E1A"/>
    <w:rsid w:val="00CA185D"/>
    <w:rsid w:val="00CA1C4E"/>
    <w:rsid w:val="00CA3790"/>
    <w:rsid w:val="00CA446F"/>
    <w:rsid w:val="00CA4980"/>
    <w:rsid w:val="00CA55FA"/>
    <w:rsid w:val="00CA575B"/>
    <w:rsid w:val="00CA5808"/>
    <w:rsid w:val="00CA5A4B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7E4"/>
    <w:rsid w:val="00CD7FB0"/>
    <w:rsid w:val="00CE0A05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10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6C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26D3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67F0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5649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871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70C"/>
    <w:rsid w:val="00E84A03"/>
    <w:rsid w:val="00E85114"/>
    <w:rsid w:val="00E85EBD"/>
    <w:rsid w:val="00E87E30"/>
    <w:rsid w:val="00E9076A"/>
    <w:rsid w:val="00E90938"/>
    <w:rsid w:val="00E91D3D"/>
    <w:rsid w:val="00E92857"/>
    <w:rsid w:val="00E933DF"/>
    <w:rsid w:val="00E94353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735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8FB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C10"/>
    <w:rsid w:val="00EF3F37"/>
    <w:rsid w:val="00EF58F3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03D8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97A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6DBF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A8AB6-272D-4972-90BC-4DCDB9ED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1993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2016-12-01T14:19:00Z</dcterms:created>
  <dcterms:modified xsi:type="dcterms:W3CDTF">2016-12-01T14:19:00Z</dcterms:modified>
</cp:coreProperties>
</file>