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F06054" w:rsidRPr="00CB7939" w:rsidRDefault="00F06054" w:rsidP="00F06054">
      <w:pPr>
        <w:keepNext/>
        <w:jc w:val="center"/>
        <w:outlineLvl w:val="0"/>
        <w:rPr>
          <w:b/>
          <w:sz w:val="28"/>
          <w:szCs w:val="28"/>
        </w:rPr>
      </w:pPr>
      <w:r w:rsidRPr="00CB7939">
        <w:rPr>
          <w:b/>
          <w:sz w:val="28"/>
          <w:szCs w:val="28"/>
        </w:rPr>
        <w:t>KLAIPĖDOS MIESTO SAVIVALDYBĖS TARYBA</w:t>
      </w:r>
    </w:p>
    <w:p w:rsidR="00F06054" w:rsidRDefault="00F06054" w:rsidP="00F06054">
      <w:pPr>
        <w:keepNext/>
        <w:jc w:val="center"/>
        <w:outlineLvl w:val="1"/>
        <w:rPr>
          <w:b/>
        </w:rPr>
      </w:pPr>
    </w:p>
    <w:p w:rsidR="00F06054" w:rsidRPr="00CB7939" w:rsidRDefault="00F06054" w:rsidP="00F06054">
      <w:pPr>
        <w:keepNext/>
        <w:jc w:val="center"/>
        <w:outlineLvl w:val="1"/>
        <w:rPr>
          <w:b/>
        </w:rPr>
      </w:pPr>
      <w:r w:rsidRPr="00CB7939">
        <w:rPr>
          <w:b/>
        </w:rPr>
        <w:t>SPRENDIMAS</w:t>
      </w:r>
    </w:p>
    <w:p w:rsidR="00F06054" w:rsidRPr="001D3C7E" w:rsidRDefault="00F06054" w:rsidP="00F06054">
      <w:pPr>
        <w:jc w:val="center"/>
      </w:pPr>
      <w:r w:rsidRPr="001D3C7E">
        <w:rPr>
          <w:b/>
          <w:caps/>
        </w:rPr>
        <w:t xml:space="preserve">DĖL </w:t>
      </w:r>
      <w:r w:rsidRPr="00280B0B">
        <w:rPr>
          <w:b/>
        </w:rPr>
        <w:t>ATLEIDIMO NUO ŽEMĖS NUOMOS MOKESČIO MOKĖJIMO</w:t>
      </w:r>
    </w:p>
    <w:p w:rsidR="00F06054" w:rsidRDefault="00F06054" w:rsidP="00F06054">
      <w:pPr>
        <w:jc w:val="center"/>
      </w:pPr>
    </w:p>
    <w:p w:rsidR="00F06054" w:rsidRPr="003C09F9" w:rsidRDefault="00F06054" w:rsidP="00F0605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bookmarkStart w:id="1" w:name="registravimoDataIlga"/>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r>
        <w:rPr>
          <w:noProof/>
        </w:rPr>
        <w:fldChar w:fldCharType="begin">
          <w:ffData>
            <w:name w:val="dokumentoNr"/>
            <w:enabled/>
            <w:calcOnExit w:val="0"/>
            <w:textInput>
              <w:maxLength w:val="1"/>
            </w:textInput>
          </w:ffData>
        </w:fldChar>
      </w:r>
      <w:bookmarkStart w:id="2" w:name="dokumentoNr"/>
      <w:r>
        <w:rPr>
          <w:noProof/>
        </w:rPr>
        <w:instrText xml:space="preserve"> FORMTEXT </w:instrText>
      </w:r>
      <w:r>
        <w:rPr>
          <w:noProof/>
        </w:rPr>
      </w:r>
      <w:r>
        <w:rPr>
          <w:noProof/>
        </w:rPr>
        <w:fldChar w:fldCharType="separate"/>
      </w:r>
      <w:r>
        <w:rPr>
          <w:noProof/>
        </w:rPr>
        <w:t>T2-295</w:t>
      </w:r>
      <w:r>
        <w:rPr>
          <w:noProof/>
        </w:rPr>
        <w:fldChar w:fldCharType="end"/>
      </w:r>
      <w:bookmarkEnd w:id="2"/>
    </w:p>
    <w:p w:rsidR="00F06054" w:rsidRDefault="00F06054" w:rsidP="00F06054">
      <w:pPr>
        <w:tabs>
          <w:tab w:val="left" w:pos="5070"/>
          <w:tab w:val="left" w:pos="5366"/>
          <w:tab w:val="left" w:pos="6771"/>
          <w:tab w:val="left" w:pos="7363"/>
        </w:tabs>
        <w:jc w:val="center"/>
      </w:pPr>
      <w:r w:rsidRPr="001456CE">
        <w:t>Klaipėda</w:t>
      </w:r>
    </w:p>
    <w:p w:rsidR="00F06054" w:rsidRPr="00062FFE" w:rsidRDefault="00F06054" w:rsidP="00F06054">
      <w:pPr>
        <w:jc w:val="center"/>
      </w:pPr>
    </w:p>
    <w:p w:rsidR="00F06054" w:rsidRDefault="00F06054" w:rsidP="00F06054">
      <w:pPr>
        <w:jc w:val="center"/>
      </w:pPr>
    </w:p>
    <w:p w:rsidR="00F06054" w:rsidRPr="00AC1E4D" w:rsidRDefault="00F06054" w:rsidP="00F06054">
      <w:pPr>
        <w:pStyle w:val="Antrats"/>
        <w:ind w:firstLine="709"/>
        <w:jc w:val="both"/>
        <w:rPr>
          <w:color w:val="000000"/>
        </w:rPr>
      </w:pPr>
      <w:r w:rsidRPr="00AC1E4D">
        <w:t xml:space="preserve">Vadovaudamasi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aprašu, patvirtintu Klaipėdos miesto savivaldybės tarybos 2015 m. gegužės 28 d. sprendimu Nr. T2-108 „Dėl Valstybinės žemės nuomos mokesčio lengvatų teikimo tvarkos aprašo patvirtinimo“, Klaipėdos miesto savivaldybės taryba </w:t>
      </w:r>
      <w:r w:rsidRPr="00AC1E4D">
        <w:rPr>
          <w:spacing w:val="60"/>
        </w:rPr>
        <w:t>nusprendži</w:t>
      </w:r>
      <w:r w:rsidRPr="00AC1E4D">
        <w:t>a:</w:t>
      </w:r>
    </w:p>
    <w:p w:rsidR="00F06054" w:rsidRDefault="00F06054" w:rsidP="00F06054">
      <w:pPr>
        <w:ind w:firstLine="851"/>
        <w:jc w:val="both"/>
      </w:pPr>
      <w:r>
        <w:t>A</w:t>
      </w:r>
      <w:r w:rsidRPr="00280B0B">
        <w:t>tleisti savivaldybės biudžeto sąskaita nuo</w:t>
      </w:r>
      <w:r>
        <w:t xml:space="preserve"> 2016 metų valstybinės</w:t>
      </w:r>
      <w:r w:rsidRPr="00280B0B">
        <w:t xml:space="preserve"> žemės nuomos</w:t>
      </w:r>
      <w:r>
        <w:t xml:space="preserve"> mokesčio mokėjimo</w:t>
      </w:r>
      <w:r w:rsidRPr="00516324">
        <w:t>:</w:t>
      </w:r>
    </w:p>
    <w:p w:rsidR="00F06054" w:rsidRDefault="00F06054" w:rsidP="00F06054">
      <w:pPr>
        <w:pStyle w:val="Sraopastraipa"/>
        <w:numPr>
          <w:ilvl w:val="0"/>
          <w:numId w:val="1"/>
        </w:numPr>
        <w:tabs>
          <w:tab w:val="left" w:pos="1134"/>
        </w:tabs>
        <w:ind w:left="0" w:firstLine="851"/>
        <w:jc w:val="both"/>
      </w:pPr>
      <w:r>
        <w:t>VšĮ ,,Atlanto“ futbolo klubą (kodas 193100191) nuo 1094,00 Eur valstybinės</w:t>
      </w:r>
      <w:r w:rsidRPr="00280B0B">
        <w:t xml:space="preserve"> žemės nuomos</w:t>
      </w:r>
      <w:r>
        <w:t xml:space="preserve"> mokesčio mokėjimo už sporto reikmėms </w:t>
      </w:r>
      <w:r w:rsidRPr="008D54BD">
        <w:t>naudojamą 2,5655 ha valstybinės žemės sklyp</w:t>
      </w:r>
      <w:r>
        <w:t>ą, adresu: Sportininkų g. 46, Klaipėdoje;</w:t>
      </w:r>
    </w:p>
    <w:p w:rsidR="00F06054" w:rsidRDefault="00F06054" w:rsidP="00F06054">
      <w:pPr>
        <w:pStyle w:val="Sraopastraipa"/>
        <w:numPr>
          <w:ilvl w:val="0"/>
          <w:numId w:val="1"/>
        </w:numPr>
        <w:tabs>
          <w:tab w:val="left" w:pos="1134"/>
        </w:tabs>
        <w:ind w:left="0" w:firstLine="851"/>
        <w:jc w:val="both"/>
      </w:pPr>
      <w:r>
        <w:t>Lietuvos sporto draugiją ,,Žalgiris“ (kodas 290649150) nuo 4894,53 Eur valstybinės</w:t>
      </w:r>
      <w:r w:rsidRPr="00280B0B">
        <w:t xml:space="preserve"> žemės nuomos</w:t>
      </w:r>
      <w:r>
        <w:t xml:space="preserve"> mokesčio mokėjimo u</w:t>
      </w:r>
      <w:r w:rsidRPr="00280B0B">
        <w:t xml:space="preserve">ž </w:t>
      </w:r>
      <w:r>
        <w:t>sporto reikmėms naudojamą 1,3451 ha</w:t>
      </w:r>
      <w:r w:rsidRPr="00280B0B">
        <w:t xml:space="preserve"> valstybinės žemės sklypo dalį</w:t>
      </w:r>
      <w:r>
        <w:t>, adresu: Taikos pr. 70, Klaipėdoje;</w:t>
      </w:r>
    </w:p>
    <w:p w:rsidR="00F06054" w:rsidRPr="00280B0B" w:rsidRDefault="00F06054" w:rsidP="00F06054">
      <w:pPr>
        <w:pStyle w:val="Sraopastraipa"/>
        <w:numPr>
          <w:ilvl w:val="0"/>
          <w:numId w:val="1"/>
        </w:numPr>
        <w:tabs>
          <w:tab w:val="left" w:pos="1134"/>
        </w:tabs>
        <w:ind w:left="0" w:firstLine="851"/>
        <w:jc w:val="both"/>
      </w:pPr>
      <w:r w:rsidRPr="00280B0B">
        <w:t xml:space="preserve">UAB „BJK“ (kodas 142109142) nuo </w:t>
      </w:r>
      <w:r>
        <w:t>868,99 Eur</w:t>
      </w:r>
      <w:r w:rsidRPr="00280B0B">
        <w:t xml:space="preserve"> </w:t>
      </w:r>
      <w:r>
        <w:t>valstybinės</w:t>
      </w:r>
      <w:r w:rsidRPr="00280B0B">
        <w:t xml:space="preserve"> žemės nuomos</w:t>
      </w:r>
      <w:r>
        <w:t xml:space="preserve"> mokesčio mokėjimo už sporto reikmėms naudojamą 0,2509</w:t>
      </w:r>
      <w:r w:rsidRPr="00280B0B">
        <w:t xml:space="preserve"> ha valstybinės žemės sklypo dalį</w:t>
      </w:r>
      <w:r>
        <w:t>,</w:t>
      </w:r>
      <w:r w:rsidRPr="00280B0B">
        <w:t xml:space="preserve"> </w:t>
      </w:r>
      <w:r>
        <w:t xml:space="preserve">adresu: </w:t>
      </w:r>
      <w:r w:rsidRPr="00280B0B">
        <w:t>K.</w:t>
      </w:r>
      <w:r>
        <w:t> </w:t>
      </w:r>
      <w:r w:rsidRPr="00280B0B">
        <w:t>Donelaičio g. 6A, Klaipėdoje;</w:t>
      </w:r>
    </w:p>
    <w:p w:rsidR="00F06054" w:rsidRDefault="00F06054" w:rsidP="00F06054">
      <w:pPr>
        <w:pStyle w:val="Sraopastraipa"/>
        <w:numPr>
          <w:ilvl w:val="0"/>
          <w:numId w:val="1"/>
        </w:numPr>
        <w:tabs>
          <w:tab w:val="left" w:pos="1134"/>
        </w:tabs>
        <w:ind w:left="0" w:firstLine="851"/>
        <w:jc w:val="both"/>
      </w:pPr>
      <w:r w:rsidRPr="00280B0B">
        <w:t xml:space="preserve">UAB „NORDSEKAS“ (kodas 142165828) nuo </w:t>
      </w:r>
      <w:r>
        <w:t>1102,09</w:t>
      </w:r>
      <w:r w:rsidRPr="00280B0B">
        <w:t xml:space="preserve"> </w:t>
      </w:r>
      <w:r>
        <w:t>Eur valstybinės</w:t>
      </w:r>
      <w:r w:rsidRPr="00280B0B">
        <w:t xml:space="preserve"> žemės nuomos</w:t>
      </w:r>
      <w:r>
        <w:t xml:space="preserve"> mokesčio mokėjimo</w:t>
      </w:r>
      <w:r w:rsidRPr="00280B0B">
        <w:t xml:space="preserve"> už sporto reikmėms naudojamą 0,</w:t>
      </w:r>
      <w:r>
        <w:t>3182</w:t>
      </w:r>
      <w:r w:rsidRPr="00280B0B">
        <w:rPr>
          <w:color w:val="FF0000"/>
        </w:rPr>
        <w:t xml:space="preserve"> </w:t>
      </w:r>
      <w:r w:rsidRPr="00280B0B">
        <w:t>ha valstybinės žemės sklypo dalį</w:t>
      </w:r>
      <w:r>
        <w:t>,</w:t>
      </w:r>
      <w:r w:rsidRPr="00280B0B">
        <w:t xml:space="preserve"> </w:t>
      </w:r>
      <w:r>
        <w:t xml:space="preserve">adresu: </w:t>
      </w:r>
      <w:r w:rsidRPr="00280B0B">
        <w:t>K.</w:t>
      </w:r>
      <w:r>
        <w:t> Donelaičio g. 6A, Klaipėdoje.</w:t>
      </w:r>
    </w:p>
    <w:p w:rsidR="00F06054" w:rsidRDefault="00F06054" w:rsidP="00F06054">
      <w:pPr>
        <w:pStyle w:val="Pagrindinistekstas"/>
        <w:spacing w:after="0"/>
        <w:ind w:firstLine="851"/>
        <w:jc w:val="both"/>
      </w:pPr>
      <w:r w:rsidRPr="00280B0B">
        <w:t>Šis sprendimas gali būti skundžiamas Lietuvos Respublikos administracinių bylų teisenos įstatymo nustatyta tvarka.</w:t>
      </w:r>
    </w:p>
    <w:p w:rsidR="00F06054" w:rsidRDefault="00F06054" w:rsidP="00F06054">
      <w:pPr>
        <w:jc w:val="both"/>
      </w:pPr>
    </w:p>
    <w:p w:rsidR="00F06054" w:rsidRDefault="00F06054" w:rsidP="00F06054">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F06054" w:rsidTr="00704C3D">
        <w:tc>
          <w:tcPr>
            <w:tcW w:w="6204" w:type="dxa"/>
          </w:tcPr>
          <w:p w:rsidR="00F06054" w:rsidRDefault="00F06054" w:rsidP="00704C3D">
            <w:r>
              <w:t>Savivaldybės meras</w:t>
            </w:r>
          </w:p>
        </w:tc>
        <w:tc>
          <w:tcPr>
            <w:tcW w:w="3650" w:type="dxa"/>
          </w:tcPr>
          <w:p w:rsidR="00F06054" w:rsidRDefault="00F06054" w:rsidP="00704C3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62E" w:rsidRDefault="00B2562E" w:rsidP="00E014C1">
      <w:r>
        <w:separator/>
      </w:r>
    </w:p>
  </w:endnote>
  <w:endnote w:type="continuationSeparator" w:id="0">
    <w:p w:rsidR="00B2562E" w:rsidRDefault="00B2562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62E" w:rsidRDefault="00B2562E" w:rsidP="00E014C1">
      <w:r>
        <w:separator/>
      </w:r>
    </w:p>
  </w:footnote>
  <w:footnote w:type="continuationSeparator" w:id="0">
    <w:p w:rsidR="00B2562E" w:rsidRDefault="00B2562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378B2"/>
    <w:multiLevelType w:val="hybridMultilevel"/>
    <w:tmpl w:val="0688FA58"/>
    <w:lvl w:ilvl="0" w:tplc="4740F2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862C5"/>
    <w:rsid w:val="00597EE8"/>
    <w:rsid w:val="005F495C"/>
    <w:rsid w:val="008354D5"/>
    <w:rsid w:val="00894D6F"/>
    <w:rsid w:val="00922CD4"/>
    <w:rsid w:val="00A12691"/>
    <w:rsid w:val="00AF7D08"/>
    <w:rsid w:val="00B2562E"/>
    <w:rsid w:val="00C56F56"/>
    <w:rsid w:val="00CA4D3B"/>
    <w:rsid w:val="00DE4F6F"/>
    <w:rsid w:val="00E014C1"/>
    <w:rsid w:val="00E33871"/>
    <w:rsid w:val="00F06054"/>
    <w:rsid w:val="00F51622"/>
    <w:rsid w:val="00FB6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07AEB-D4FE-4B25-BBBC-D2787E2C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F06054"/>
    <w:pPr>
      <w:spacing w:after="120"/>
    </w:pPr>
    <w:rPr>
      <w:lang w:eastAsia="lt-LT"/>
    </w:rPr>
  </w:style>
  <w:style w:type="character" w:customStyle="1" w:styleId="PagrindinistekstasDiagrama">
    <w:name w:val="Pagrindinis tekstas Diagrama"/>
    <w:basedOn w:val="Numatytasispastraiposriftas"/>
    <w:link w:val="Pagrindinistekstas"/>
    <w:uiPriority w:val="99"/>
    <w:rsid w:val="00F06054"/>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06054"/>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1138</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2016-12-27T07:30:00Z</dcterms:created>
  <dcterms:modified xsi:type="dcterms:W3CDTF">2016-12-27T07:30:00Z</dcterms:modified>
</cp:coreProperties>
</file>