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416657" w:rsidRPr="00416657" w:rsidRDefault="00416657" w:rsidP="00416657">
      <w:pPr>
        <w:spacing w:after="120"/>
        <w:jc w:val="center"/>
        <w:rPr>
          <w:b/>
          <w:lang w:eastAsia="lt-LT"/>
        </w:rPr>
      </w:pPr>
      <w:r w:rsidRPr="00416657">
        <w:rPr>
          <w:b/>
          <w:caps/>
          <w:lang w:eastAsia="lt-LT"/>
        </w:rPr>
        <w:t xml:space="preserve">DĖL </w:t>
      </w:r>
      <w:r w:rsidRPr="00416657">
        <w:rPr>
          <w:b/>
          <w:lang w:eastAsia="lt-LT"/>
        </w:rPr>
        <w:t>KLAIPĖDOS MIESTO BIUDŽETINIŲ SPORTO ĮSTAIGŲ SPORTO BAZIŲ PASLAUGŲ TEIKIMO IR NAUDOJIMO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T2-299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16657" w:rsidRPr="00416657" w:rsidRDefault="00416657" w:rsidP="00416657">
      <w:pPr>
        <w:ind w:firstLine="748"/>
        <w:jc w:val="both"/>
      </w:pPr>
      <w:r w:rsidRPr="00416657">
        <w:t xml:space="preserve">Vadovaudamasi Lietuvos Respublikos vietos savivaldos įstatymo 16 straipsnio 2 dalies 26 punktu, 18 straipsnio 1 dalimi ir Lietuvos Respublikos kūno kultūros ir sporto įstatymo 12 straipsnio 1 dalimi, Klaipėdos miesto savivaldybės taryba </w:t>
      </w:r>
      <w:r w:rsidRPr="00416657">
        <w:rPr>
          <w:spacing w:val="60"/>
        </w:rPr>
        <w:t>nusprendži</w:t>
      </w:r>
      <w:r w:rsidRPr="00416657">
        <w:t>a:</w:t>
      </w:r>
    </w:p>
    <w:p w:rsidR="007C2B5C" w:rsidRPr="007C2B5C" w:rsidRDefault="007C2B5C" w:rsidP="007C2B5C">
      <w:pPr>
        <w:ind w:firstLine="748"/>
        <w:jc w:val="both"/>
      </w:pPr>
      <w:r w:rsidRPr="007C2B5C">
        <w:t>1. Patvirtinti Klaipėdos miesto biudžetinių sporto įstaigų sporto bazių paslaugų teikimo ir naudojimo tvarkos aprašą (pridedama).</w:t>
      </w:r>
    </w:p>
    <w:p w:rsidR="007C2B5C" w:rsidRPr="007C2B5C" w:rsidRDefault="007C2B5C" w:rsidP="007C2B5C">
      <w:pPr>
        <w:ind w:firstLine="720"/>
        <w:jc w:val="both"/>
      </w:pPr>
      <w:r w:rsidRPr="007C2B5C">
        <w:t>2. Nustatyti, kad naudojimasis sporto bazėmis neatlygintinai iki 2018 m. sausio 1 d. suteikiamas (paliekamas):</w:t>
      </w:r>
    </w:p>
    <w:p w:rsidR="007C2B5C" w:rsidRPr="007C2B5C" w:rsidRDefault="007C2B5C" w:rsidP="007C2B5C">
      <w:pPr>
        <w:ind w:firstLine="720"/>
        <w:jc w:val="both"/>
      </w:pPr>
      <w:r w:rsidRPr="007C2B5C">
        <w:t>2.1. biudžetinėms sporto įstaigoms jų pagrindinei veiklai vykdyti;</w:t>
      </w:r>
    </w:p>
    <w:p w:rsidR="007C2B5C" w:rsidRPr="007C2B5C" w:rsidRDefault="007C2B5C" w:rsidP="007C2B5C">
      <w:pPr>
        <w:ind w:firstLine="720"/>
        <w:jc w:val="both"/>
      </w:pPr>
      <w:r w:rsidRPr="007C2B5C">
        <w:t>2.2. viešosioms sporto įstaigoms, kurių savininkė ar dalininkė yra Klaipėdos miesto savivaldybė;</w:t>
      </w:r>
    </w:p>
    <w:p w:rsidR="007C2B5C" w:rsidRPr="007C2B5C" w:rsidRDefault="007C2B5C" w:rsidP="007C2B5C">
      <w:pPr>
        <w:ind w:firstLine="720"/>
        <w:jc w:val="both"/>
      </w:pPr>
      <w:r w:rsidRPr="007C2B5C">
        <w:t>2.3. sporto šakų aukščiausiųjų lygų komandoms bei Europos klubinių komandų taurių turnyrų dalyviams;</w:t>
      </w:r>
    </w:p>
    <w:p w:rsidR="007C2B5C" w:rsidRPr="007C2B5C" w:rsidRDefault="007C2B5C" w:rsidP="007C2B5C">
      <w:pPr>
        <w:ind w:firstLine="720"/>
        <w:jc w:val="both"/>
        <w:rPr>
          <w:b/>
        </w:rPr>
      </w:pPr>
      <w:r w:rsidRPr="007C2B5C">
        <w:t xml:space="preserve">2.4. </w:t>
      </w:r>
      <w:r w:rsidRPr="007C2B5C">
        <w:rPr>
          <w:bCs/>
        </w:rPr>
        <w:t xml:space="preserve">Klaipėdos </w:t>
      </w:r>
      <w:r w:rsidRPr="007C2B5C">
        <w:t>miesto sporto šakų rinktinėms.</w:t>
      </w:r>
      <w:r w:rsidRPr="007C2B5C">
        <w:rPr>
          <w:b/>
        </w:rPr>
        <w:t xml:space="preserve"> </w:t>
      </w:r>
    </w:p>
    <w:p w:rsidR="007C2B5C" w:rsidRPr="007C2B5C" w:rsidRDefault="007C2B5C" w:rsidP="007C2B5C">
      <w:pPr>
        <w:ind w:firstLine="709"/>
        <w:jc w:val="both"/>
        <w:rPr>
          <w:color w:val="000000"/>
          <w:w w:val="102"/>
        </w:rPr>
      </w:pPr>
      <w:r w:rsidRPr="007C2B5C">
        <w:t xml:space="preserve">3. Pripažinti netekusiu galios Klaipėdos miesto savivaldybės tarybos 2010 m. spalio 28 d. sprendimą Nr. T2-316 „Dėl </w:t>
      </w:r>
      <w:r w:rsidRPr="007C2B5C">
        <w:rPr>
          <w:color w:val="000000"/>
          <w:w w:val="102"/>
        </w:rPr>
        <w:t xml:space="preserve">Klaipėdos miesto savivaldybės biudžetinių sporto įstaigų sporto bazių naudojimo tvarkos aprašo patvirtinimo“ </w:t>
      </w:r>
      <w:r w:rsidRPr="007C2B5C">
        <w:t xml:space="preserve">(su visais </w:t>
      </w:r>
      <w:r w:rsidRPr="007C2B5C">
        <w:rPr>
          <w:color w:val="000000"/>
          <w:w w:val="102"/>
        </w:rPr>
        <w:t>pakeitimais ir papildymais).</w:t>
      </w:r>
    </w:p>
    <w:p w:rsidR="007C2B5C" w:rsidRPr="007C2B5C" w:rsidRDefault="007C2B5C" w:rsidP="007C2B5C">
      <w:pPr>
        <w:ind w:firstLine="709"/>
        <w:jc w:val="both"/>
      </w:pPr>
      <w:r w:rsidRPr="007C2B5C">
        <w:t>4.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C2B5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51B" w:rsidRDefault="00DA251B" w:rsidP="00E014C1">
      <w:r>
        <w:separator/>
      </w:r>
    </w:p>
  </w:endnote>
  <w:endnote w:type="continuationSeparator" w:id="0">
    <w:p w:rsidR="00DA251B" w:rsidRDefault="00DA251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51B" w:rsidRDefault="00DA251B" w:rsidP="00E014C1">
      <w:r>
        <w:separator/>
      </w:r>
    </w:p>
  </w:footnote>
  <w:footnote w:type="continuationSeparator" w:id="0">
    <w:p w:rsidR="00DA251B" w:rsidRDefault="00DA251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16657"/>
    <w:rsid w:val="004476DD"/>
    <w:rsid w:val="004768F5"/>
    <w:rsid w:val="00597EE8"/>
    <w:rsid w:val="005F495C"/>
    <w:rsid w:val="007C2B5C"/>
    <w:rsid w:val="007C6B39"/>
    <w:rsid w:val="008354D5"/>
    <w:rsid w:val="00894D6F"/>
    <w:rsid w:val="00922CD4"/>
    <w:rsid w:val="00A12691"/>
    <w:rsid w:val="00AF7D08"/>
    <w:rsid w:val="00C56F56"/>
    <w:rsid w:val="00CA4D3B"/>
    <w:rsid w:val="00DA251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4A127-5AF0-4C88-9176-09EBAD0D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2016-12-27T07:46:00Z</dcterms:created>
  <dcterms:modified xsi:type="dcterms:W3CDTF">2016-12-27T07:46:00Z</dcterms:modified>
</cp:coreProperties>
</file>