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DF06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3B80F41" wp14:editId="672DF74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30BACED" w14:textId="77777777" w:rsidR="008354D5" w:rsidRPr="00AF7D08" w:rsidRDefault="008354D5" w:rsidP="00CA4D3B">
      <w:pPr>
        <w:keepNext/>
        <w:jc w:val="center"/>
        <w:outlineLvl w:val="0"/>
        <w:rPr>
          <w:b/>
        </w:rPr>
      </w:pPr>
    </w:p>
    <w:p w14:paraId="21F5EB52" w14:textId="77777777" w:rsidR="00CA4D3B" w:rsidRDefault="00CA4D3B" w:rsidP="00CA4D3B">
      <w:pPr>
        <w:keepNext/>
        <w:jc w:val="center"/>
        <w:outlineLvl w:val="0"/>
        <w:rPr>
          <w:b/>
          <w:sz w:val="28"/>
          <w:szCs w:val="28"/>
        </w:rPr>
      </w:pPr>
      <w:r>
        <w:rPr>
          <w:b/>
          <w:sz w:val="28"/>
          <w:szCs w:val="28"/>
        </w:rPr>
        <w:t>KLAIPĖDOS MIESTO SAVIVALDYBĖS TARYBA</w:t>
      </w:r>
    </w:p>
    <w:p w14:paraId="72517FEE" w14:textId="77777777" w:rsidR="00CA4D3B" w:rsidRDefault="00CA4D3B" w:rsidP="00CA4D3B">
      <w:pPr>
        <w:keepNext/>
        <w:jc w:val="center"/>
        <w:outlineLvl w:val="1"/>
        <w:rPr>
          <w:b/>
        </w:rPr>
      </w:pPr>
    </w:p>
    <w:p w14:paraId="3BA5B0D1" w14:textId="77777777" w:rsidR="00CA4D3B" w:rsidRDefault="00CA4D3B" w:rsidP="00CA4D3B">
      <w:pPr>
        <w:keepNext/>
        <w:jc w:val="center"/>
        <w:outlineLvl w:val="1"/>
        <w:rPr>
          <w:b/>
        </w:rPr>
      </w:pPr>
      <w:r>
        <w:rPr>
          <w:b/>
        </w:rPr>
        <w:t>SPRENDIMAS</w:t>
      </w:r>
    </w:p>
    <w:p w14:paraId="5E7D165E" w14:textId="77777777" w:rsidR="00CA4D3B" w:rsidRDefault="00087F89" w:rsidP="00CA4D3B">
      <w:pPr>
        <w:jc w:val="center"/>
      </w:pPr>
      <w:r w:rsidRPr="00E775BF">
        <w:rPr>
          <w:b/>
          <w:caps/>
          <w:color w:val="000000"/>
        </w:rPr>
        <w:t>DĖL KLAIPĖDOS MIESTO SAVIVALDYBĖS TARYBOS 201</w:t>
      </w:r>
      <w:r>
        <w:rPr>
          <w:b/>
          <w:caps/>
          <w:color w:val="000000"/>
        </w:rPr>
        <w:t>5</w:t>
      </w:r>
      <w:r w:rsidRPr="00E775BF">
        <w:rPr>
          <w:b/>
          <w:caps/>
          <w:color w:val="000000"/>
        </w:rPr>
        <w:t xml:space="preserve"> M. </w:t>
      </w:r>
      <w:r>
        <w:rPr>
          <w:b/>
          <w:caps/>
          <w:color w:val="000000"/>
        </w:rPr>
        <w:t>GRUODŽIO</w:t>
      </w:r>
      <w:r w:rsidRPr="00E775BF">
        <w:rPr>
          <w:b/>
          <w:caps/>
          <w:color w:val="000000"/>
        </w:rPr>
        <w:t xml:space="preserve"> 2</w:t>
      </w:r>
      <w:r>
        <w:rPr>
          <w:b/>
          <w:caps/>
          <w:color w:val="000000"/>
        </w:rPr>
        <w:t>2</w:t>
      </w:r>
      <w:r w:rsidRPr="00E775BF">
        <w:rPr>
          <w:b/>
          <w:caps/>
          <w:color w:val="000000"/>
        </w:rPr>
        <w:t xml:space="preserve"> D. </w:t>
      </w:r>
      <w:r w:rsidRPr="00B44CD3">
        <w:rPr>
          <w:b/>
          <w:caps/>
        </w:rPr>
        <w:t>SPRENDIMO NR.</w:t>
      </w:r>
      <w:r>
        <w:rPr>
          <w:b/>
          <w:caps/>
          <w:color w:val="000000"/>
        </w:rPr>
        <w:t xml:space="preserve"> T2-356 </w:t>
      </w:r>
      <w:r w:rsidRPr="0098237A">
        <w:rPr>
          <w:b/>
          <w:color w:val="000000"/>
        </w:rPr>
        <w:t>„D</w:t>
      </w:r>
      <w:r w:rsidRPr="0098237A">
        <w:rPr>
          <w:b/>
        </w:rPr>
        <w:t>ĖL VIETINĖS RINKLIAVOS UŽ NAUDOJIMĄSI SAVIVALDYBĖS TARYBOS NUSTATYTOMIS MOKAMOMIS VIETOMIS AUTOMOBILIAMS STATYTI TVARKOS</w:t>
      </w:r>
      <w:r w:rsidRPr="0098237A">
        <w:rPr>
          <w:b/>
          <w:color w:val="000000"/>
        </w:rPr>
        <w:t>“</w:t>
      </w:r>
      <w:r w:rsidRPr="00E775BF">
        <w:rPr>
          <w:b/>
          <w:color w:val="000000"/>
        </w:rPr>
        <w:t xml:space="preserve"> </w:t>
      </w:r>
      <w:r w:rsidRPr="00E775BF">
        <w:rPr>
          <w:b/>
          <w:caps/>
          <w:color w:val="000000"/>
        </w:rPr>
        <w:t>PA</w:t>
      </w:r>
      <w:r>
        <w:rPr>
          <w:b/>
          <w:caps/>
          <w:color w:val="000000"/>
        </w:rPr>
        <w:t>KEITIMO</w:t>
      </w:r>
      <w:r w:rsidR="00CA4D3B">
        <w:rPr>
          <w:b/>
          <w:caps/>
        </w:rPr>
        <w:t xml:space="preserve"> </w:t>
      </w:r>
    </w:p>
    <w:p w14:paraId="7FD0092F" w14:textId="77777777" w:rsidR="00CA4D3B" w:rsidRDefault="00CA4D3B" w:rsidP="00CA4D3B">
      <w:pPr>
        <w:jc w:val="center"/>
      </w:pPr>
    </w:p>
    <w:bookmarkStart w:id="1" w:name="registravimoDataIlga"/>
    <w:p w14:paraId="6AFD45A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T2-302</w:t>
      </w:r>
      <w:r>
        <w:rPr>
          <w:noProof/>
        </w:rPr>
        <w:fldChar w:fldCharType="end"/>
      </w:r>
      <w:bookmarkEnd w:id="2"/>
    </w:p>
    <w:p w14:paraId="116557E8" w14:textId="77777777" w:rsidR="00597EE8" w:rsidRDefault="00597EE8" w:rsidP="00597EE8">
      <w:pPr>
        <w:tabs>
          <w:tab w:val="left" w:pos="5070"/>
          <w:tab w:val="left" w:pos="5366"/>
          <w:tab w:val="left" w:pos="6771"/>
          <w:tab w:val="left" w:pos="7363"/>
        </w:tabs>
        <w:jc w:val="center"/>
      </w:pPr>
      <w:r w:rsidRPr="001456CE">
        <w:t>Klaipėda</w:t>
      </w:r>
    </w:p>
    <w:p w14:paraId="77EA2317" w14:textId="77777777" w:rsidR="00CA4D3B" w:rsidRPr="008354D5" w:rsidRDefault="00CA4D3B" w:rsidP="00CA4D3B">
      <w:pPr>
        <w:jc w:val="center"/>
      </w:pPr>
    </w:p>
    <w:p w14:paraId="6C5111F4" w14:textId="77777777" w:rsidR="00CA4D3B" w:rsidRDefault="00CA4D3B" w:rsidP="00CA4D3B">
      <w:pPr>
        <w:jc w:val="center"/>
      </w:pPr>
    </w:p>
    <w:p w14:paraId="7D2AAD5B" w14:textId="77777777" w:rsidR="00087F89" w:rsidRDefault="00087F89" w:rsidP="00087F89">
      <w:pPr>
        <w:ind w:firstLine="720"/>
        <w:jc w:val="both"/>
        <w:rPr>
          <w:u w:color="FFFFFF"/>
        </w:rPr>
      </w:pPr>
      <w:r>
        <w:t>Vadovaudamasi Lietuvos Respublikos vietos savivaldos įstatymo 18 straipsnio 1 dalimi ir Lietuvos Respublikos rinkliavų įstatymo 12 straipsnio</w:t>
      </w:r>
      <w:r>
        <w:rPr>
          <w:color w:val="FF0000"/>
        </w:rPr>
        <w:t xml:space="preserve"> </w:t>
      </w:r>
      <w:r>
        <w:t xml:space="preserve">2 punktu, Klaipėdos miesto savivaldybės taryba </w:t>
      </w:r>
      <w:r>
        <w:rPr>
          <w:spacing w:val="60"/>
        </w:rPr>
        <w:t>nusprendži</w:t>
      </w:r>
      <w:r>
        <w:t>a:</w:t>
      </w:r>
    </w:p>
    <w:p w14:paraId="694975AA" w14:textId="77777777" w:rsidR="00087F89" w:rsidRDefault="00087F89" w:rsidP="00087F89">
      <w:pPr>
        <w:ind w:firstLine="720"/>
        <w:jc w:val="both"/>
      </w:pPr>
      <w:r>
        <w:t>1. </w:t>
      </w:r>
      <w:r w:rsidRPr="00B563F4">
        <w:t>Pakeisti</w:t>
      </w:r>
      <w:r>
        <w:t xml:space="preserve"> </w:t>
      </w:r>
      <w:r>
        <w:rPr>
          <w:color w:val="000000"/>
        </w:rPr>
        <w:t xml:space="preserve">Vietinės rinkliavos už naudojimąsi savivaldybės tarybos nustatytomis mokamomis vietomis </w:t>
      </w:r>
      <w:r>
        <w:t xml:space="preserve">automobiliams </w:t>
      </w:r>
      <w:r>
        <w:rPr>
          <w:bCs/>
          <w:color w:val="000000"/>
        </w:rPr>
        <w:t xml:space="preserve">statyti </w:t>
      </w:r>
      <w:r>
        <w:rPr>
          <w:color w:val="000000"/>
        </w:rPr>
        <w:t xml:space="preserve">Klaipėdos mieste nuostatų, patvirtintų Klaipėdos miesto savivaldybės tarybos 2015 m. gruodžio 22 d. sprendimu Nr. T2-356 </w:t>
      </w:r>
      <w:r w:rsidRPr="0098237A">
        <w:rPr>
          <w:color w:val="000000"/>
        </w:rPr>
        <w:t>,,D</w:t>
      </w:r>
      <w:r w:rsidRPr="0098237A">
        <w:t>ėl vietinės rinkliavos už naudojimąsi savivaldybės tarybos nustatytomis mokamomis vietomis automobiliams statyti tvarkos“</w:t>
      </w:r>
      <w:r>
        <w:t>, 3 punktą ir jį išdėstyti taip:</w:t>
      </w:r>
    </w:p>
    <w:p w14:paraId="4233F378" w14:textId="77777777" w:rsidR="00087F89" w:rsidRPr="00A006B3" w:rsidRDefault="00087F89" w:rsidP="00087F89">
      <w:pPr>
        <w:ind w:firstLine="720"/>
        <w:jc w:val="both"/>
      </w:pPr>
      <w:r w:rsidRPr="00A006B3">
        <w:t xml:space="preserve">,,3. Šia rinkliava siekiama pagerinti miesto ekologinę būklę, sumažinti automobilių srautus raudonojoje, geltonojoje, mėlynojoje ir žaliojoje zonose, surinkti lėšų, kurios bus naudojamos mokamoms vietoms automobiliams statyti Klaipėdos mieste įrengti ir eksploatuoti, rinkliavai administruoti, viešojo transporto nuostoliams dengti ir viešajai transporto infrastruktūrai vystyti bei prižiūrėti, </w:t>
      </w:r>
      <w:r w:rsidRPr="00A006B3">
        <w:rPr>
          <w:color w:val="000000"/>
        </w:rPr>
        <w:t xml:space="preserve">Lietuvos Respublikos transporto lengvatų įstatyme </w:t>
      </w:r>
      <w:r w:rsidRPr="00A006B3">
        <w:t>nenumatytoms</w:t>
      </w:r>
      <w:r w:rsidRPr="00A006B3">
        <w:rPr>
          <w:color w:val="000000"/>
        </w:rPr>
        <w:t xml:space="preserve"> </w:t>
      </w:r>
      <w:r w:rsidRPr="00A006B3">
        <w:t>viešojo tra</w:t>
      </w:r>
      <w:r>
        <w:t>nsporto lengvatoms finansuoti.“</w:t>
      </w:r>
    </w:p>
    <w:p w14:paraId="5E100DF8" w14:textId="77777777" w:rsidR="00087F89" w:rsidRDefault="00087F89" w:rsidP="00087F89">
      <w:pPr>
        <w:widowControl w:val="0"/>
        <w:ind w:right="-82" w:firstLine="720"/>
        <w:jc w:val="both"/>
        <w:rPr>
          <w:bCs/>
        </w:rPr>
      </w:pPr>
      <w:r>
        <w:rPr>
          <w:bCs/>
        </w:rPr>
        <w:t>2. </w:t>
      </w:r>
      <w:r>
        <w:t>Nustatyti, kad šis sprendimas įsigalioja 2017 m. sausio 1 d.</w:t>
      </w:r>
    </w:p>
    <w:p w14:paraId="28F4D8F5" w14:textId="77777777" w:rsidR="00087F89" w:rsidRDefault="00087F89" w:rsidP="00087F89">
      <w:pPr>
        <w:ind w:firstLine="720"/>
        <w:jc w:val="both"/>
      </w:pPr>
      <w:r>
        <w:t>3. Skelbti šį sprendimą Teisės aktų registre ir Klaipėdos miesto savivaldybės interneto svetainėje.</w:t>
      </w:r>
    </w:p>
    <w:p w14:paraId="5433FE21" w14:textId="77777777" w:rsidR="00CA4D3B" w:rsidRDefault="00CA4D3B" w:rsidP="00CA4D3B">
      <w:pPr>
        <w:ind w:left="709"/>
        <w:jc w:val="both"/>
      </w:pPr>
    </w:p>
    <w:p w14:paraId="69A90AA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1862146" w14:textId="77777777" w:rsidTr="00C56F56">
        <w:tc>
          <w:tcPr>
            <w:tcW w:w="6204" w:type="dxa"/>
          </w:tcPr>
          <w:p w14:paraId="1509D01B" w14:textId="77777777" w:rsidR="004476DD" w:rsidRDefault="00A12691" w:rsidP="00A12691">
            <w:r>
              <w:t>Savivaldybės meras</w:t>
            </w:r>
          </w:p>
        </w:tc>
        <w:tc>
          <w:tcPr>
            <w:tcW w:w="3650" w:type="dxa"/>
          </w:tcPr>
          <w:p w14:paraId="34815AD3" w14:textId="77777777" w:rsidR="004476DD" w:rsidRDefault="00087F89" w:rsidP="00087F89">
            <w:pPr>
              <w:jc w:val="right"/>
            </w:pPr>
            <w:r>
              <w:t xml:space="preserve">Vytautas Grubliauskas </w:t>
            </w:r>
          </w:p>
        </w:tc>
      </w:tr>
    </w:tbl>
    <w:p w14:paraId="71B7655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DBD12" w14:textId="77777777" w:rsidR="007B6F36" w:rsidRDefault="007B6F36" w:rsidP="00E014C1">
      <w:r>
        <w:separator/>
      </w:r>
    </w:p>
  </w:endnote>
  <w:endnote w:type="continuationSeparator" w:id="0">
    <w:p w14:paraId="5464D72F" w14:textId="77777777" w:rsidR="007B6F36" w:rsidRDefault="007B6F3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25462" w14:textId="77777777" w:rsidR="007B6F36" w:rsidRDefault="007B6F36" w:rsidP="00E014C1">
      <w:r>
        <w:separator/>
      </w:r>
    </w:p>
  </w:footnote>
  <w:footnote w:type="continuationSeparator" w:id="0">
    <w:p w14:paraId="5C427FEE" w14:textId="77777777" w:rsidR="007B6F36" w:rsidRDefault="007B6F3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25E20A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016E94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87F89"/>
    <w:rsid w:val="001E7FB1"/>
    <w:rsid w:val="003051BE"/>
    <w:rsid w:val="003222B4"/>
    <w:rsid w:val="004476DD"/>
    <w:rsid w:val="00597EE8"/>
    <w:rsid w:val="005F495C"/>
    <w:rsid w:val="007B6F36"/>
    <w:rsid w:val="008354D5"/>
    <w:rsid w:val="00867E7A"/>
    <w:rsid w:val="00894D6F"/>
    <w:rsid w:val="00922CD4"/>
    <w:rsid w:val="009D02AB"/>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D033"/>
  <w15:docId w15:val="{569ED741-8411-4F11-92C9-44BB4E0F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2016-12-27T07:54:00Z</dcterms:created>
  <dcterms:modified xsi:type="dcterms:W3CDTF">2016-12-27T07:54:00Z</dcterms:modified>
</cp:coreProperties>
</file>