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5" w:rsidRDefault="00223275" w:rsidP="0022327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AIŠKINAMASIS RAŠTAS</w:t>
      </w:r>
    </w:p>
    <w:p w:rsidR="00223275" w:rsidRDefault="00223275" w:rsidP="00223275">
      <w:pPr>
        <w:ind w:left="-180"/>
        <w:jc w:val="center"/>
        <w:rPr>
          <w:b/>
          <w:lang w:val="en-US"/>
        </w:rPr>
      </w:pPr>
      <w:r>
        <w:rPr>
          <w:b/>
          <w:lang w:val="en-US"/>
        </w:rPr>
        <w:t xml:space="preserve">PRIE SAVIVALDYBĖS TARYBOS SPRENDIMO </w:t>
      </w:r>
    </w:p>
    <w:p w:rsidR="00223275" w:rsidRDefault="00223275" w:rsidP="00223275">
      <w:pPr>
        <w:jc w:val="center"/>
      </w:pPr>
      <w:r>
        <w:rPr>
          <w:b/>
        </w:rPr>
        <w:t xml:space="preserve">„DĖL </w:t>
      </w:r>
      <w:r w:rsidR="00D9374C">
        <w:rPr>
          <w:b/>
        </w:rPr>
        <w:t xml:space="preserve">KLAIPĖDOS MIESTO </w:t>
      </w:r>
      <w:r>
        <w:rPr>
          <w:b/>
        </w:rPr>
        <w:t>TAUTINIŲ MAŽUMŲ TARYBOS PRIE KLAIPĖDOS MIESTO SAVIVALDYBĖS TARYBOS SUDĖTIES PATVIRTINIMO“</w:t>
      </w:r>
    </w:p>
    <w:p w:rsidR="00223275" w:rsidRDefault="00223275" w:rsidP="00223275">
      <w:pPr>
        <w:ind w:firstLine="540"/>
        <w:jc w:val="both"/>
        <w:rPr>
          <w:b/>
        </w:rPr>
      </w:pPr>
    </w:p>
    <w:p w:rsidR="00223275" w:rsidRDefault="00223275" w:rsidP="00223275">
      <w:pPr>
        <w:ind w:firstLine="540"/>
        <w:jc w:val="both"/>
        <w:rPr>
          <w:b/>
        </w:rPr>
      </w:pPr>
      <w:r>
        <w:rPr>
          <w:b/>
        </w:rPr>
        <w:t>1. Sprendimo projekto esmė, tikslai ir uždaviniai.</w:t>
      </w:r>
    </w:p>
    <w:p w:rsidR="006012B5" w:rsidRDefault="006012B5" w:rsidP="00223275">
      <w:pPr>
        <w:ind w:firstLine="540"/>
        <w:jc w:val="both"/>
      </w:pPr>
      <w:r w:rsidRPr="00B03BA4">
        <w:t>Šiuo sprendimu savivaldybės taryba</w:t>
      </w:r>
      <w:r w:rsidRPr="006012B5">
        <w:t xml:space="preserve"> </w:t>
      </w:r>
      <w:r>
        <w:t xml:space="preserve">patvirtins naujai kadencijai </w:t>
      </w:r>
      <w:r w:rsidR="00204B8D">
        <w:t xml:space="preserve">Klaipėdos miesto </w:t>
      </w:r>
      <w:r>
        <w:t xml:space="preserve">tautinių mažumų tarybos </w:t>
      </w:r>
      <w:r w:rsidR="00204B8D">
        <w:t>prie K</w:t>
      </w:r>
      <w:r w:rsidR="00204B8D" w:rsidRPr="001355F5">
        <w:t>laipėdos miesto savivaldybės tarybos</w:t>
      </w:r>
      <w:r w:rsidR="00204B8D">
        <w:t xml:space="preserve"> </w:t>
      </w:r>
      <w:r w:rsidR="00511E69">
        <w:t xml:space="preserve">(Tautinių mažumų tarybos) </w:t>
      </w:r>
      <w:r>
        <w:t>sudėtį.</w:t>
      </w:r>
    </w:p>
    <w:p w:rsidR="00223275" w:rsidRDefault="00223275" w:rsidP="00223275">
      <w:pPr>
        <w:ind w:firstLine="540"/>
        <w:jc w:val="both"/>
        <w:rPr>
          <w:b/>
          <w:lang w:val="en-US"/>
        </w:rPr>
      </w:pPr>
      <w:r>
        <w:rPr>
          <w:b/>
        </w:rPr>
        <w:t>2. Projekto rengimo priežastys ir kuo remiantis parengtas sprendimo projektas.</w:t>
      </w:r>
    </w:p>
    <w:p w:rsidR="00223275" w:rsidRDefault="00223275" w:rsidP="001355F5">
      <w:pPr>
        <w:ind w:firstLine="540"/>
        <w:jc w:val="both"/>
      </w:pPr>
      <w:r>
        <w:t xml:space="preserve">Pasibaigus Tautinių mažumų tarybos kadencijai, Kultūros </w:t>
      </w:r>
      <w:r w:rsidR="00511E69">
        <w:t>skyrius, vadovaudamasis jos</w:t>
      </w:r>
      <w:r w:rsidR="001355F5" w:rsidRPr="001355F5">
        <w:t xml:space="preserve"> </w:t>
      </w:r>
      <w:r w:rsidR="00144E18">
        <w:t xml:space="preserve">naujais </w:t>
      </w:r>
      <w:r>
        <w:rPr>
          <w:bCs/>
        </w:rPr>
        <w:t>nuostatais, patvirtintais Klaipėdos miesto savivaldybės tarybos 20</w:t>
      </w:r>
      <w:r w:rsidR="001355F5">
        <w:rPr>
          <w:bCs/>
        </w:rPr>
        <w:t>16</w:t>
      </w:r>
      <w:r>
        <w:rPr>
          <w:bCs/>
        </w:rPr>
        <w:t>-0</w:t>
      </w:r>
      <w:r w:rsidR="001355F5">
        <w:rPr>
          <w:bCs/>
        </w:rPr>
        <w:t>9</w:t>
      </w:r>
      <w:r>
        <w:rPr>
          <w:bCs/>
        </w:rPr>
        <w:t>-2</w:t>
      </w:r>
      <w:r w:rsidR="001355F5">
        <w:rPr>
          <w:bCs/>
        </w:rPr>
        <w:t>2</w:t>
      </w:r>
      <w:r>
        <w:rPr>
          <w:bCs/>
        </w:rPr>
        <w:t xml:space="preserve"> sprendimu Nr.</w:t>
      </w:r>
      <w:r w:rsidR="001355F5">
        <w:rPr>
          <w:bCs/>
        </w:rPr>
        <w:t xml:space="preserve"> T2-247</w:t>
      </w:r>
      <w:r>
        <w:rPr>
          <w:bCs/>
        </w:rPr>
        <w:t xml:space="preserve"> „Dėl</w:t>
      </w:r>
      <w:r w:rsidR="00D9374C">
        <w:rPr>
          <w:bCs/>
        </w:rPr>
        <w:t xml:space="preserve"> Klaipėdos miesto t</w:t>
      </w:r>
      <w:r>
        <w:t>autinių mažumų tarybos prie Klaipėdos miesto savivaldybės</w:t>
      </w:r>
      <w:r>
        <w:rPr>
          <w:b/>
        </w:rPr>
        <w:t xml:space="preserve"> </w:t>
      </w:r>
      <w:r>
        <w:t xml:space="preserve">tarybos </w:t>
      </w:r>
      <w:r>
        <w:rPr>
          <w:bCs/>
        </w:rPr>
        <w:t>nuostatų patvirtinimo“,</w:t>
      </w:r>
      <w:r>
        <w:t xml:space="preserve"> parengė šį sprendimo projektą.</w:t>
      </w:r>
    </w:p>
    <w:p w:rsidR="00D627AF" w:rsidRDefault="00D627AF" w:rsidP="00AD7D4F">
      <w:pPr>
        <w:tabs>
          <w:tab w:val="left" w:pos="720"/>
        </w:tabs>
        <w:ind w:firstLine="567"/>
        <w:jc w:val="both"/>
      </w:pPr>
      <w:r>
        <w:t xml:space="preserve">Tautinių mažumų taryba sudaroma savivaldybės tarybos kadencijos laikotarpiui. Jos sudėtis </w:t>
      </w:r>
      <w:r w:rsidR="000252DE">
        <w:t>pagal naujus</w:t>
      </w:r>
      <w:r w:rsidR="00431EA0">
        <w:t xml:space="preserve"> </w:t>
      </w:r>
      <w:r w:rsidR="000252DE">
        <w:t xml:space="preserve"> nuostatus </w:t>
      </w:r>
      <w:r>
        <w:t>formuojama taip:</w:t>
      </w:r>
    </w:p>
    <w:p w:rsidR="00D627AF" w:rsidRPr="00581A98" w:rsidRDefault="00D627AF" w:rsidP="00AD7D4F">
      <w:pPr>
        <w:tabs>
          <w:tab w:val="left" w:pos="720"/>
        </w:tabs>
        <w:ind w:firstLine="567"/>
        <w:jc w:val="both"/>
      </w:pPr>
      <w:r>
        <w:t>„</w:t>
      </w:r>
      <w:r w:rsidRPr="00581A98"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D627AF" w:rsidRPr="00581A98" w:rsidRDefault="00D627AF" w:rsidP="00AD7D4F">
      <w:pPr>
        <w:tabs>
          <w:tab w:val="left" w:pos="720"/>
        </w:tabs>
        <w:ind w:firstLine="567"/>
        <w:jc w:val="both"/>
      </w:pPr>
      <w:r w:rsidRPr="00581A98">
        <w:t>14.2. deleguojami 2 (du) Savivaldybės administracijos valstybės tarnautojai. Atstovai į Tarybą deleguojami Savivaldybės administracijos direktoriaus raštu;</w:t>
      </w:r>
    </w:p>
    <w:p w:rsidR="00D627AF" w:rsidRDefault="00D627AF" w:rsidP="00AD7D4F">
      <w:pPr>
        <w:tabs>
          <w:tab w:val="left" w:pos="720"/>
        </w:tabs>
        <w:ind w:firstLine="567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  <w:r>
        <w:t>“</w:t>
      </w:r>
    </w:p>
    <w:p w:rsidR="000252DE" w:rsidRDefault="00A5063B" w:rsidP="007412B1">
      <w:pPr>
        <w:ind w:firstLine="540"/>
        <w:jc w:val="both"/>
      </w:pPr>
      <w:r>
        <w:t xml:space="preserve">Kultūros skyrius </w:t>
      </w:r>
      <w:r w:rsidR="000252DE">
        <w:t xml:space="preserve">inicijavo </w:t>
      </w:r>
      <w:r w:rsidR="008632EC">
        <w:t xml:space="preserve">posėdį – </w:t>
      </w:r>
      <w:r w:rsidR="000252DE">
        <w:t>naujų nuostat</w:t>
      </w:r>
      <w:r w:rsidR="00431EA0">
        <w:t>ų</w:t>
      </w:r>
      <w:r w:rsidR="000252DE">
        <w:t xml:space="preserve"> pristatymą tautinių mažumų organizacijoms, kuris įvyko Tautinių kultūrų centre 2016-12-13 (protokolas pridedamas)</w:t>
      </w:r>
      <w:r w:rsidR="00A454D4">
        <w:t>.</w:t>
      </w:r>
      <w:r w:rsidR="000252DE">
        <w:t xml:space="preserve"> </w:t>
      </w:r>
      <w:r w:rsidR="008632EC">
        <w:t>P</w:t>
      </w:r>
      <w:r w:rsidR="000252DE">
        <w:t>osėdžio metu nutar</w:t>
      </w:r>
      <w:r w:rsidR="00A454D4">
        <w:t>ta</w:t>
      </w:r>
      <w:r w:rsidR="00431EA0">
        <w:t xml:space="preserve">, kad pranešimai apie deleguotus </w:t>
      </w:r>
      <w:r w:rsidR="00A454D4">
        <w:t>tautinių mažumų atstov</w:t>
      </w:r>
      <w:r w:rsidR="00431EA0">
        <w:t>us</w:t>
      </w:r>
      <w:r w:rsidR="00A454D4">
        <w:t xml:space="preserve"> </w:t>
      </w:r>
      <w:r w:rsidR="00431EA0">
        <w:t xml:space="preserve">bus pateikti </w:t>
      </w:r>
      <w:r w:rsidR="008632EC">
        <w:t xml:space="preserve">Kultūros skyriui </w:t>
      </w:r>
      <w:r w:rsidR="00431EA0">
        <w:t xml:space="preserve">iki 2017-01-02. </w:t>
      </w:r>
    </w:p>
    <w:p w:rsidR="00D627AF" w:rsidRDefault="00A454D4" w:rsidP="007412B1">
      <w:pPr>
        <w:ind w:firstLine="540"/>
        <w:jc w:val="both"/>
      </w:pPr>
      <w:r>
        <w:t xml:space="preserve">Miesto </w:t>
      </w:r>
      <w:r w:rsidR="00AD7D4F">
        <w:t xml:space="preserve">tautinių mažumų organizacijos delegavo </w:t>
      </w:r>
      <w:r w:rsidR="007412B1">
        <w:t xml:space="preserve">10 atstovų </w:t>
      </w:r>
      <w:r w:rsidR="002C6348">
        <w:t>(pranešimai pridedami)</w:t>
      </w:r>
      <w:r>
        <w:t>,</w:t>
      </w:r>
      <w:r w:rsidR="00FC2AB4">
        <w:t xml:space="preserve"> </w:t>
      </w:r>
      <w:r>
        <w:t>v</w:t>
      </w:r>
      <w:r w:rsidR="007412B1" w:rsidRPr="002C6348">
        <w:t xml:space="preserve">isi </w:t>
      </w:r>
      <w:r w:rsidR="00511E69">
        <w:t xml:space="preserve">jie </w:t>
      </w:r>
      <w:r w:rsidR="007412B1" w:rsidRPr="002C6348">
        <w:t>yra Lietuvos Respublikos piliečiai</w:t>
      </w:r>
      <w:r w:rsidR="007412B1">
        <w:t xml:space="preserve">. </w:t>
      </w:r>
      <w:r w:rsidR="00A5063B">
        <w:t xml:space="preserve">2 atstovus delegavo Administracijos direktorius 2017-01-16 </w:t>
      </w:r>
      <w:r w:rsidR="001355F5">
        <w:t>raštu</w:t>
      </w:r>
      <w:r w:rsidR="00A5063B">
        <w:t xml:space="preserve"> TAS-10</w:t>
      </w:r>
      <w:r w:rsidR="00A5063B" w:rsidRPr="00A5063B">
        <w:t xml:space="preserve"> </w:t>
      </w:r>
      <w:r w:rsidR="00A5063B">
        <w:t>„D</w:t>
      </w:r>
      <w:r w:rsidR="00A5063B" w:rsidRPr="00A5063B">
        <w:t xml:space="preserve">ėl </w:t>
      </w:r>
      <w:r w:rsidR="00A5063B">
        <w:t>K</w:t>
      </w:r>
      <w:r w:rsidR="00A5063B" w:rsidRPr="00A5063B">
        <w:t>laipėdos miesto savivaldybės administracijos valstybės tarnautojų delegavimo į tautinių mažumų tarybą</w:t>
      </w:r>
      <w:r w:rsidR="00A5063B">
        <w:t>“</w:t>
      </w:r>
      <w:r w:rsidR="002C6348">
        <w:t xml:space="preserve"> (pridedamas).</w:t>
      </w:r>
      <w:r w:rsidR="00A5063B">
        <w:t xml:space="preserve"> </w:t>
      </w:r>
      <w:r w:rsidR="007412B1">
        <w:t xml:space="preserve">Dar </w:t>
      </w:r>
      <w:r w:rsidR="00A5063B">
        <w:t xml:space="preserve">2 atstovus </w:t>
      </w:r>
      <w:r w:rsidR="007412B1">
        <w:t xml:space="preserve">sprendimo </w:t>
      </w:r>
      <w:r w:rsidR="00AD7D4F">
        <w:t xml:space="preserve">projekto </w:t>
      </w:r>
      <w:r w:rsidR="007412B1">
        <w:t xml:space="preserve">derinimo metu </w:t>
      </w:r>
      <w:r w:rsidR="00A5063B">
        <w:t>deleguo</w:t>
      </w:r>
      <w:r w:rsidR="00204B8D">
        <w:t>s</w:t>
      </w:r>
      <w:r w:rsidR="007412B1">
        <w:t xml:space="preserve"> </w:t>
      </w:r>
      <w:r w:rsidR="00AD7D4F">
        <w:t xml:space="preserve">savivaldybės </w:t>
      </w:r>
      <w:r w:rsidR="002C6348">
        <w:t>t</w:t>
      </w:r>
      <w:r w:rsidR="00A5063B">
        <w:t>aryb</w:t>
      </w:r>
      <w:r w:rsidR="002C6348">
        <w:t>os komitetai</w:t>
      </w:r>
      <w:r w:rsidR="00204B8D">
        <w:t>. S</w:t>
      </w:r>
      <w:r w:rsidR="007412B1">
        <w:t xml:space="preserve">avivaldybės </w:t>
      </w:r>
      <w:r w:rsidR="002C6348">
        <w:t xml:space="preserve">taryba </w:t>
      </w:r>
      <w:r w:rsidR="00204B8D">
        <w:t xml:space="preserve">prašoma šiuo sprendimu, įrašius komitetų atstovus, </w:t>
      </w:r>
      <w:r w:rsidR="00A5063B">
        <w:t>patvirtin</w:t>
      </w:r>
      <w:r w:rsidR="00204B8D">
        <w:t>ti</w:t>
      </w:r>
      <w:r w:rsidR="00A5063B">
        <w:t xml:space="preserve"> visą Tautinių mažumų tarybos sudėtį.</w:t>
      </w:r>
    </w:p>
    <w:p w:rsidR="00223275" w:rsidRDefault="00223275" w:rsidP="00223275">
      <w:pPr>
        <w:ind w:firstLine="540"/>
        <w:jc w:val="both"/>
        <w:rPr>
          <w:b/>
          <w:bCs/>
        </w:rPr>
      </w:pPr>
      <w:r>
        <w:rPr>
          <w:b/>
          <w:bCs/>
        </w:rPr>
        <w:t>3. Kokių rezultatų laukiama.</w:t>
      </w:r>
    </w:p>
    <w:p w:rsidR="00223275" w:rsidRDefault="00223275" w:rsidP="00223275">
      <w:pPr>
        <w:ind w:firstLine="540"/>
        <w:jc w:val="both"/>
        <w:rPr>
          <w:bCs/>
        </w:rPr>
      </w:pPr>
      <w:r>
        <w:t xml:space="preserve">Patvirtinus Tautinių mažumų tarybos sudėtį, </w:t>
      </w:r>
      <w:r w:rsidR="00FC2AB4">
        <w:t xml:space="preserve">ji galės vykdyti </w:t>
      </w:r>
      <w:r>
        <w:t>nuostatuose numatytas funkcijas.</w:t>
      </w:r>
      <w:r>
        <w:rPr>
          <w:bCs/>
          <w:i/>
        </w:rPr>
        <w:t xml:space="preserve"> </w:t>
      </w:r>
    </w:p>
    <w:p w:rsidR="00E47F6C" w:rsidRPr="00E47F6C" w:rsidRDefault="00E47F6C" w:rsidP="00E47F6C">
      <w:pPr>
        <w:ind w:firstLine="567"/>
        <w:jc w:val="both"/>
        <w:rPr>
          <w:b/>
          <w:lang w:eastAsia="lt-LT"/>
        </w:rPr>
      </w:pPr>
      <w:r w:rsidRPr="00E47F6C">
        <w:rPr>
          <w:b/>
          <w:bCs/>
          <w:lang w:eastAsia="lt-LT"/>
        </w:rPr>
        <w:t>4. Sprendimo projekto rengimo metu gauti specialistų vertinimai.</w:t>
      </w:r>
    </w:p>
    <w:p w:rsidR="00E47F6C" w:rsidRPr="00E47F6C" w:rsidRDefault="00E47F6C" w:rsidP="00E47F6C">
      <w:pPr>
        <w:ind w:firstLine="567"/>
        <w:jc w:val="both"/>
        <w:rPr>
          <w:lang w:eastAsia="lt-LT"/>
        </w:rPr>
      </w:pPr>
      <w:r w:rsidRPr="00E47F6C">
        <w:rPr>
          <w:lang w:eastAsia="lt-LT"/>
        </w:rPr>
        <w:t xml:space="preserve">Pastabų negauta. </w:t>
      </w:r>
    </w:p>
    <w:p w:rsidR="00E47F6C" w:rsidRPr="00E47F6C" w:rsidRDefault="00E47F6C" w:rsidP="00E47F6C">
      <w:pPr>
        <w:ind w:firstLine="567"/>
        <w:jc w:val="both"/>
        <w:rPr>
          <w:b/>
          <w:lang w:eastAsia="lt-LT"/>
        </w:rPr>
      </w:pPr>
      <w:r w:rsidRPr="00E47F6C">
        <w:rPr>
          <w:b/>
          <w:bCs/>
          <w:lang w:eastAsia="lt-LT"/>
        </w:rPr>
        <w:t>5. Išlaidų sąmatos, skaičiavimai, reikalingi pagrindimai ir paaiškinimai.</w:t>
      </w:r>
    </w:p>
    <w:p w:rsidR="00E47F6C" w:rsidRPr="00E47F6C" w:rsidRDefault="00E47F6C" w:rsidP="00E47F6C">
      <w:pPr>
        <w:ind w:firstLine="567"/>
        <w:jc w:val="both"/>
        <w:rPr>
          <w:lang w:eastAsia="lt-LT"/>
        </w:rPr>
      </w:pPr>
      <w:r w:rsidRPr="00E47F6C">
        <w:rPr>
          <w:lang w:eastAsia="lt-LT"/>
        </w:rPr>
        <w:t>Sąmatos ir skaičiavimai nepateikiami, nes lėšų neprašoma.</w:t>
      </w:r>
    </w:p>
    <w:p w:rsidR="00E47F6C" w:rsidRPr="00E47F6C" w:rsidRDefault="00E47F6C" w:rsidP="00E47F6C">
      <w:pPr>
        <w:ind w:firstLine="567"/>
        <w:jc w:val="both"/>
        <w:rPr>
          <w:b/>
          <w:lang w:eastAsia="lt-LT"/>
        </w:rPr>
      </w:pPr>
      <w:r w:rsidRPr="00E47F6C">
        <w:rPr>
          <w:b/>
          <w:lang w:eastAsia="lt-LT"/>
        </w:rPr>
        <w:t>6.</w:t>
      </w:r>
      <w:r w:rsidRPr="00E47F6C">
        <w:rPr>
          <w:lang w:eastAsia="lt-LT"/>
        </w:rPr>
        <w:t xml:space="preserve"> </w:t>
      </w:r>
      <w:r w:rsidRPr="00E47F6C">
        <w:rPr>
          <w:b/>
          <w:lang w:eastAsia="lt-LT"/>
        </w:rPr>
        <w:t>Lėšų poreikis sprendimo įgyvendinimui.</w:t>
      </w:r>
    </w:p>
    <w:p w:rsidR="00E47F6C" w:rsidRPr="00E47F6C" w:rsidRDefault="00E47F6C" w:rsidP="00E47F6C">
      <w:pPr>
        <w:ind w:firstLine="567"/>
        <w:jc w:val="both"/>
        <w:rPr>
          <w:lang w:eastAsia="lt-LT"/>
        </w:rPr>
      </w:pPr>
      <w:r w:rsidRPr="00E47F6C">
        <w:rPr>
          <w:lang w:eastAsia="lt-LT"/>
        </w:rPr>
        <w:t>Savivaldybės lėšų nereikės.</w:t>
      </w:r>
    </w:p>
    <w:p w:rsidR="00E47F6C" w:rsidRPr="00E47F6C" w:rsidRDefault="00E47F6C" w:rsidP="00E47F6C">
      <w:pPr>
        <w:ind w:firstLine="567"/>
        <w:jc w:val="both"/>
        <w:rPr>
          <w:b/>
          <w:lang w:eastAsia="lt-LT"/>
        </w:rPr>
      </w:pPr>
      <w:r w:rsidRPr="00E47F6C">
        <w:rPr>
          <w:b/>
          <w:bCs/>
          <w:lang w:eastAsia="lt-LT"/>
        </w:rPr>
        <w:t>7. Galimos teigiamos ar neigiamos sprendimo priėmimo pasekmės.</w:t>
      </w:r>
    </w:p>
    <w:p w:rsidR="00E47F6C" w:rsidRPr="00E47F6C" w:rsidRDefault="00E47F6C" w:rsidP="00E47F6C">
      <w:pPr>
        <w:ind w:firstLine="567"/>
        <w:jc w:val="both"/>
        <w:rPr>
          <w:lang w:eastAsia="lt-LT"/>
        </w:rPr>
      </w:pPr>
      <w:r w:rsidRPr="00E47F6C">
        <w:rPr>
          <w:lang w:eastAsia="lt-LT"/>
        </w:rPr>
        <w:t>Neigiamų pasekmių nenumatoma.</w:t>
      </w:r>
    </w:p>
    <w:p w:rsidR="0083608F" w:rsidRPr="00431EA0" w:rsidRDefault="0083608F" w:rsidP="0083608F">
      <w:pPr>
        <w:jc w:val="both"/>
        <w:rPr>
          <w:sz w:val="16"/>
          <w:szCs w:val="16"/>
          <w:lang w:eastAsia="lt-LT"/>
        </w:rPr>
      </w:pPr>
    </w:p>
    <w:p w:rsidR="0083608F" w:rsidRPr="0083608F" w:rsidRDefault="0083608F" w:rsidP="002C6348">
      <w:pPr>
        <w:jc w:val="both"/>
        <w:rPr>
          <w:lang w:eastAsia="lt-LT"/>
        </w:rPr>
      </w:pPr>
      <w:r w:rsidRPr="0083608F">
        <w:rPr>
          <w:lang w:eastAsia="lt-LT"/>
        </w:rPr>
        <w:t>Pridedama rengimo medžiaga (</w:t>
      </w:r>
      <w:r w:rsidR="009972CA">
        <w:rPr>
          <w:lang w:eastAsia="lt-LT"/>
        </w:rPr>
        <w:t>16</w:t>
      </w:r>
      <w:r w:rsidRPr="0083608F">
        <w:rPr>
          <w:lang w:eastAsia="lt-LT"/>
        </w:rPr>
        <w:t xml:space="preserve"> lap</w:t>
      </w:r>
      <w:r w:rsidR="00204B8D">
        <w:rPr>
          <w:lang w:eastAsia="lt-LT"/>
        </w:rPr>
        <w:t>ų</w:t>
      </w:r>
      <w:r w:rsidRPr="0083608F">
        <w:rPr>
          <w:lang w:eastAsia="lt-LT"/>
        </w:rPr>
        <w:t>):</w:t>
      </w:r>
    </w:p>
    <w:p w:rsidR="0083608F" w:rsidRDefault="00FC2AB4" w:rsidP="009972CA">
      <w:pPr>
        <w:ind w:right="-82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83608F" w:rsidRPr="0083608F">
        <w:rPr>
          <w:lang w:eastAsia="lt-LT"/>
        </w:rPr>
        <w:t xml:space="preserve">Tautinių </w:t>
      </w:r>
      <w:r w:rsidR="002C6348">
        <w:rPr>
          <w:lang w:eastAsia="lt-LT"/>
        </w:rPr>
        <w:t>mažumų ats</w:t>
      </w:r>
      <w:r w:rsidR="007412B1">
        <w:rPr>
          <w:lang w:eastAsia="lt-LT"/>
        </w:rPr>
        <w:t>t</w:t>
      </w:r>
      <w:r w:rsidR="002C6348">
        <w:rPr>
          <w:lang w:eastAsia="lt-LT"/>
        </w:rPr>
        <w:t>ovų delegavimo pranešimai (</w:t>
      </w:r>
      <w:r w:rsidR="0083608F" w:rsidRPr="0083608F">
        <w:rPr>
          <w:lang w:eastAsia="lt-LT"/>
        </w:rPr>
        <w:t>1</w:t>
      </w:r>
      <w:r w:rsidR="002C6348">
        <w:rPr>
          <w:lang w:eastAsia="lt-LT"/>
        </w:rPr>
        <w:t>0</w:t>
      </w:r>
      <w:r w:rsidR="0083608F" w:rsidRPr="0083608F">
        <w:rPr>
          <w:lang w:eastAsia="lt-LT"/>
        </w:rPr>
        <w:t xml:space="preserve"> lap</w:t>
      </w:r>
      <w:r w:rsidR="002C6348">
        <w:rPr>
          <w:lang w:eastAsia="lt-LT"/>
        </w:rPr>
        <w:t>ų</w:t>
      </w:r>
      <w:r w:rsidR="0083608F" w:rsidRPr="0083608F">
        <w:rPr>
          <w:lang w:eastAsia="lt-LT"/>
        </w:rPr>
        <w:t>);</w:t>
      </w:r>
    </w:p>
    <w:p w:rsidR="002C6348" w:rsidRPr="0083608F" w:rsidRDefault="00FC2AB4" w:rsidP="009972CA">
      <w:pPr>
        <w:ind w:right="-82"/>
        <w:jc w:val="both"/>
        <w:rPr>
          <w:lang w:eastAsia="lt-LT"/>
        </w:rPr>
      </w:pPr>
      <w:r>
        <w:t xml:space="preserve">2. </w:t>
      </w:r>
      <w:r w:rsidR="002C6348">
        <w:t>Administracijos direktoriaus 2017-01-16 įsakymu TAS-10</w:t>
      </w:r>
      <w:r w:rsidR="002C6348" w:rsidRPr="00A5063B">
        <w:t xml:space="preserve"> </w:t>
      </w:r>
      <w:r w:rsidR="002C6348">
        <w:t>„D</w:t>
      </w:r>
      <w:r w:rsidR="002C6348" w:rsidRPr="00A5063B">
        <w:t xml:space="preserve">ėl </w:t>
      </w:r>
      <w:r w:rsidR="002C6348">
        <w:t>K</w:t>
      </w:r>
      <w:r w:rsidR="002C6348" w:rsidRPr="00A5063B">
        <w:t xml:space="preserve">laipėdos miesto </w:t>
      </w:r>
      <w:r w:rsidR="002C6348">
        <w:t>s</w:t>
      </w:r>
      <w:r w:rsidR="002C6348" w:rsidRPr="00A5063B">
        <w:t>avivaldybės administracijos valstybės tarnautojų delegavimo į tautinių mažumų tarybą</w:t>
      </w:r>
      <w:r w:rsidR="002C6348">
        <w:t>“</w:t>
      </w:r>
      <w:r w:rsidR="007412B1">
        <w:t xml:space="preserve"> (1 lapas);</w:t>
      </w:r>
    </w:p>
    <w:p w:rsidR="0083608F" w:rsidRPr="0083608F" w:rsidRDefault="00FC2AB4" w:rsidP="009972CA">
      <w:pPr>
        <w:ind w:right="-82"/>
        <w:jc w:val="both"/>
        <w:rPr>
          <w:lang w:eastAsia="lt-LT"/>
        </w:rPr>
      </w:pPr>
      <w:r>
        <w:rPr>
          <w:lang w:eastAsia="lt-LT"/>
        </w:rPr>
        <w:t xml:space="preserve">3. </w:t>
      </w:r>
      <w:r w:rsidR="009972CA">
        <w:t>Klaipėdos m. tautinių mažumų tarybos posėdžio protokolas (2016-12-20 Nr. ADM-704) (2 lapai).</w:t>
      </w:r>
    </w:p>
    <w:p w:rsidR="00223275" w:rsidRDefault="00431EA0" w:rsidP="009972CA">
      <w:pPr>
        <w:jc w:val="both"/>
      </w:pPr>
      <w:r>
        <w:t xml:space="preserve">4. </w:t>
      </w:r>
      <w:r w:rsidR="009972CA">
        <w:rPr>
          <w:bCs/>
        </w:rPr>
        <w:t>Klaipėdos m. t</w:t>
      </w:r>
      <w:r w:rsidR="009972CA">
        <w:t>autinių mažumų tarybos prie Klaipėdos. savivaldybės</w:t>
      </w:r>
      <w:r w:rsidR="009972CA">
        <w:rPr>
          <w:b/>
        </w:rPr>
        <w:t xml:space="preserve"> </w:t>
      </w:r>
      <w:r w:rsidR="009972CA">
        <w:t>tarybos</w:t>
      </w:r>
      <w:r w:rsidR="009972CA" w:rsidRPr="0083608F">
        <w:rPr>
          <w:lang w:eastAsia="lt-LT"/>
        </w:rPr>
        <w:t xml:space="preserve"> </w:t>
      </w:r>
      <w:r w:rsidR="009972CA">
        <w:rPr>
          <w:lang w:eastAsia="lt-LT"/>
        </w:rPr>
        <w:t>n</w:t>
      </w:r>
      <w:r w:rsidR="009972CA" w:rsidRPr="0083608F">
        <w:rPr>
          <w:lang w:eastAsia="lt-LT"/>
        </w:rPr>
        <w:t>uostatai (</w:t>
      </w:r>
      <w:r w:rsidR="009972CA">
        <w:rPr>
          <w:lang w:eastAsia="lt-LT"/>
        </w:rPr>
        <w:t>3</w:t>
      </w:r>
      <w:r w:rsidR="009972CA" w:rsidRPr="0083608F">
        <w:rPr>
          <w:lang w:eastAsia="lt-LT"/>
        </w:rPr>
        <w:t xml:space="preserve"> lapai).</w:t>
      </w:r>
    </w:p>
    <w:p w:rsidR="00431EA0" w:rsidRPr="00431EA0" w:rsidRDefault="00431EA0" w:rsidP="00223275">
      <w:pPr>
        <w:jc w:val="both"/>
      </w:pPr>
    </w:p>
    <w:p w:rsidR="00223275" w:rsidRDefault="00223275" w:rsidP="00223275">
      <w:pPr>
        <w:jc w:val="both"/>
        <w:rPr>
          <w:b/>
        </w:rPr>
      </w:pPr>
      <w:r>
        <w:t>Kultūros skyriaus vedėjas</w:t>
      </w:r>
      <w:r>
        <w:tab/>
      </w:r>
      <w:r>
        <w:tab/>
      </w:r>
      <w:r>
        <w:tab/>
      </w:r>
      <w:r>
        <w:tab/>
      </w:r>
      <w:r>
        <w:tab/>
        <w:t>Narūnas Lendraitis</w:t>
      </w:r>
    </w:p>
    <w:p w:rsidR="007412B1" w:rsidRPr="00431EA0" w:rsidRDefault="007412B1"/>
    <w:p w:rsidR="006012B5" w:rsidRDefault="006012B5">
      <w:r>
        <w:t>V. Pakalniškis,</w:t>
      </w:r>
    </w:p>
    <w:p w:rsidR="006012B5" w:rsidRDefault="006012B5">
      <w:r>
        <w:t>39 61 75</w:t>
      </w:r>
    </w:p>
    <w:sectPr w:rsidR="006012B5" w:rsidSect="0022327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4"/>
    <w:multiLevelType w:val="hybridMultilevel"/>
    <w:tmpl w:val="9CB65DAC"/>
    <w:lvl w:ilvl="0" w:tplc="A81E2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B6E36"/>
    <w:multiLevelType w:val="hybridMultilevel"/>
    <w:tmpl w:val="1618F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252DE"/>
    <w:rsid w:val="001355F5"/>
    <w:rsid w:val="00144E18"/>
    <w:rsid w:val="00204B8D"/>
    <w:rsid w:val="00223275"/>
    <w:rsid w:val="002C6348"/>
    <w:rsid w:val="00406D14"/>
    <w:rsid w:val="00431EA0"/>
    <w:rsid w:val="00511E69"/>
    <w:rsid w:val="00515A38"/>
    <w:rsid w:val="006012B5"/>
    <w:rsid w:val="00643C89"/>
    <w:rsid w:val="007412B1"/>
    <w:rsid w:val="0082028A"/>
    <w:rsid w:val="0083608F"/>
    <w:rsid w:val="008632EC"/>
    <w:rsid w:val="009972CA"/>
    <w:rsid w:val="00A454D4"/>
    <w:rsid w:val="00A5063B"/>
    <w:rsid w:val="00AD7D4F"/>
    <w:rsid w:val="00D627AF"/>
    <w:rsid w:val="00D9374C"/>
    <w:rsid w:val="00E47F6C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6657-AFB2-4ED7-B718-A202232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3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B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Pakalniskis</dc:creator>
  <cp:lastModifiedBy>Virginija Palaimiene</cp:lastModifiedBy>
  <cp:revision>2</cp:revision>
  <cp:lastPrinted>2017-01-17T13:50:00Z</cp:lastPrinted>
  <dcterms:created xsi:type="dcterms:W3CDTF">2017-01-23T07:10:00Z</dcterms:created>
  <dcterms:modified xsi:type="dcterms:W3CDTF">2017-01-23T07:10:00Z</dcterms:modified>
</cp:coreProperties>
</file>