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B6" w:rsidRPr="00847977" w:rsidRDefault="00B043B6" w:rsidP="00B043B6">
      <w:pPr>
        <w:jc w:val="center"/>
        <w:rPr>
          <w:b/>
          <w:sz w:val="24"/>
          <w:szCs w:val="24"/>
        </w:rPr>
      </w:pPr>
      <w:bookmarkStart w:id="0" w:name="_GoBack"/>
      <w:bookmarkEnd w:id="0"/>
      <w:r w:rsidRPr="00847977">
        <w:rPr>
          <w:b/>
          <w:sz w:val="24"/>
          <w:szCs w:val="24"/>
        </w:rPr>
        <w:t>AIŠKINAMASIS RAŠTAS</w:t>
      </w:r>
    </w:p>
    <w:p w:rsidR="00F232AA" w:rsidRPr="00F232AA" w:rsidRDefault="00B112A4" w:rsidP="00F232AA">
      <w:pPr>
        <w:jc w:val="center"/>
        <w:rPr>
          <w:b/>
          <w:caps/>
          <w:sz w:val="24"/>
          <w:szCs w:val="24"/>
          <w:lang w:eastAsia="en-US"/>
        </w:rPr>
      </w:pPr>
      <w:r w:rsidRPr="00B930D5">
        <w:rPr>
          <w:b/>
          <w:sz w:val="24"/>
          <w:szCs w:val="24"/>
        </w:rPr>
        <w:t xml:space="preserve">PRIE </w:t>
      </w:r>
      <w:r w:rsidR="00FC5679">
        <w:rPr>
          <w:b/>
          <w:sz w:val="24"/>
          <w:szCs w:val="24"/>
        </w:rPr>
        <w:t xml:space="preserve">SAVIVALDYBĖS TARYBOS SPRENDIMO </w:t>
      </w:r>
      <w:r w:rsidRPr="00B930D5">
        <w:rPr>
          <w:b/>
          <w:sz w:val="24"/>
          <w:szCs w:val="24"/>
        </w:rPr>
        <w:t>PROJEKTO</w:t>
      </w:r>
      <w:r w:rsidR="00F232AA" w:rsidRPr="00F232AA">
        <w:rPr>
          <w:b/>
          <w:caps/>
          <w:sz w:val="24"/>
          <w:szCs w:val="24"/>
          <w:lang w:eastAsia="en-US"/>
        </w:rPr>
        <w:t xml:space="preserve"> </w:t>
      </w:r>
      <w:r w:rsidR="00F232AA">
        <w:rPr>
          <w:b/>
          <w:caps/>
          <w:sz w:val="24"/>
          <w:szCs w:val="24"/>
          <w:lang w:eastAsia="en-US"/>
        </w:rPr>
        <w:t>„</w:t>
      </w:r>
      <w:r w:rsidR="00F232AA" w:rsidRPr="00F232AA">
        <w:rPr>
          <w:b/>
          <w:caps/>
          <w:sz w:val="24"/>
          <w:szCs w:val="24"/>
          <w:lang w:eastAsia="en-US"/>
        </w:rPr>
        <w:t>DĖL PAREIGINĖS ALGOS PASTOVIOSIOS DALIES KOEFICIENTŲ PATVIRTINIMO ŠVIETIMO ĮSTAIGŲ VADOVAMS</w:t>
      </w:r>
      <w:r w:rsidR="00F232AA">
        <w:rPr>
          <w:b/>
          <w:caps/>
          <w:sz w:val="24"/>
          <w:szCs w:val="24"/>
          <w:lang w:eastAsia="en-US"/>
        </w:rPr>
        <w:t>“</w:t>
      </w:r>
    </w:p>
    <w:p w:rsidR="00B043B6" w:rsidRPr="00AA6B7C" w:rsidRDefault="00B043B6" w:rsidP="00AA6B7C">
      <w:pPr>
        <w:jc w:val="center"/>
        <w:rPr>
          <w:b/>
          <w:caps/>
          <w:sz w:val="24"/>
          <w:szCs w:val="24"/>
          <w:lang w:eastAsia="en-US"/>
        </w:rPr>
      </w:pPr>
    </w:p>
    <w:p w:rsidR="00D15BBF" w:rsidRDefault="00D15BBF" w:rsidP="00D15BBF">
      <w:pPr>
        <w:rPr>
          <w:b/>
          <w:sz w:val="24"/>
          <w:szCs w:val="24"/>
        </w:rPr>
      </w:pPr>
    </w:p>
    <w:p w:rsidR="00996D28" w:rsidRPr="00996D28" w:rsidRDefault="00996D28" w:rsidP="00996D28">
      <w:pPr>
        <w:ind w:firstLine="720"/>
        <w:jc w:val="both"/>
        <w:rPr>
          <w:b/>
          <w:sz w:val="24"/>
          <w:szCs w:val="24"/>
        </w:rPr>
      </w:pPr>
      <w:r w:rsidRPr="00996D28">
        <w:rPr>
          <w:b/>
          <w:sz w:val="24"/>
          <w:szCs w:val="24"/>
        </w:rPr>
        <w:t>1. Sprendimo projekto esmė, tikslai ir uždaviniai.</w:t>
      </w:r>
    </w:p>
    <w:p w:rsidR="00803B35" w:rsidRDefault="00D25CAC" w:rsidP="00996D28">
      <w:pPr>
        <w:ind w:firstLine="720"/>
        <w:jc w:val="both"/>
        <w:rPr>
          <w:color w:val="000000"/>
          <w:sz w:val="24"/>
          <w:szCs w:val="24"/>
        </w:rPr>
      </w:pPr>
      <w:r>
        <w:rPr>
          <w:sz w:val="24"/>
          <w:szCs w:val="24"/>
        </w:rPr>
        <w:t>N</w:t>
      </w:r>
      <w:r w:rsidR="00832832">
        <w:rPr>
          <w:sz w:val="24"/>
          <w:szCs w:val="24"/>
        </w:rPr>
        <w:t>uo 201</w:t>
      </w:r>
      <w:r w:rsidR="00832832">
        <w:rPr>
          <w:sz w:val="24"/>
          <w:szCs w:val="24"/>
          <w:lang w:val="en-US"/>
        </w:rPr>
        <w:t>7</w:t>
      </w:r>
      <w:r w:rsidR="00832832">
        <w:rPr>
          <w:sz w:val="24"/>
          <w:szCs w:val="24"/>
        </w:rPr>
        <w:t xml:space="preserve"> m. vasario</w:t>
      </w:r>
      <w:r w:rsidR="00AA6B7C">
        <w:rPr>
          <w:sz w:val="24"/>
          <w:szCs w:val="24"/>
        </w:rPr>
        <w:t xml:space="preserve"> 1 d. </w:t>
      </w:r>
      <w:r>
        <w:rPr>
          <w:sz w:val="24"/>
          <w:szCs w:val="24"/>
        </w:rPr>
        <w:t xml:space="preserve">įsigaliojo </w:t>
      </w:r>
      <w:r w:rsidR="00803B35">
        <w:rPr>
          <w:sz w:val="24"/>
          <w:szCs w:val="24"/>
        </w:rPr>
        <w:t>Lietuvos Respublikos valstybės ir savivaldybių įstaigų darbuotojų darbo apmokėjimo įstatymas</w:t>
      </w:r>
      <w:r w:rsidR="00832832">
        <w:rPr>
          <w:sz w:val="24"/>
          <w:szCs w:val="24"/>
        </w:rPr>
        <w:t xml:space="preserve"> (toliau – Įstatymas),</w:t>
      </w:r>
      <w:r w:rsidR="00832832">
        <w:rPr>
          <w:color w:val="000000"/>
          <w:sz w:val="24"/>
          <w:szCs w:val="24"/>
        </w:rPr>
        <w:t xml:space="preserve"> kuriuo remiantis pasikeitė </w:t>
      </w:r>
      <w:r w:rsidR="00D47AE9">
        <w:rPr>
          <w:color w:val="000000"/>
          <w:sz w:val="24"/>
          <w:szCs w:val="24"/>
        </w:rPr>
        <w:t>švietimo įstaig</w:t>
      </w:r>
      <w:r w:rsidR="0077666E">
        <w:rPr>
          <w:color w:val="000000"/>
          <w:sz w:val="24"/>
          <w:szCs w:val="24"/>
        </w:rPr>
        <w:t xml:space="preserve">ų darbuotojų </w:t>
      </w:r>
      <w:r w:rsidR="00832832">
        <w:rPr>
          <w:color w:val="000000"/>
          <w:sz w:val="24"/>
          <w:szCs w:val="24"/>
        </w:rPr>
        <w:t>pareiginės algos apskaičiavimas.</w:t>
      </w:r>
    </w:p>
    <w:p w:rsidR="00996D28" w:rsidRPr="00996D28" w:rsidRDefault="00996D28" w:rsidP="00996D28">
      <w:pPr>
        <w:ind w:firstLine="720"/>
        <w:jc w:val="both"/>
        <w:rPr>
          <w:sz w:val="24"/>
          <w:szCs w:val="24"/>
        </w:rPr>
      </w:pPr>
      <w:r w:rsidRPr="00996D28">
        <w:rPr>
          <w:sz w:val="24"/>
          <w:szCs w:val="24"/>
        </w:rPr>
        <w:t>Šiuo sprendimo projektu</w:t>
      </w:r>
      <w:r w:rsidR="00803B35">
        <w:rPr>
          <w:sz w:val="24"/>
          <w:szCs w:val="24"/>
        </w:rPr>
        <w:t xml:space="preserve"> </w:t>
      </w:r>
      <w:r w:rsidRPr="00996D28">
        <w:rPr>
          <w:sz w:val="24"/>
          <w:szCs w:val="24"/>
        </w:rPr>
        <w:t>prašome</w:t>
      </w:r>
      <w:r w:rsidR="004B0382">
        <w:rPr>
          <w:sz w:val="24"/>
          <w:szCs w:val="24"/>
        </w:rPr>
        <w:t xml:space="preserve"> </w:t>
      </w:r>
      <w:r w:rsidR="0009722F">
        <w:rPr>
          <w:sz w:val="24"/>
          <w:szCs w:val="24"/>
        </w:rPr>
        <w:t xml:space="preserve">nustatyti </w:t>
      </w:r>
      <w:r w:rsidR="004B0382">
        <w:rPr>
          <w:sz w:val="24"/>
          <w:szCs w:val="24"/>
        </w:rPr>
        <w:t xml:space="preserve">Klaipėdos miesto švietimo įstaigų vadovams </w:t>
      </w:r>
      <w:r w:rsidR="00803B35">
        <w:rPr>
          <w:sz w:val="24"/>
          <w:szCs w:val="24"/>
        </w:rPr>
        <w:t>pareiginės algos pastoviosios dalies</w:t>
      </w:r>
      <w:r w:rsidR="004B0382">
        <w:rPr>
          <w:sz w:val="24"/>
          <w:szCs w:val="24"/>
        </w:rPr>
        <w:t xml:space="preserve"> k</w:t>
      </w:r>
      <w:r w:rsidR="003E76ED">
        <w:rPr>
          <w:sz w:val="24"/>
          <w:szCs w:val="24"/>
        </w:rPr>
        <w:t>oeficientą.</w:t>
      </w:r>
    </w:p>
    <w:p w:rsidR="00996D28" w:rsidRPr="00996D28" w:rsidRDefault="00996D28" w:rsidP="00996D28">
      <w:pPr>
        <w:ind w:firstLine="720"/>
        <w:jc w:val="both"/>
        <w:rPr>
          <w:sz w:val="24"/>
          <w:szCs w:val="24"/>
        </w:rPr>
      </w:pPr>
    </w:p>
    <w:p w:rsidR="00996D28" w:rsidRPr="00996D28" w:rsidRDefault="00996D28" w:rsidP="00996D28">
      <w:pPr>
        <w:ind w:firstLine="720"/>
        <w:jc w:val="both"/>
        <w:rPr>
          <w:b/>
          <w:sz w:val="24"/>
          <w:szCs w:val="24"/>
        </w:rPr>
      </w:pPr>
      <w:r w:rsidRPr="00996D28">
        <w:rPr>
          <w:b/>
          <w:sz w:val="24"/>
          <w:szCs w:val="24"/>
        </w:rPr>
        <w:t>2. Projekto rengimo priežastys ir kuo remiantis parengtas sprendimo projektas.</w:t>
      </w:r>
    </w:p>
    <w:p w:rsidR="004B0382" w:rsidRDefault="00996D28" w:rsidP="00996D28">
      <w:pPr>
        <w:ind w:firstLine="720"/>
        <w:jc w:val="both"/>
        <w:rPr>
          <w:color w:val="000000"/>
          <w:sz w:val="24"/>
          <w:szCs w:val="24"/>
        </w:rPr>
      </w:pPr>
      <w:r w:rsidRPr="00996D28">
        <w:rPr>
          <w:sz w:val="24"/>
          <w:szCs w:val="24"/>
        </w:rPr>
        <w:t xml:space="preserve">Sprendimo projektas parengtas </w:t>
      </w:r>
      <w:r w:rsidR="0028235D">
        <w:rPr>
          <w:sz w:val="24"/>
          <w:szCs w:val="24"/>
        </w:rPr>
        <w:t xml:space="preserve">vadovaujantis </w:t>
      </w:r>
      <w:r w:rsidR="004B0382">
        <w:rPr>
          <w:sz w:val="24"/>
          <w:szCs w:val="24"/>
        </w:rPr>
        <w:t xml:space="preserve">naujai įsigaliojusiu Įstatymu, kuris reglamentuoja, kad </w:t>
      </w:r>
      <w:r w:rsidR="004B0382">
        <w:rPr>
          <w:color w:val="000000"/>
          <w:sz w:val="24"/>
          <w:szCs w:val="24"/>
        </w:rPr>
        <w:t>š</w:t>
      </w:r>
      <w:r w:rsidR="00370AE0">
        <w:rPr>
          <w:color w:val="000000"/>
          <w:sz w:val="24"/>
          <w:szCs w:val="24"/>
        </w:rPr>
        <w:t xml:space="preserve">vietimo įstaigos vadovo </w:t>
      </w:r>
      <w:r w:rsidR="004B0382">
        <w:rPr>
          <w:color w:val="000000"/>
          <w:sz w:val="24"/>
          <w:szCs w:val="24"/>
        </w:rPr>
        <w:t xml:space="preserve">pareiginės algos koeficientas gali būti sudarytas iš pastoviosios ir kintamosios dalies. Šio Įstatymo </w:t>
      </w:r>
      <w:r w:rsidR="004B0382">
        <w:rPr>
          <w:color w:val="000000"/>
          <w:sz w:val="24"/>
          <w:szCs w:val="24"/>
          <w:lang w:val="en-US"/>
        </w:rPr>
        <w:t>5</w:t>
      </w:r>
      <w:r w:rsidR="00DC5E43">
        <w:rPr>
          <w:color w:val="000000"/>
          <w:sz w:val="24"/>
          <w:szCs w:val="24"/>
        </w:rPr>
        <w:t xml:space="preserve"> priedu</w:t>
      </w:r>
      <w:r w:rsidR="004B0382">
        <w:rPr>
          <w:color w:val="000000"/>
          <w:sz w:val="24"/>
          <w:szCs w:val="24"/>
        </w:rPr>
        <w:t xml:space="preserve"> reglamentuoja</w:t>
      </w:r>
      <w:r w:rsidR="00DC5E43">
        <w:rPr>
          <w:color w:val="000000"/>
          <w:sz w:val="24"/>
          <w:szCs w:val="24"/>
        </w:rPr>
        <w:t>mas</w:t>
      </w:r>
      <w:r w:rsidR="004B0382">
        <w:rPr>
          <w:color w:val="000000"/>
          <w:sz w:val="24"/>
          <w:szCs w:val="24"/>
        </w:rPr>
        <w:t xml:space="preserve"> įstaigų vadovų pareiginės algos pastoviosios dalies </w:t>
      </w:r>
      <w:r w:rsidR="00DC5E43">
        <w:rPr>
          <w:color w:val="000000"/>
          <w:sz w:val="24"/>
          <w:szCs w:val="24"/>
        </w:rPr>
        <w:t xml:space="preserve">koeficiento apskaičiavimas. Įstatymas numato, kad darbuotojų koeficientai skaičiuojami ne </w:t>
      </w:r>
      <w:r w:rsidR="005171C8">
        <w:rPr>
          <w:color w:val="000000"/>
          <w:sz w:val="24"/>
          <w:szCs w:val="24"/>
        </w:rPr>
        <w:t xml:space="preserve">bazinės mėnesinės algos dydžiais </w:t>
      </w:r>
      <w:r w:rsidR="00F9493A">
        <w:rPr>
          <w:color w:val="000000"/>
          <w:sz w:val="24"/>
          <w:szCs w:val="24"/>
        </w:rPr>
        <w:t>(</w:t>
      </w:r>
      <w:r w:rsidR="005171C8">
        <w:rPr>
          <w:color w:val="000000"/>
          <w:sz w:val="24"/>
          <w:szCs w:val="24"/>
        </w:rPr>
        <w:t xml:space="preserve">BMA, </w:t>
      </w:r>
      <w:r w:rsidR="00F9493A">
        <w:rPr>
          <w:color w:val="000000"/>
          <w:sz w:val="24"/>
          <w:szCs w:val="24"/>
        </w:rPr>
        <w:t xml:space="preserve">t. y. </w:t>
      </w:r>
      <w:r w:rsidR="00F9493A">
        <w:rPr>
          <w:color w:val="000000"/>
          <w:sz w:val="24"/>
          <w:szCs w:val="24"/>
          <w:lang w:val="en-US"/>
        </w:rPr>
        <w:t>35,5 Eur)</w:t>
      </w:r>
      <w:r w:rsidR="00DC5E43">
        <w:rPr>
          <w:color w:val="000000"/>
          <w:sz w:val="24"/>
          <w:szCs w:val="24"/>
        </w:rPr>
        <w:t xml:space="preserve">, o </w:t>
      </w:r>
      <w:r w:rsidR="00295C3B">
        <w:rPr>
          <w:color w:val="000000"/>
          <w:sz w:val="24"/>
          <w:szCs w:val="24"/>
        </w:rPr>
        <w:t>pareiginės algos baziniu dydžiu</w:t>
      </w:r>
      <w:r w:rsidR="00F9493A">
        <w:rPr>
          <w:color w:val="000000"/>
          <w:sz w:val="24"/>
          <w:szCs w:val="24"/>
        </w:rPr>
        <w:t xml:space="preserve"> (</w:t>
      </w:r>
      <w:r w:rsidR="005171C8">
        <w:rPr>
          <w:color w:val="000000"/>
          <w:sz w:val="24"/>
          <w:szCs w:val="24"/>
        </w:rPr>
        <w:t xml:space="preserve">BD, </w:t>
      </w:r>
      <w:r w:rsidR="00F9493A">
        <w:rPr>
          <w:color w:val="000000"/>
          <w:sz w:val="24"/>
          <w:szCs w:val="24"/>
        </w:rPr>
        <w:t>t. y. 130,5 Eur).</w:t>
      </w:r>
      <w:r w:rsidR="005F6CDA">
        <w:rPr>
          <w:color w:val="000000"/>
          <w:sz w:val="24"/>
          <w:szCs w:val="24"/>
        </w:rPr>
        <w:t xml:space="preserve"> </w:t>
      </w:r>
    </w:p>
    <w:p w:rsidR="005F6CDA" w:rsidRPr="005F6CDA" w:rsidRDefault="005F6CDA" w:rsidP="005F6CDA">
      <w:pPr>
        <w:ind w:firstLine="720"/>
        <w:jc w:val="both"/>
        <w:rPr>
          <w:bCs/>
          <w:sz w:val="24"/>
          <w:szCs w:val="24"/>
        </w:rPr>
      </w:pPr>
      <w:r>
        <w:rPr>
          <w:color w:val="000000"/>
          <w:sz w:val="24"/>
          <w:szCs w:val="24"/>
        </w:rPr>
        <w:t>Pažymėtina, kad šiuo tarybos sprendimu švietimo įstaigų vadovams darbo užmokestis nebus didinamas, o tik perskaičiuotas</w:t>
      </w:r>
      <w:r>
        <w:rPr>
          <w:bCs/>
          <w:sz w:val="24"/>
          <w:szCs w:val="24"/>
        </w:rPr>
        <w:t xml:space="preserve"> iki 2016 m. gruodžio 31 d. nustatytas įstaigos vadovo tarnybinio atlyginimo koeficientas atitinkamai pagal naujajame Įstatyme reglamentuotus pareiginės algos koeficientus baziniais dydžiais. </w:t>
      </w:r>
    </w:p>
    <w:p w:rsidR="00996D28" w:rsidRDefault="005F6CDA" w:rsidP="00996D28">
      <w:pPr>
        <w:ind w:firstLine="720"/>
        <w:jc w:val="both"/>
        <w:rPr>
          <w:color w:val="000000"/>
          <w:sz w:val="24"/>
          <w:szCs w:val="24"/>
        </w:rPr>
      </w:pPr>
      <w:r>
        <w:rPr>
          <w:color w:val="000000"/>
          <w:sz w:val="24"/>
          <w:szCs w:val="24"/>
        </w:rPr>
        <w:t xml:space="preserve">Vadovaujantis Įstatymo 5 priedu, </w:t>
      </w:r>
      <w:r w:rsidR="00F9493A">
        <w:rPr>
          <w:color w:val="000000"/>
          <w:sz w:val="24"/>
          <w:szCs w:val="24"/>
        </w:rPr>
        <w:t>Įstaigos vadovo pareiginė</w:t>
      </w:r>
      <w:r>
        <w:rPr>
          <w:color w:val="000000"/>
          <w:sz w:val="24"/>
          <w:szCs w:val="24"/>
        </w:rPr>
        <w:t>s algos apskaičiavimas</w:t>
      </w:r>
      <w:r w:rsidR="00577C60">
        <w:rPr>
          <w:color w:val="000000"/>
          <w:sz w:val="24"/>
          <w:szCs w:val="24"/>
        </w:rPr>
        <w:t>,</w:t>
      </w:r>
      <w:r>
        <w:rPr>
          <w:color w:val="000000"/>
          <w:sz w:val="24"/>
          <w:szCs w:val="24"/>
        </w:rPr>
        <w:t xml:space="preserve"> lyginant su ankstesnėmis tvarkomis</w:t>
      </w:r>
      <w:r w:rsidR="00F9493A">
        <w:rPr>
          <w:color w:val="000000"/>
          <w:sz w:val="24"/>
          <w:szCs w:val="24"/>
        </w:rPr>
        <w:t xml:space="preserve">, </w:t>
      </w:r>
      <w:r w:rsidR="00577C60">
        <w:rPr>
          <w:color w:val="000000"/>
          <w:sz w:val="24"/>
          <w:szCs w:val="24"/>
        </w:rPr>
        <w:t>nėra pasikeitęs ir</w:t>
      </w:r>
      <w:r w:rsidR="00F9493A">
        <w:rPr>
          <w:color w:val="000000"/>
          <w:sz w:val="24"/>
          <w:szCs w:val="24"/>
        </w:rPr>
        <w:t xml:space="preserve"> prikl</w:t>
      </w:r>
      <w:r w:rsidR="00370AE0" w:rsidRPr="00996D28">
        <w:rPr>
          <w:color w:val="000000"/>
          <w:sz w:val="24"/>
          <w:szCs w:val="24"/>
        </w:rPr>
        <w:t>auso nuo</w:t>
      </w:r>
      <w:r w:rsidR="00047BD4">
        <w:rPr>
          <w:color w:val="000000"/>
          <w:sz w:val="24"/>
          <w:szCs w:val="24"/>
        </w:rPr>
        <w:t xml:space="preserve"> </w:t>
      </w:r>
      <w:r w:rsidR="00BA119B">
        <w:rPr>
          <w:color w:val="000000"/>
          <w:sz w:val="24"/>
          <w:szCs w:val="24"/>
        </w:rPr>
        <w:t xml:space="preserve">ikimokyklinių ar priešmokyklinių </w:t>
      </w:r>
      <w:r w:rsidR="00047BD4">
        <w:rPr>
          <w:color w:val="000000"/>
          <w:sz w:val="24"/>
          <w:szCs w:val="24"/>
        </w:rPr>
        <w:t>grupių arba</w:t>
      </w:r>
      <w:r w:rsidR="00370AE0" w:rsidRPr="00996D28">
        <w:rPr>
          <w:color w:val="000000"/>
          <w:sz w:val="24"/>
          <w:szCs w:val="24"/>
        </w:rPr>
        <w:t xml:space="preserve"> </w:t>
      </w:r>
      <w:r w:rsidR="00370AE0">
        <w:rPr>
          <w:color w:val="000000"/>
          <w:sz w:val="24"/>
          <w:szCs w:val="24"/>
        </w:rPr>
        <w:t xml:space="preserve">mokinių </w:t>
      </w:r>
      <w:r w:rsidR="00370AE0" w:rsidRPr="00996D28">
        <w:rPr>
          <w:color w:val="000000"/>
          <w:sz w:val="24"/>
          <w:szCs w:val="24"/>
        </w:rPr>
        <w:t>skaič</w:t>
      </w:r>
      <w:r w:rsidR="00047BD4">
        <w:rPr>
          <w:color w:val="000000"/>
          <w:sz w:val="24"/>
          <w:szCs w:val="24"/>
        </w:rPr>
        <w:t>iaus, pedagoginio darbo stažo, turimos</w:t>
      </w:r>
      <w:r w:rsidR="00370AE0" w:rsidRPr="00996D28">
        <w:rPr>
          <w:color w:val="000000"/>
          <w:sz w:val="24"/>
          <w:szCs w:val="24"/>
        </w:rPr>
        <w:t xml:space="preserve"> vadybinės kvalifikacinės kategorijo</w:t>
      </w:r>
      <w:r w:rsidR="00D72A56">
        <w:rPr>
          <w:color w:val="000000"/>
          <w:sz w:val="24"/>
          <w:szCs w:val="24"/>
        </w:rPr>
        <w:t xml:space="preserve">s, taip pat yra didinamas </w:t>
      </w:r>
      <w:r w:rsidR="00D72A56" w:rsidRPr="00A81F9B">
        <w:rPr>
          <w:sz w:val="24"/>
          <w:szCs w:val="24"/>
        </w:rPr>
        <w:t xml:space="preserve">gimnazijų ir jaunimo mokyklų vadovams, </w:t>
      </w:r>
      <w:r w:rsidR="00D72A56" w:rsidRPr="00A81F9B">
        <w:rPr>
          <w:sz w:val="24"/>
          <w:szCs w:val="24"/>
          <w:lang w:eastAsia="en-US"/>
        </w:rPr>
        <w:t>įstaigų vadovams, įgijusiems mokslo laipsnį arba pedagoginį (mokslo) vardą, įstaigų vadovams, kuriems nesuteikta vadybinė kvalifikacinė kategorija, tačiau jie yra įgiję magistro laipsnį, taip pat įstaigų vadovams, atsakingiems už darbą su specialiųjų ugdymosi poreikių turinčiais mokiniais</w:t>
      </w:r>
      <w:r w:rsidR="00D72A56">
        <w:rPr>
          <w:sz w:val="24"/>
          <w:szCs w:val="24"/>
          <w:lang w:eastAsia="en-US"/>
        </w:rPr>
        <w:t>.</w:t>
      </w:r>
      <w:r w:rsidR="00F9493A">
        <w:rPr>
          <w:color w:val="000000"/>
          <w:sz w:val="24"/>
          <w:szCs w:val="24"/>
        </w:rPr>
        <w:t xml:space="preserve"> Įstatymo </w:t>
      </w:r>
      <w:r w:rsidR="00F9493A">
        <w:rPr>
          <w:color w:val="000000"/>
          <w:sz w:val="24"/>
          <w:szCs w:val="24"/>
          <w:lang w:val="en-US"/>
        </w:rPr>
        <w:t>5</w:t>
      </w:r>
      <w:r w:rsidR="00F9493A">
        <w:rPr>
          <w:color w:val="000000"/>
          <w:sz w:val="24"/>
          <w:szCs w:val="24"/>
        </w:rPr>
        <w:t xml:space="preserve"> priede</w:t>
      </w:r>
      <w:r w:rsidR="00047BD4">
        <w:rPr>
          <w:color w:val="000000"/>
          <w:sz w:val="24"/>
          <w:szCs w:val="24"/>
        </w:rPr>
        <w:t xml:space="preserve"> pagal išvardin</w:t>
      </w:r>
      <w:r w:rsidR="00A81F9B">
        <w:rPr>
          <w:color w:val="000000"/>
          <w:sz w:val="24"/>
          <w:szCs w:val="24"/>
        </w:rPr>
        <w:t>tus kriterijus yra reglamentuotos</w:t>
      </w:r>
      <w:r w:rsidR="00047BD4">
        <w:rPr>
          <w:color w:val="000000"/>
          <w:sz w:val="24"/>
          <w:szCs w:val="24"/>
        </w:rPr>
        <w:t xml:space="preserve"> ikimokyklinio ugdymo, bendrojo ugdymo, neformaliojo vaikų švietimo ir kitų švietimo įstaigų vadovų</w:t>
      </w:r>
      <w:r w:rsidR="005171C8">
        <w:rPr>
          <w:color w:val="000000"/>
          <w:sz w:val="24"/>
          <w:szCs w:val="24"/>
        </w:rPr>
        <w:t xml:space="preserve"> pareiginės algos pastoviosios dalies</w:t>
      </w:r>
      <w:r w:rsidR="00047BD4">
        <w:rPr>
          <w:color w:val="000000"/>
          <w:sz w:val="24"/>
          <w:szCs w:val="24"/>
        </w:rPr>
        <w:t xml:space="preserve"> koeficientų ribos.</w:t>
      </w:r>
    </w:p>
    <w:p w:rsidR="007D2D06" w:rsidRPr="00A81F9B" w:rsidRDefault="007D2D06" w:rsidP="006D6A37">
      <w:pPr>
        <w:ind w:firstLine="720"/>
        <w:jc w:val="both"/>
        <w:rPr>
          <w:sz w:val="24"/>
          <w:szCs w:val="24"/>
        </w:rPr>
      </w:pPr>
      <w:r w:rsidRPr="00A81F9B">
        <w:rPr>
          <w:sz w:val="24"/>
          <w:szCs w:val="24"/>
          <w:lang w:eastAsia="en-US"/>
        </w:rPr>
        <w:t>Atsižvelgiant į tai, kad Įstatymo 5 priedas galios iki 2017 m. rugpjūčio 31 d., šiuo tarybos sprendimu prašoma nustatyti koeficientus iki nurodytos datos.</w:t>
      </w:r>
    </w:p>
    <w:p w:rsidR="00996D28" w:rsidRPr="00996D28" w:rsidRDefault="00996D28" w:rsidP="00996D28">
      <w:pPr>
        <w:ind w:firstLine="720"/>
        <w:jc w:val="both"/>
        <w:rPr>
          <w:b/>
          <w:bCs/>
          <w:sz w:val="24"/>
          <w:szCs w:val="24"/>
        </w:rPr>
      </w:pPr>
      <w:r w:rsidRPr="00996D28">
        <w:rPr>
          <w:b/>
          <w:bCs/>
          <w:sz w:val="24"/>
          <w:szCs w:val="24"/>
        </w:rPr>
        <w:t>3. Kokių rezultatų laukiama.</w:t>
      </w:r>
    </w:p>
    <w:p w:rsidR="00655DD2" w:rsidRPr="00996D28" w:rsidRDefault="005171C8" w:rsidP="00996D28">
      <w:pPr>
        <w:ind w:firstLine="720"/>
        <w:jc w:val="both"/>
        <w:rPr>
          <w:sz w:val="24"/>
          <w:szCs w:val="24"/>
        </w:rPr>
      </w:pPr>
      <w:bookmarkStart w:id="1" w:name="antraste"/>
      <w:bookmarkEnd w:id="1"/>
      <w:r>
        <w:rPr>
          <w:sz w:val="24"/>
          <w:szCs w:val="24"/>
        </w:rPr>
        <w:t>Siekiama įgyvendinti Lietuvos Respublikos valstybės ir savivaldybių įstaigų darbuotojų darbo a</w:t>
      </w:r>
      <w:r w:rsidR="00295C3B">
        <w:rPr>
          <w:sz w:val="24"/>
          <w:szCs w:val="24"/>
        </w:rPr>
        <w:t>pmokėjimo įstatymą, kadangi</w:t>
      </w:r>
      <w:r>
        <w:rPr>
          <w:sz w:val="24"/>
          <w:szCs w:val="24"/>
        </w:rPr>
        <w:t xml:space="preserve"> iki tol galioję teisės aktai,</w:t>
      </w:r>
      <w:r w:rsidR="00577C60">
        <w:rPr>
          <w:sz w:val="24"/>
          <w:szCs w:val="24"/>
        </w:rPr>
        <w:t xml:space="preserve"> parengti vadovaujantis</w:t>
      </w:r>
      <w:r w:rsidR="00577C60" w:rsidRPr="00577C60">
        <w:rPr>
          <w:sz w:val="24"/>
          <w:szCs w:val="24"/>
          <w:lang w:eastAsia="en-US"/>
        </w:rPr>
        <w:t xml:space="preserve"> </w:t>
      </w:r>
      <w:r w:rsidR="00577C60">
        <w:rPr>
          <w:sz w:val="24"/>
          <w:szCs w:val="24"/>
          <w:lang w:eastAsia="en-US"/>
        </w:rPr>
        <w:t>LR Vyriausybės 1993 m. liepos 8 d. nutarimu Nr. 511 „Dėl biudžetinių įstaigų ir organizacijų darbuotojų darbo apmokėjimo tvarkos tobulinimo“ ir</w:t>
      </w:r>
      <w:r>
        <w:rPr>
          <w:sz w:val="24"/>
          <w:szCs w:val="24"/>
        </w:rPr>
        <w:t xml:space="preserve"> reglamentuojantys</w:t>
      </w:r>
      <w:r w:rsidR="007D2D06">
        <w:rPr>
          <w:sz w:val="24"/>
          <w:szCs w:val="24"/>
        </w:rPr>
        <w:t xml:space="preserve"> švietimo</w:t>
      </w:r>
      <w:r>
        <w:rPr>
          <w:sz w:val="24"/>
          <w:szCs w:val="24"/>
        </w:rPr>
        <w:t xml:space="preserve"> įstaigos vadovų </w:t>
      </w:r>
      <w:r w:rsidR="00BF1515">
        <w:rPr>
          <w:sz w:val="24"/>
          <w:szCs w:val="24"/>
        </w:rPr>
        <w:t>darbo apmokėjimo sąlygas,</w:t>
      </w:r>
      <w:r>
        <w:rPr>
          <w:sz w:val="24"/>
          <w:szCs w:val="24"/>
        </w:rPr>
        <w:t xml:space="preserve"> neteko galios.</w:t>
      </w:r>
    </w:p>
    <w:p w:rsidR="00996D28" w:rsidRPr="00996D28" w:rsidRDefault="00996D28" w:rsidP="00996D28">
      <w:pPr>
        <w:ind w:firstLine="720"/>
        <w:jc w:val="both"/>
        <w:rPr>
          <w:b/>
          <w:sz w:val="24"/>
          <w:szCs w:val="24"/>
        </w:rPr>
      </w:pPr>
      <w:r w:rsidRPr="00996D28">
        <w:rPr>
          <w:b/>
          <w:bCs/>
          <w:sz w:val="24"/>
          <w:szCs w:val="24"/>
        </w:rPr>
        <w:t>4. Sprendimo projekto rengimo metu gauti specialistų vertinimai.</w:t>
      </w:r>
    </w:p>
    <w:p w:rsidR="00996D28" w:rsidRPr="00996D28" w:rsidRDefault="00996D28" w:rsidP="006D6A37">
      <w:pPr>
        <w:ind w:firstLine="720"/>
        <w:jc w:val="both"/>
        <w:rPr>
          <w:bCs/>
          <w:sz w:val="24"/>
          <w:szCs w:val="24"/>
        </w:rPr>
      </w:pPr>
      <w:r w:rsidRPr="00996D28">
        <w:rPr>
          <w:bCs/>
          <w:sz w:val="24"/>
          <w:szCs w:val="24"/>
        </w:rPr>
        <w:t xml:space="preserve">Nėra. </w:t>
      </w:r>
    </w:p>
    <w:p w:rsidR="00996D28" w:rsidRDefault="00996D28" w:rsidP="00996D28">
      <w:pPr>
        <w:ind w:firstLine="720"/>
        <w:jc w:val="both"/>
        <w:rPr>
          <w:b/>
          <w:bCs/>
          <w:sz w:val="24"/>
          <w:szCs w:val="24"/>
        </w:rPr>
      </w:pPr>
      <w:r w:rsidRPr="00996D28">
        <w:rPr>
          <w:b/>
          <w:bCs/>
          <w:sz w:val="24"/>
          <w:szCs w:val="24"/>
        </w:rPr>
        <w:t>5. Išlaidų sąmatos, skaičiavimai, reikalingi pagrindimai ir paaiškinimai.</w:t>
      </w:r>
    </w:p>
    <w:p w:rsidR="00426F71" w:rsidRPr="00996D28" w:rsidRDefault="005171C8" w:rsidP="00996D28">
      <w:pPr>
        <w:ind w:firstLine="720"/>
        <w:jc w:val="both"/>
        <w:rPr>
          <w:sz w:val="24"/>
          <w:szCs w:val="24"/>
        </w:rPr>
      </w:pPr>
      <w:r>
        <w:rPr>
          <w:sz w:val="24"/>
          <w:szCs w:val="24"/>
        </w:rPr>
        <w:t>Nėra</w:t>
      </w:r>
    </w:p>
    <w:p w:rsidR="00996D28" w:rsidRDefault="00996D28" w:rsidP="00996D28">
      <w:pPr>
        <w:ind w:firstLine="720"/>
        <w:jc w:val="both"/>
        <w:rPr>
          <w:b/>
          <w:bCs/>
          <w:sz w:val="24"/>
          <w:szCs w:val="24"/>
        </w:rPr>
      </w:pPr>
      <w:r w:rsidRPr="00996D28">
        <w:rPr>
          <w:b/>
          <w:sz w:val="24"/>
          <w:szCs w:val="24"/>
        </w:rPr>
        <w:t>6. Lėšų poreikis sprendimo įgyvendinimui</w:t>
      </w:r>
      <w:r w:rsidRPr="00996D28">
        <w:rPr>
          <w:b/>
          <w:bCs/>
          <w:sz w:val="24"/>
          <w:szCs w:val="24"/>
        </w:rPr>
        <w:t>.</w:t>
      </w:r>
    </w:p>
    <w:p w:rsidR="00180665" w:rsidRPr="00180665" w:rsidRDefault="005F6CDA" w:rsidP="00996D28">
      <w:pPr>
        <w:ind w:firstLine="720"/>
        <w:jc w:val="both"/>
        <w:rPr>
          <w:bCs/>
          <w:sz w:val="24"/>
          <w:szCs w:val="24"/>
        </w:rPr>
      </w:pPr>
      <w:r>
        <w:rPr>
          <w:bCs/>
          <w:sz w:val="24"/>
          <w:szCs w:val="24"/>
        </w:rPr>
        <w:t xml:space="preserve">Atsižvelgiant į tai, kad 2017 metų savivaldybės </w:t>
      </w:r>
      <w:r w:rsidR="006A07A9">
        <w:rPr>
          <w:bCs/>
          <w:sz w:val="24"/>
          <w:szCs w:val="24"/>
        </w:rPr>
        <w:t>biudžetas</w:t>
      </w:r>
      <w:r>
        <w:rPr>
          <w:bCs/>
          <w:sz w:val="24"/>
          <w:szCs w:val="24"/>
        </w:rPr>
        <w:t xml:space="preserve"> suplanuotas</w:t>
      </w:r>
      <w:r w:rsidR="006A07A9">
        <w:rPr>
          <w:bCs/>
          <w:sz w:val="24"/>
          <w:szCs w:val="24"/>
        </w:rPr>
        <w:t xml:space="preserve"> ir patvirtintas</w:t>
      </w:r>
      <w:r>
        <w:rPr>
          <w:bCs/>
          <w:sz w:val="24"/>
          <w:szCs w:val="24"/>
        </w:rPr>
        <w:t xml:space="preserve">, </w:t>
      </w:r>
      <w:r w:rsidR="00BF1515">
        <w:rPr>
          <w:bCs/>
          <w:sz w:val="24"/>
          <w:szCs w:val="24"/>
        </w:rPr>
        <w:t xml:space="preserve">Įstatymo įgyvendinimui iš valstybės </w:t>
      </w:r>
      <w:r w:rsidR="00A81F9B">
        <w:rPr>
          <w:bCs/>
          <w:sz w:val="24"/>
          <w:szCs w:val="24"/>
        </w:rPr>
        <w:t xml:space="preserve">papildomai nėra </w:t>
      </w:r>
      <w:r w:rsidR="00BF1515">
        <w:rPr>
          <w:bCs/>
          <w:sz w:val="24"/>
          <w:szCs w:val="24"/>
        </w:rPr>
        <w:t>skirta lėšų darbuo</w:t>
      </w:r>
      <w:r>
        <w:rPr>
          <w:bCs/>
          <w:sz w:val="24"/>
          <w:szCs w:val="24"/>
        </w:rPr>
        <w:t xml:space="preserve">tojų atlyginimų didinimui, </w:t>
      </w:r>
      <w:r w:rsidR="00F232AA">
        <w:rPr>
          <w:bCs/>
          <w:sz w:val="24"/>
          <w:szCs w:val="24"/>
        </w:rPr>
        <w:t>todėl</w:t>
      </w:r>
      <w:r w:rsidR="00BF1515">
        <w:rPr>
          <w:bCs/>
          <w:sz w:val="24"/>
          <w:szCs w:val="24"/>
        </w:rPr>
        <w:t xml:space="preserve"> </w:t>
      </w:r>
      <w:r w:rsidR="00F232AA">
        <w:rPr>
          <w:bCs/>
          <w:sz w:val="24"/>
          <w:szCs w:val="24"/>
        </w:rPr>
        <w:t>švietimo įstaigų vadovams atlyginimai nebus didinami, o tik perskaičiuojamas iki 2016 m. gruodžio 31 d. nustatytas įstaigos vadovo tarnybinio atlyginimo koeficientas atitinkamai pagal naujojo Įstatymo pareiginės algos koeficientus baziniais dydžiais</w:t>
      </w:r>
      <w:r w:rsidR="006A07A9">
        <w:rPr>
          <w:bCs/>
          <w:sz w:val="24"/>
          <w:szCs w:val="24"/>
        </w:rPr>
        <w:t>, todėl papildomų lėšų sprendimo įgyvendinimui nereikia.</w:t>
      </w:r>
    </w:p>
    <w:p w:rsidR="00996D28" w:rsidRPr="00996D28" w:rsidRDefault="00996D28" w:rsidP="00996D28">
      <w:pPr>
        <w:ind w:firstLine="720"/>
        <w:jc w:val="both"/>
        <w:rPr>
          <w:b/>
          <w:sz w:val="24"/>
          <w:szCs w:val="24"/>
        </w:rPr>
      </w:pPr>
      <w:r w:rsidRPr="00996D28">
        <w:rPr>
          <w:b/>
          <w:bCs/>
          <w:sz w:val="24"/>
          <w:szCs w:val="24"/>
        </w:rPr>
        <w:lastRenderedPageBreak/>
        <w:t>7. Galimos teigiamos ar neigiamos sprendimo priėmimo pasekmės.</w:t>
      </w:r>
    </w:p>
    <w:p w:rsidR="00501863" w:rsidRPr="00996D28" w:rsidRDefault="00996D28" w:rsidP="00F232AA">
      <w:pPr>
        <w:ind w:firstLine="720"/>
        <w:jc w:val="both"/>
        <w:rPr>
          <w:sz w:val="24"/>
          <w:szCs w:val="24"/>
        </w:rPr>
      </w:pPr>
      <w:r w:rsidRPr="00996D28">
        <w:rPr>
          <w:sz w:val="24"/>
          <w:szCs w:val="24"/>
        </w:rPr>
        <w:t xml:space="preserve">Teigiamos </w:t>
      </w:r>
      <w:r w:rsidR="00655DD2">
        <w:rPr>
          <w:sz w:val="24"/>
          <w:szCs w:val="24"/>
        </w:rPr>
        <w:t>pasekmės –</w:t>
      </w:r>
      <w:r w:rsidR="005171C8">
        <w:rPr>
          <w:sz w:val="24"/>
          <w:szCs w:val="24"/>
        </w:rPr>
        <w:t xml:space="preserve"> siekiant įgyvendinti naująjį Įstatymą,</w:t>
      </w:r>
      <w:r w:rsidR="00655DD2">
        <w:rPr>
          <w:sz w:val="24"/>
          <w:szCs w:val="24"/>
        </w:rPr>
        <w:t xml:space="preserve"> </w:t>
      </w:r>
      <w:r w:rsidR="005171C8">
        <w:rPr>
          <w:sz w:val="24"/>
          <w:szCs w:val="24"/>
        </w:rPr>
        <w:t>švietimo įstaigų vadovams bus perskaičiuoti pareiginės algos pastoviosios dalies koeficientai baziniais dydžiais.</w:t>
      </w:r>
    </w:p>
    <w:p w:rsidR="00996D28" w:rsidRPr="00996D28" w:rsidRDefault="00996D28" w:rsidP="00996D28">
      <w:pPr>
        <w:ind w:firstLine="720"/>
        <w:rPr>
          <w:sz w:val="24"/>
          <w:szCs w:val="24"/>
        </w:rPr>
      </w:pPr>
      <w:r w:rsidRPr="00996D28">
        <w:rPr>
          <w:sz w:val="24"/>
          <w:szCs w:val="24"/>
        </w:rPr>
        <w:t>PRIDEDAMA:</w:t>
      </w:r>
    </w:p>
    <w:p w:rsidR="00996D28" w:rsidRDefault="00996D28" w:rsidP="00996D28">
      <w:pPr>
        <w:numPr>
          <w:ilvl w:val="0"/>
          <w:numId w:val="6"/>
        </w:numPr>
        <w:jc w:val="both"/>
        <w:rPr>
          <w:sz w:val="24"/>
          <w:szCs w:val="24"/>
        </w:rPr>
      </w:pPr>
      <w:r w:rsidRPr="00996D28">
        <w:rPr>
          <w:sz w:val="24"/>
          <w:szCs w:val="24"/>
        </w:rPr>
        <w:t xml:space="preserve">Teisės aktų </w:t>
      </w:r>
      <w:r w:rsidR="00894DD5">
        <w:rPr>
          <w:sz w:val="24"/>
          <w:szCs w:val="24"/>
        </w:rPr>
        <w:t>išraša</w:t>
      </w:r>
      <w:r w:rsidR="00347A32">
        <w:rPr>
          <w:sz w:val="24"/>
          <w:szCs w:val="24"/>
        </w:rPr>
        <w:t>s</w:t>
      </w:r>
      <w:r w:rsidR="00AA20E8">
        <w:rPr>
          <w:sz w:val="24"/>
          <w:szCs w:val="24"/>
        </w:rPr>
        <w:t>, 6</w:t>
      </w:r>
      <w:r w:rsidR="00E16692">
        <w:rPr>
          <w:sz w:val="24"/>
          <w:szCs w:val="24"/>
        </w:rPr>
        <w:t xml:space="preserve"> lapai</w:t>
      </w:r>
      <w:r w:rsidR="00894DD5">
        <w:rPr>
          <w:sz w:val="24"/>
          <w:szCs w:val="24"/>
        </w:rPr>
        <w:t>.</w:t>
      </w:r>
    </w:p>
    <w:p w:rsidR="00565F29" w:rsidRPr="00996D28" w:rsidRDefault="00565F29" w:rsidP="00996D28">
      <w:pPr>
        <w:numPr>
          <w:ilvl w:val="0"/>
          <w:numId w:val="6"/>
        </w:numPr>
        <w:jc w:val="both"/>
        <w:rPr>
          <w:sz w:val="24"/>
          <w:szCs w:val="24"/>
        </w:rPr>
      </w:pPr>
      <w:r>
        <w:rPr>
          <w:sz w:val="24"/>
          <w:szCs w:val="24"/>
        </w:rPr>
        <w:t>Įstaigų vadovų tarnybinio atlyginimo skaičiavimo lentelės.</w:t>
      </w:r>
    </w:p>
    <w:p w:rsidR="00462327" w:rsidRDefault="00462327" w:rsidP="00B043B6">
      <w:pPr>
        <w:tabs>
          <w:tab w:val="left" w:pos="7740"/>
        </w:tabs>
        <w:rPr>
          <w:sz w:val="24"/>
          <w:szCs w:val="24"/>
        </w:rPr>
      </w:pPr>
    </w:p>
    <w:p w:rsidR="006A6563" w:rsidRDefault="006A6563" w:rsidP="00B043B6">
      <w:pPr>
        <w:tabs>
          <w:tab w:val="left" w:pos="7740"/>
        </w:tabs>
        <w:rPr>
          <w:sz w:val="24"/>
          <w:szCs w:val="24"/>
        </w:rPr>
      </w:pPr>
    </w:p>
    <w:p w:rsidR="00B043B6" w:rsidRPr="005B1D4A" w:rsidRDefault="00334D08" w:rsidP="006D2738">
      <w:pPr>
        <w:rPr>
          <w:sz w:val="24"/>
          <w:szCs w:val="24"/>
        </w:rPr>
      </w:pPr>
      <w:r>
        <w:rPr>
          <w:sz w:val="24"/>
          <w:szCs w:val="24"/>
        </w:rPr>
        <w:t xml:space="preserve">Personalo skyriaus vedėja </w:t>
      </w:r>
      <w:r>
        <w:rPr>
          <w:sz w:val="24"/>
          <w:szCs w:val="24"/>
        </w:rPr>
        <w:tab/>
      </w:r>
      <w:r>
        <w:rPr>
          <w:sz w:val="24"/>
          <w:szCs w:val="24"/>
        </w:rPr>
        <w:tab/>
      </w:r>
      <w:r>
        <w:rPr>
          <w:sz w:val="24"/>
          <w:szCs w:val="24"/>
        </w:rPr>
        <w:tab/>
      </w:r>
      <w:r>
        <w:rPr>
          <w:sz w:val="24"/>
          <w:szCs w:val="24"/>
        </w:rPr>
        <w:tab/>
      </w:r>
      <w:r>
        <w:rPr>
          <w:sz w:val="24"/>
          <w:szCs w:val="24"/>
        </w:rPr>
        <w:tab/>
      </w:r>
      <w:r w:rsidR="006A07A9">
        <w:rPr>
          <w:sz w:val="24"/>
          <w:szCs w:val="24"/>
        </w:rPr>
        <w:t xml:space="preserve">           </w:t>
      </w:r>
      <w:r>
        <w:rPr>
          <w:sz w:val="24"/>
          <w:szCs w:val="24"/>
        </w:rPr>
        <w:tab/>
      </w:r>
      <w:r w:rsidR="00832832">
        <w:rPr>
          <w:sz w:val="24"/>
          <w:szCs w:val="24"/>
        </w:rPr>
        <w:t>Inga Gelžinytė-Litinskienė</w:t>
      </w:r>
    </w:p>
    <w:sectPr w:rsidR="00B043B6" w:rsidRPr="005B1D4A" w:rsidSect="00D15BBF">
      <w:pgSz w:w="11907" w:h="16839" w:code="9"/>
      <w:pgMar w:top="1077" w:right="567" w:bottom="102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A8" w:rsidRDefault="00D217A8" w:rsidP="00F41647">
      <w:r>
        <w:separator/>
      </w:r>
    </w:p>
  </w:endnote>
  <w:endnote w:type="continuationSeparator" w:id="0">
    <w:p w:rsidR="00D217A8" w:rsidRDefault="00D217A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A8" w:rsidRDefault="00D217A8" w:rsidP="00F41647">
      <w:r>
        <w:separator/>
      </w:r>
    </w:p>
  </w:footnote>
  <w:footnote w:type="continuationSeparator" w:id="0">
    <w:p w:rsidR="00D217A8" w:rsidRDefault="00D217A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5A0972"/>
    <w:multiLevelType w:val="hybridMultilevel"/>
    <w:tmpl w:val="09F2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1E3"/>
    <w:rsid w:val="00024730"/>
    <w:rsid w:val="000312B0"/>
    <w:rsid w:val="00033EA5"/>
    <w:rsid w:val="00034268"/>
    <w:rsid w:val="00034603"/>
    <w:rsid w:val="00036B69"/>
    <w:rsid w:val="00037D62"/>
    <w:rsid w:val="00047BD4"/>
    <w:rsid w:val="00050353"/>
    <w:rsid w:val="00050B34"/>
    <w:rsid w:val="000552C0"/>
    <w:rsid w:val="000616C5"/>
    <w:rsid w:val="00062859"/>
    <w:rsid w:val="00071EBB"/>
    <w:rsid w:val="00072BC3"/>
    <w:rsid w:val="00077C2E"/>
    <w:rsid w:val="00086D9A"/>
    <w:rsid w:val="000944BF"/>
    <w:rsid w:val="000968D3"/>
    <w:rsid w:val="0009722F"/>
    <w:rsid w:val="000B42CE"/>
    <w:rsid w:val="000B5342"/>
    <w:rsid w:val="000D0515"/>
    <w:rsid w:val="000E596A"/>
    <w:rsid w:val="000E6C34"/>
    <w:rsid w:val="001034CD"/>
    <w:rsid w:val="00115DC1"/>
    <w:rsid w:val="00116AD3"/>
    <w:rsid w:val="00117F91"/>
    <w:rsid w:val="0012247E"/>
    <w:rsid w:val="00126004"/>
    <w:rsid w:val="00131318"/>
    <w:rsid w:val="00143556"/>
    <w:rsid w:val="001444C8"/>
    <w:rsid w:val="001456CE"/>
    <w:rsid w:val="001513BF"/>
    <w:rsid w:val="00154C5C"/>
    <w:rsid w:val="00155A51"/>
    <w:rsid w:val="00163473"/>
    <w:rsid w:val="0016547E"/>
    <w:rsid w:val="001679A9"/>
    <w:rsid w:val="00170D5B"/>
    <w:rsid w:val="00180665"/>
    <w:rsid w:val="001811EA"/>
    <w:rsid w:val="0018553A"/>
    <w:rsid w:val="001901F9"/>
    <w:rsid w:val="00192A26"/>
    <w:rsid w:val="00195E53"/>
    <w:rsid w:val="00197CCF"/>
    <w:rsid w:val="001B01B1"/>
    <w:rsid w:val="001C7146"/>
    <w:rsid w:val="001D0C26"/>
    <w:rsid w:val="001D1AE7"/>
    <w:rsid w:val="001D2073"/>
    <w:rsid w:val="001D369A"/>
    <w:rsid w:val="001D4ADB"/>
    <w:rsid w:val="001D4F45"/>
    <w:rsid w:val="001E2F09"/>
    <w:rsid w:val="001E4666"/>
    <w:rsid w:val="001E4877"/>
    <w:rsid w:val="00204EE9"/>
    <w:rsid w:val="0020678E"/>
    <w:rsid w:val="00207A21"/>
    <w:rsid w:val="002115DC"/>
    <w:rsid w:val="002152A9"/>
    <w:rsid w:val="00215E10"/>
    <w:rsid w:val="00217184"/>
    <w:rsid w:val="00223952"/>
    <w:rsid w:val="00233769"/>
    <w:rsid w:val="002365BA"/>
    <w:rsid w:val="00237B69"/>
    <w:rsid w:val="00242B88"/>
    <w:rsid w:val="002526EC"/>
    <w:rsid w:val="002722AE"/>
    <w:rsid w:val="002747D1"/>
    <w:rsid w:val="00275087"/>
    <w:rsid w:val="00276B28"/>
    <w:rsid w:val="00280CE1"/>
    <w:rsid w:val="00281654"/>
    <w:rsid w:val="0028235D"/>
    <w:rsid w:val="00283FB9"/>
    <w:rsid w:val="00287284"/>
    <w:rsid w:val="00291226"/>
    <w:rsid w:val="002928C7"/>
    <w:rsid w:val="00295C3B"/>
    <w:rsid w:val="002B4DBF"/>
    <w:rsid w:val="002C4EF4"/>
    <w:rsid w:val="002C7DA2"/>
    <w:rsid w:val="002E0C01"/>
    <w:rsid w:val="002E6BF2"/>
    <w:rsid w:val="002E6D13"/>
    <w:rsid w:val="002F0BC9"/>
    <w:rsid w:val="002F5E80"/>
    <w:rsid w:val="0030042C"/>
    <w:rsid w:val="00324750"/>
    <w:rsid w:val="00324D88"/>
    <w:rsid w:val="00326464"/>
    <w:rsid w:val="00330F6C"/>
    <w:rsid w:val="003315CF"/>
    <w:rsid w:val="0033336B"/>
    <w:rsid w:val="00334D08"/>
    <w:rsid w:val="00334FEA"/>
    <w:rsid w:val="0034035A"/>
    <w:rsid w:val="0034213A"/>
    <w:rsid w:val="00344A8C"/>
    <w:rsid w:val="00347A32"/>
    <w:rsid w:val="00347F54"/>
    <w:rsid w:val="00350514"/>
    <w:rsid w:val="00350C2B"/>
    <w:rsid w:val="003567B5"/>
    <w:rsid w:val="00365DFD"/>
    <w:rsid w:val="00370AE0"/>
    <w:rsid w:val="0037233C"/>
    <w:rsid w:val="00375A91"/>
    <w:rsid w:val="00384543"/>
    <w:rsid w:val="00385515"/>
    <w:rsid w:val="003935A0"/>
    <w:rsid w:val="003938F5"/>
    <w:rsid w:val="003A3546"/>
    <w:rsid w:val="003B4FAF"/>
    <w:rsid w:val="003C09F9"/>
    <w:rsid w:val="003E4C02"/>
    <w:rsid w:val="003E5D65"/>
    <w:rsid w:val="003E603A"/>
    <w:rsid w:val="003E76ED"/>
    <w:rsid w:val="003F57CB"/>
    <w:rsid w:val="003F61EB"/>
    <w:rsid w:val="003F7C9E"/>
    <w:rsid w:val="00405B54"/>
    <w:rsid w:val="004179A4"/>
    <w:rsid w:val="00426F71"/>
    <w:rsid w:val="004271F0"/>
    <w:rsid w:val="004304A5"/>
    <w:rsid w:val="00430A91"/>
    <w:rsid w:val="00433CCC"/>
    <w:rsid w:val="00436A35"/>
    <w:rsid w:val="00445CA9"/>
    <w:rsid w:val="004545AD"/>
    <w:rsid w:val="004558E4"/>
    <w:rsid w:val="00462327"/>
    <w:rsid w:val="00463848"/>
    <w:rsid w:val="0046475E"/>
    <w:rsid w:val="00472954"/>
    <w:rsid w:val="004737CE"/>
    <w:rsid w:val="004825C4"/>
    <w:rsid w:val="00492C69"/>
    <w:rsid w:val="00496D98"/>
    <w:rsid w:val="004976B3"/>
    <w:rsid w:val="004B0382"/>
    <w:rsid w:val="004B243C"/>
    <w:rsid w:val="004B4CD2"/>
    <w:rsid w:val="004B61F0"/>
    <w:rsid w:val="004C6A9A"/>
    <w:rsid w:val="004D047B"/>
    <w:rsid w:val="004D3FA2"/>
    <w:rsid w:val="004D5492"/>
    <w:rsid w:val="004E28DE"/>
    <w:rsid w:val="004E514E"/>
    <w:rsid w:val="005012A9"/>
    <w:rsid w:val="00501863"/>
    <w:rsid w:val="00504662"/>
    <w:rsid w:val="0050527B"/>
    <w:rsid w:val="005129E1"/>
    <w:rsid w:val="0051548F"/>
    <w:rsid w:val="005165CF"/>
    <w:rsid w:val="00516DB1"/>
    <w:rsid w:val="005171C8"/>
    <w:rsid w:val="00517642"/>
    <w:rsid w:val="00524DA3"/>
    <w:rsid w:val="005302A5"/>
    <w:rsid w:val="005303B5"/>
    <w:rsid w:val="00537F9C"/>
    <w:rsid w:val="0054047E"/>
    <w:rsid w:val="00541E89"/>
    <w:rsid w:val="005422BF"/>
    <w:rsid w:val="00545FC1"/>
    <w:rsid w:val="00550020"/>
    <w:rsid w:val="005522A6"/>
    <w:rsid w:val="00565769"/>
    <w:rsid w:val="005658A3"/>
    <w:rsid w:val="00565F29"/>
    <w:rsid w:val="00567401"/>
    <w:rsid w:val="005720A9"/>
    <w:rsid w:val="00576CF7"/>
    <w:rsid w:val="00577A25"/>
    <w:rsid w:val="00577C60"/>
    <w:rsid w:val="00583E09"/>
    <w:rsid w:val="0059321C"/>
    <w:rsid w:val="0059734B"/>
    <w:rsid w:val="00597C66"/>
    <w:rsid w:val="005A1FAF"/>
    <w:rsid w:val="005A3D21"/>
    <w:rsid w:val="005B1D4A"/>
    <w:rsid w:val="005B4482"/>
    <w:rsid w:val="005C0BFF"/>
    <w:rsid w:val="005C29DF"/>
    <w:rsid w:val="005C73A8"/>
    <w:rsid w:val="005D327A"/>
    <w:rsid w:val="005E33C2"/>
    <w:rsid w:val="005E508F"/>
    <w:rsid w:val="005F6CDA"/>
    <w:rsid w:val="00601B1C"/>
    <w:rsid w:val="00603FA8"/>
    <w:rsid w:val="00606132"/>
    <w:rsid w:val="006104E0"/>
    <w:rsid w:val="006112C0"/>
    <w:rsid w:val="00616396"/>
    <w:rsid w:val="0062001E"/>
    <w:rsid w:val="006203BD"/>
    <w:rsid w:val="00623D5C"/>
    <w:rsid w:val="00650323"/>
    <w:rsid w:val="0065306E"/>
    <w:rsid w:val="006534E0"/>
    <w:rsid w:val="006559FC"/>
    <w:rsid w:val="00655DD2"/>
    <w:rsid w:val="00663926"/>
    <w:rsid w:val="00664949"/>
    <w:rsid w:val="00671D72"/>
    <w:rsid w:val="006746A7"/>
    <w:rsid w:val="00675A62"/>
    <w:rsid w:val="00677FB8"/>
    <w:rsid w:val="006835B0"/>
    <w:rsid w:val="0069666D"/>
    <w:rsid w:val="00696D15"/>
    <w:rsid w:val="00696DA2"/>
    <w:rsid w:val="006A07A9"/>
    <w:rsid w:val="006A09D2"/>
    <w:rsid w:val="006A0B12"/>
    <w:rsid w:val="006A187B"/>
    <w:rsid w:val="006A6563"/>
    <w:rsid w:val="006B429F"/>
    <w:rsid w:val="006B6202"/>
    <w:rsid w:val="006C4357"/>
    <w:rsid w:val="006D2738"/>
    <w:rsid w:val="006D6A37"/>
    <w:rsid w:val="006D728B"/>
    <w:rsid w:val="006D7D4C"/>
    <w:rsid w:val="006E106A"/>
    <w:rsid w:val="006E4BDD"/>
    <w:rsid w:val="006F1435"/>
    <w:rsid w:val="006F1F74"/>
    <w:rsid w:val="006F416F"/>
    <w:rsid w:val="006F4715"/>
    <w:rsid w:val="006F6D72"/>
    <w:rsid w:val="00703566"/>
    <w:rsid w:val="007052E7"/>
    <w:rsid w:val="007105CD"/>
    <w:rsid w:val="00710820"/>
    <w:rsid w:val="007161F6"/>
    <w:rsid w:val="00743D72"/>
    <w:rsid w:val="007462B2"/>
    <w:rsid w:val="00753590"/>
    <w:rsid w:val="007547F4"/>
    <w:rsid w:val="00763C6C"/>
    <w:rsid w:val="00765821"/>
    <w:rsid w:val="0077666E"/>
    <w:rsid w:val="007775F7"/>
    <w:rsid w:val="00777EBA"/>
    <w:rsid w:val="00781BA9"/>
    <w:rsid w:val="0078739F"/>
    <w:rsid w:val="00796318"/>
    <w:rsid w:val="007965BA"/>
    <w:rsid w:val="00796FAE"/>
    <w:rsid w:val="007A1A1B"/>
    <w:rsid w:val="007A4347"/>
    <w:rsid w:val="007A656A"/>
    <w:rsid w:val="007B4C7D"/>
    <w:rsid w:val="007B6839"/>
    <w:rsid w:val="007B6A52"/>
    <w:rsid w:val="007C308C"/>
    <w:rsid w:val="007D2D06"/>
    <w:rsid w:val="007D5E7D"/>
    <w:rsid w:val="007D76CF"/>
    <w:rsid w:val="007E6DED"/>
    <w:rsid w:val="007F00EA"/>
    <w:rsid w:val="00801E4F"/>
    <w:rsid w:val="00803B35"/>
    <w:rsid w:val="008045CF"/>
    <w:rsid w:val="00811E43"/>
    <w:rsid w:val="008139E4"/>
    <w:rsid w:val="00820C4C"/>
    <w:rsid w:val="00825E58"/>
    <w:rsid w:val="008301AA"/>
    <w:rsid w:val="00832832"/>
    <w:rsid w:val="00832B78"/>
    <w:rsid w:val="00833537"/>
    <w:rsid w:val="008455E8"/>
    <w:rsid w:val="00847169"/>
    <w:rsid w:val="00847977"/>
    <w:rsid w:val="00852960"/>
    <w:rsid w:val="008623E9"/>
    <w:rsid w:val="00863CF1"/>
    <w:rsid w:val="00864F6F"/>
    <w:rsid w:val="00891C17"/>
    <w:rsid w:val="00892C36"/>
    <w:rsid w:val="00894DD5"/>
    <w:rsid w:val="00895874"/>
    <w:rsid w:val="00897BA2"/>
    <w:rsid w:val="008A707B"/>
    <w:rsid w:val="008B5CA7"/>
    <w:rsid w:val="008C12E5"/>
    <w:rsid w:val="008C6BDA"/>
    <w:rsid w:val="008D1AAE"/>
    <w:rsid w:val="008D3B79"/>
    <w:rsid w:val="008D3E3C"/>
    <w:rsid w:val="008D69DD"/>
    <w:rsid w:val="008D7A53"/>
    <w:rsid w:val="008E05B0"/>
    <w:rsid w:val="008E32B1"/>
    <w:rsid w:val="008E411C"/>
    <w:rsid w:val="008E650B"/>
    <w:rsid w:val="008F138A"/>
    <w:rsid w:val="008F3683"/>
    <w:rsid w:val="008F5D51"/>
    <w:rsid w:val="008F5E39"/>
    <w:rsid w:val="008F665C"/>
    <w:rsid w:val="008F77DE"/>
    <w:rsid w:val="00901EB5"/>
    <w:rsid w:val="00906E5A"/>
    <w:rsid w:val="00913317"/>
    <w:rsid w:val="00932AB2"/>
    <w:rsid w:val="00932DDD"/>
    <w:rsid w:val="00933B33"/>
    <w:rsid w:val="00936C3D"/>
    <w:rsid w:val="00940455"/>
    <w:rsid w:val="00961071"/>
    <w:rsid w:val="00961E1E"/>
    <w:rsid w:val="00962F9F"/>
    <w:rsid w:val="00967AA3"/>
    <w:rsid w:val="00970F99"/>
    <w:rsid w:val="0097303F"/>
    <w:rsid w:val="009753A9"/>
    <w:rsid w:val="00983020"/>
    <w:rsid w:val="009963C0"/>
    <w:rsid w:val="00996D28"/>
    <w:rsid w:val="009A6D1C"/>
    <w:rsid w:val="009A7E3C"/>
    <w:rsid w:val="009C37F7"/>
    <w:rsid w:val="009D0FCF"/>
    <w:rsid w:val="009D4A5D"/>
    <w:rsid w:val="009E3F08"/>
    <w:rsid w:val="009E5C38"/>
    <w:rsid w:val="009E66CB"/>
    <w:rsid w:val="00A0050D"/>
    <w:rsid w:val="00A01E21"/>
    <w:rsid w:val="00A03E6A"/>
    <w:rsid w:val="00A07F3D"/>
    <w:rsid w:val="00A1309D"/>
    <w:rsid w:val="00A14454"/>
    <w:rsid w:val="00A3260E"/>
    <w:rsid w:val="00A35BF2"/>
    <w:rsid w:val="00A36C59"/>
    <w:rsid w:val="00A42052"/>
    <w:rsid w:val="00A44DC7"/>
    <w:rsid w:val="00A46C48"/>
    <w:rsid w:val="00A51DA4"/>
    <w:rsid w:val="00A51FA8"/>
    <w:rsid w:val="00A56070"/>
    <w:rsid w:val="00A63850"/>
    <w:rsid w:val="00A64C11"/>
    <w:rsid w:val="00A72A47"/>
    <w:rsid w:val="00A75AB5"/>
    <w:rsid w:val="00A801C2"/>
    <w:rsid w:val="00A8124E"/>
    <w:rsid w:val="00A81F9B"/>
    <w:rsid w:val="00A82E2F"/>
    <w:rsid w:val="00A866FB"/>
    <w:rsid w:val="00A8670A"/>
    <w:rsid w:val="00A8779F"/>
    <w:rsid w:val="00A9592B"/>
    <w:rsid w:val="00A95C0B"/>
    <w:rsid w:val="00AA20E8"/>
    <w:rsid w:val="00AA5DFD"/>
    <w:rsid w:val="00AA6B7C"/>
    <w:rsid w:val="00AB4B2A"/>
    <w:rsid w:val="00AB5E74"/>
    <w:rsid w:val="00AB77C4"/>
    <w:rsid w:val="00AB78AE"/>
    <w:rsid w:val="00AD12CB"/>
    <w:rsid w:val="00AD2EE1"/>
    <w:rsid w:val="00AD50EC"/>
    <w:rsid w:val="00AD548F"/>
    <w:rsid w:val="00AE5354"/>
    <w:rsid w:val="00AF431C"/>
    <w:rsid w:val="00B043B6"/>
    <w:rsid w:val="00B05442"/>
    <w:rsid w:val="00B07D76"/>
    <w:rsid w:val="00B112A4"/>
    <w:rsid w:val="00B1255E"/>
    <w:rsid w:val="00B16A01"/>
    <w:rsid w:val="00B213E0"/>
    <w:rsid w:val="00B36A89"/>
    <w:rsid w:val="00B40258"/>
    <w:rsid w:val="00B42EDE"/>
    <w:rsid w:val="00B50069"/>
    <w:rsid w:val="00B5008A"/>
    <w:rsid w:val="00B5170E"/>
    <w:rsid w:val="00B53FD1"/>
    <w:rsid w:val="00B54A11"/>
    <w:rsid w:val="00B61DEA"/>
    <w:rsid w:val="00B71105"/>
    <w:rsid w:val="00B7320C"/>
    <w:rsid w:val="00B85703"/>
    <w:rsid w:val="00B85957"/>
    <w:rsid w:val="00B85BA6"/>
    <w:rsid w:val="00B86AF3"/>
    <w:rsid w:val="00B930D5"/>
    <w:rsid w:val="00BA0DEE"/>
    <w:rsid w:val="00BA119B"/>
    <w:rsid w:val="00BA1976"/>
    <w:rsid w:val="00BA287B"/>
    <w:rsid w:val="00BA49D7"/>
    <w:rsid w:val="00BA573F"/>
    <w:rsid w:val="00BA6196"/>
    <w:rsid w:val="00BB07E2"/>
    <w:rsid w:val="00BB3A79"/>
    <w:rsid w:val="00BC03F6"/>
    <w:rsid w:val="00BE48DE"/>
    <w:rsid w:val="00BE4A03"/>
    <w:rsid w:val="00BE5C23"/>
    <w:rsid w:val="00BF01AE"/>
    <w:rsid w:val="00BF1515"/>
    <w:rsid w:val="00C02648"/>
    <w:rsid w:val="00C10EA7"/>
    <w:rsid w:val="00C11F11"/>
    <w:rsid w:val="00C16E65"/>
    <w:rsid w:val="00C16EF2"/>
    <w:rsid w:val="00C2024F"/>
    <w:rsid w:val="00C2781D"/>
    <w:rsid w:val="00C331DC"/>
    <w:rsid w:val="00C412E4"/>
    <w:rsid w:val="00C4293C"/>
    <w:rsid w:val="00C54D3F"/>
    <w:rsid w:val="00C55426"/>
    <w:rsid w:val="00C61E9B"/>
    <w:rsid w:val="00C620E8"/>
    <w:rsid w:val="00C70A51"/>
    <w:rsid w:val="00C73835"/>
    <w:rsid w:val="00C73DF4"/>
    <w:rsid w:val="00C757F5"/>
    <w:rsid w:val="00C768D5"/>
    <w:rsid w:val="00C950B5"/>
    <w:rsid w:val="00C97FAC"/>
    <w:rsid w:val="00CA7B58"/>
    <w:rsid w:val="00CB3E22"/>
    <w:rsid w:val="00CC360D"/>
    <w:rsid w:val="00CC6784"/>
    <w:rsid w:val="00CC6817"/>
    <w:rsid w:val="00CC6AFC"/>
    <w:rsid w:val="00CC741F"/>
    <w:rsid w:val="00CD3143"/>
    <w:rsid w:val="00CE69D4"/>
    <w:rsid w:val="00D0213F"/>
    <w:rsid w:val="00D0230D"/>
    <w:rsid w:val="00D05035"/>
    <w:rsid w:val="00D1275A"/>
    <w:rsid w:val="00D14300"/>
    <w:rsid w:val="00D15BBF"/>
    <w:rsid w:val="00D217A8"/>
    <w:rsid w:val="00D22706"/>
    <w:rsid w:val="00D25CAC"/>
    <w:rsid w:val="00D37910"/>
    <w:rsid w:val="00D47AE9"/>
    <w:rsid w:val="00D50B27"/>
    <w:rsid w:val="00D521DC"/>
    <w:rsid w:val="00D540D8"/>
    <w:rsid w:val="00D65356"/>
    <w:rsid w:val="00D6756B"/>
    <w:rsid w:val="00D72A56"/>
    <w:rsid w:val="00D754E6"/>
    <w:rsid w:val="00D81831"/>
    <w:rsid w:val="00D81FEC"/>
    <w:rsid w:val="00D83623"/>
    <w:rsid w:val="00D90A94"/>
    <w:rsid w:val="00DA5298"/>
    <w:rsid w:val="00DA6214"/>
    <w:rsid w:val="00DA6942"/>
    <w:rsid w:val="00DC28B8"/>
    <w:rsid w:val="00DC4883"/>
    <w:rsid w:val="00DC5E43"/>
    <w:rsid w:val="00DD259C"/>
    <w:rsid w:val="00DE0BFB"/>
    <w:rsid w:val="00DE42ED"/>
    <w:rsid w:val="00DF066A"/>
    <w:rsid w:val="00DF16B4"/>
    <w:rsid w:val="00DF1B11"/>
    <w:rsid w:val="00DF46C2"/>
    <w:rsid w:val="00DF58C0"/>
    <w:rsid w:val="00E05B58"/>
    <w:rsid w:val="00E16692"/>
    <w:rsid w:val="00E202B6"/>
    <w:rsid w:val="00E239AC"/>
    <w:rsid w:val="00E27D74"/>
    <w:rsid w:val="00E37B92"/>
    <w:rsid w:val="00E51A5E"/>
    <w:rsid w:val="00E54F64"/>
    <w:rsid w:val="00E5740E"/>
    <w:rsid w:val="00E6209C"/>
    <w:rsid w:val="00E65B25"/>
    <w:rsid w:val="00E71F63"/>
    <w:rsid w:val="00E80D3E"/>
    <w:rsid w:val="00E8226E"/>
    <w:rsid w:val="00E9597C"/>
    <w:rsid w:val="00E96582"/>
    <w:rsid w:val="00EA44BC"/>
    <w:rsid w:val="00EA65AF"/>
    <w:rsid w:val="00EC10BA"/>
    <w:rsid w:val="00EC5237"/>
    <w:rsid w:val="00ED1DA5"/>
    <w:rsid w:val="00ED3397"/>
    <w:rsid w:val="00EE08BE"/>
    <w:rsid w:val="00EE0F7E"/>
    <w:rsid w:val="00EE2441"/>
    <w:rsid w:val="00EE38A3"/>
    <w:rsid w:val="00EF0BEB"/>
    <w:rsid w:val="00F05669"/>
    <w:rsid w:val="00F05A47"/>
    <w:rsid w:val="00F10749"/>
    <w:rsid w:val="00F11833"/>
    <w:rsid w:val="00F1519F"/>
    <w:rsid w:val="00F232AA"/>
    <w:rsid w:val="00F256F7"/>
    <w:rsid w:val="00F266B0"/>
    <w:rsid w:val="00F26CA2"/>
    <w:rsid w:val="00F27555"/>
    <w:rsid w:val="00F27931"/>
    <w:rsid w:val="00F33612"/>
    <w:rsid w:val="00F34394"/>
    <w:rsid w:val="00F3570B"/>
    <w:rsid w:val="00F37DC3"/>
    <w:rsid w:val="00F40352"/>
    <w:rsid w:val="00F40554"/>
    <w:rsid w:val="00F41647"/>
    <w:rsid w:val="00F44076"/>
    <w:rsid w:val="00F53CDA"/>
    <w:rsid w:val="00F5739F"/>
    <w:rsid w:val="00F57C1B"/>
    <w:rsid w:val="00F60107"/>
    <w:rsid w:val="00F6283E"/>
    <w:rsid w:val="00F668BA"/>
    <w:rsid w:val="00F67257"/>
    <w:rsid w:val="00F71567"/>
    <w:rsid w:val="00F72F3B"/>
    <w:rsid w:val="00F81D8D"/>
    <w:rsid w:val="00F9385C"/>
    <w:rsid w:val="00F93932"/>
    <w:rsid w:val="00F9493A"/>
    <w:rsid w:val="00FB3A20"/>
    <w:rsid w:val="00FB59D7"/>
    <w:rsid w:val="00FB5A61"/>
    <w:rsid w:val="00FC5679"/>
    <w:rsid w:val="00FC6D20"/>
    <w:rsid w:val="00FC747C"/>
    <w:rsid w:val="00FD0F25"/>
    <w:rsid w:val="00FD252C"/>
    <w:rsid w:val="00FE0CD1"/>
    <w:rsid w:val="00FE273D"/>
    <w:rsid w:val="00FE6AC5"/>
    <w:rsid w:val="00FF7AB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DA9F7-B1F9-43E8-8C86-F5403875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56287897">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5997-BA54-482E-926F-289271CC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2568</Words>
  <Characters>1464</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2017-02-14T12:14:00Z</cp:lastPrinted>
  <dcterms:created xsi:type="dcterms:W3CDTF">2017-02-20T07:17:00Z</dcterms:created>
  <dcterms:modified xsi:type="dcterms:W3CDTF">2017-02-20T07:17:00Z</dcterms:modified>
</cp:coreProperties>
</file>