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D33C8" w14:textId="4D61C8A8" w:rsidR="00EE1DC4" w:rsidRDefault="00EE1DC4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B5BB158" wp14:editId="47AF4E6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E5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2B01D38" w14:textId="77777777" w:rsidR="006C5620" w:rsidRPr="00CB7939" w:rsidRDefault="006C5620" w:rsidP="006C5620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95DB785" w14:textId="77777777" w:rsidR="006C5620" w:rsidRDefault="006C5620" w:rsidP="006C5620">
      <w:pPr>
        <w:keepNext/>
        <w:jc w:val="center"/>
        <w:outlineLvl w:val="1"/>
        <w:rPr>
          <w:b/>
        </w:rPr>
      </w:pPr>
    </w:p>
    <w:p w14:paraId="119C826D" w14:textId="77777777" w:rsidR="00C913F3" w:rsidRPr="00CB7939" w:rsidRDefault="00C913F3" w:rsidP="00C913F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4448B2" w14:textId="77777777" w:rsidR="00C913F3" w:rsidRPr="00621297" w:rsidRDefault="00C913F3" w:rsidP="00C913F3">
      <w:pPr>
        <w:jc w:val="center"/>
        <w:rPr>
          <w:b/>
        </w:rPr>
      </w:pPr>
      <w:r w:rsidRPr="00621297">
        <w:rPr>
          <w:b/>
        </w:rPr>
        <w:t xml:space="preserve">DĖL LIKVIDUOTŲ IR IŠ JURIDINIŲ ASMENŲ REGISTRO IŠREGISTRUOTŲ ĮMONIŲ SKOLŲ UŽ VALSTYBINĖS ŽEMĖS NUOMĄ </w:t>
      </w:r>
      <w:r>
        <w:rPr>
          <w:b/>
        </w:rPr>
        <w:t xml:space="preserve">PRIPAŽINIMO BEVILTIŠKOMIS IR JŲ </w:t>
      </w:r>
      <w:r w:rsidRPr="00621297">
        <w:rPr>
          <w:b/>
        </w:rPr>
        <w:t>NURAŠYMO</w:t>
      </w:r>
    </w:p>
    <w:p w14:paraId="22A597E0" w14:textId="77777777" w:rsidR="00C913F3" w:rsidRDefault="00C913F3" w:rsidP="00C913F3">
      <w:pPr>
        <w:jc w:val="center"/>
      </w:pPr>
    </w:p>
    <w:p w14:paraId="45C04397" w14:textId="2C819E96" w:rsidR="00C913F3" w:rsidRPr="003C09F9" w:rsidRDefault="00C913F3" w:rsidP="00C913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T2-45</w:t>
      </w:r>
      <w:r>
        <w:rPr>
          <w:noProof/>
        </w:rPr>
        <w:fldChar w:fldCharType="end"/>
      </w:r>
      <w:bookmarkEnd w:id="2"/>
    </w:p>
    <w:p w14:paraId="7BEDE22D" w14:textId="77777777" w:rsidR="00C913F3" w:rsidRDefault="00C913F3" w:rsidP="00C913F3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0ACEE2" w14:textId="77777777" w:rsidR="00C913F3" w:rsidRPr="000E0801" w:rsidRDefault="00C913F3" w:rsidP="00C913F3">
      <w:pPr>
        <w:jc w:val="center"/>
      </w:pPr>
    </w:p>
    <w:p w14:paraId="69AF9BBA" w14:textId="77777777" w:rsidR="00C913F3" w:rsidRDefault="00C913F3" w:rsidP="00C913F3">
      <w:pPr>
        <w:jc w:val="center"/>
      </w:pPr>
    </w:p>
    <w:p w14:paraId="10F61081" w14:textId="77777777" w:rsidR="00C913F3" w:rsidRDefault="00C913F3" w:rsidP="00C913F3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 punktu ir Valstybinės žemės nuomos mokesčio administravimo tvarkos aprašo, patvirtinto Klaipėdos miesto savivaldybės tarybos 2013 m. sausio 31 d. sprendimu Nr. T2-14 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t xml:space="preserve">“, 60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4AE3E7D9" w14:textId="77777777" w:rsidR="00C913F3" w:rsidRDefault="00C913F3" w:rsidP="00C913F3">
      <w:pPr>
        <w:tabs>
          <w:tab w:val="left" w:pos="912"/>
        </w:tabs>
        <w:ind w:firstLine="709"/>
        <w:jc w:val="both"/>
      </w:pPr>
      <w:r>
        <w:t xml:space="preserve">Pripažinti beviltiškomis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 xml:space="preserve"> beviltiškas skolas</w:t>
      </w:r>
      <w:r w:rsidRPr="00C84374">
        <w:t xml:space="preserve"> už </w:t>
      </w:r>
      <w:r>
        <w:t>valstybinės žemės nuomą</w:t>
      </w:r>
      <w:r w:rsidRPr="00C84374">
        <w:t xml:space="preserve"> </w:t>
      </w:r>
      <w:r>
        <w:t xml:space="preserve">ir leisti Klaipėdos miesto savivaldybės administracijos Finansų ir turto departamento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14:paraId="056E55D6" w14:textId="77777777" w:rsidR="00EB4B96" w:rsidRDefault="00EB4B96" w:rsidP="003077A5">
      <w:pPr>
        <w:jc w:val="both"/>
      </w:pPr>
    </w:p>
    <w:p w14:paraId="056E55D7" w14:textId="77777777" w:rsidR="00EB4B96" w:rsidRDefault="00EB4B96" w:rsidP="003077A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FC27EA" w14:paraId="2D9673A8" w14:textId="77777777" w:rsidTr="00DC28F1">
        <w:tc>
          <w:tcPr>
            <w:tcW w:w="6204" w:type="dxa"/>
          </w:tcPr>
          <w:p w14:paraId="0B7D81C5" w14:textId="77777777" w:rsidR="00FC27EA" w:rsidRDefault="00FC27EA" w:rsidP="00DC28F1">
            <w:r>
              <w:t>Savivaldybės mero pavaduotojas</w:t>
            </w:r>
          </w:p>
        </w:tc>
        <w:tc>
          <w:tcPr>
            <w:tcW w:w="3650" w:type="dxa"/>
          </w:tcPr>
          <w:p w14:paraId="68E829BF" w14:textId="77777777" w:rsidR="00FC27EA" w:rsidRDefault="00FC27EA" w:rsidP="00DC28F1">
            <w:pPr>
              <w:jc w:val="right"/>
            </w:pPr>
            <w:r>
              <w:t>Artūras Šulcas</w:t>
            </w:r>
          </w:p>
        </w:tc>
      </w:tr>
    </w:tbl>
    <w:p w14:paraId="056E55FA" w14:textId="7124F75A" w:rsidR="00DD6F1A" w:rsidRDefault="00DD6F1A" w:rsidP="000E4491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A2219" w14:textId="77777777" w:rsidR="00C62C3B" w:rsidRDefault="00C62C3B">
      <w:r>
        <w:separator/>
      </w:r>
    </w:p>
  </w:endnote>
  <w:endnote w:type="continuationSeparator" w:id="0">
    <w:p w14:paraId="68ACE89C" w14:textId="77777777" w:rsidR="00C62C3B" w:rsidRDefault="00C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791FB" w14:textId="77777777" w:rsidR="00C62C3B" w:rsidRDefault="00C62C3B">
      <w:r>
        <w:separator/>
      </w:r>
    </w:p>
  </w:footnote>
  <w:footnote w:type="continuationSeparator" w:id="0">
    <w:p w14:paraId="4FF408F3" w14:textId="77777777" w:rsidR="00C62C3B" w:rsidRDefault="00C62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E55F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6E560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E56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1DC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6E5602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C5A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BB1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260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FED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6D2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75A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03A3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E5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620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190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86A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072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17D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36E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C3B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3F3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78A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13F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D1C"/>
    <w:rsid w:val="00EA6782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A1B"/>
    <w:rsid w:val="00EE1DC4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5C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7EA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E55CB"/>
  <w15:docId w15:val="{DBC24570-9A1D-464D-A639-7E380461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2017-02-28T13:00:00Z</dcterms:created>
  <dcterms:modified xsi:type="dcterms:W3CDTF">2017-02-28T13:00:00Z</dcterms:modified>
</cp:coreProperties>
</file>