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797D3C" w:rsidRPr="00797D3C" w:rsidRDefault="00797D3C" w:rsidP="00797D3C">
      <w:pPr>
        <w:jc w:val="center"/>
        <w:rPr>
          <w:b/>
          <w:caps/>
        </w:rPr>
      </w:pPr>
      <w:r w:rsidRPr="00797D3C">
        <w:rPr>
          <w:b/>
          <w:caps/>
        </w:rPr>
        <w:t xml:space="preserve">DĖL PRITARIMO KLAIPĖDOS MIESTO SAVIVALDYBĖS kultūros </w:t>
      </w:r>
    </w:p>
    <w:p w:rsidR="00CA4D3B" w:rsidRDefault="00797D3C" w:rsidP="00797D3C">
      <w:pPr>
        <w:jc w:val="center"/>
      </w:pPr>
      <w:r w:rsidRPr="00797D3C">
        <w:rPr>
          <w:b/>
          <w:caps/>
        </w:rPr>
        <w:t>2017–2030 METŲ strategijAI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vasario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T2-50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797D3C" w:rsidRPr="00797D3C" w:rsidRDefault="00797D3C" w:rsidP="00797D3C">
      <w:pPr>
        <w:tabs>
          <w:tab w:val="left" w:pos="912"/>
        </w:tabs>
        <w:ind w:firstLine="709"/>
        <w:jc w:val="both"/>
      </w:pPr>
      <w:r w:rsidRPr="00797D3C">
        <w:t>Vadovaudamasi Lietuvos Respublikos vietos savivaldos įstatymo 6 straipsnio 13 ir 38 punktais</w:t>
      </w:r>
      <w:r w:rsidRPr="00797D3C">
        <w:rPr>
          <w:color w:val="000000"/>
        </w:rPr>
        <w:t xml:space="preserve"> ir</w:t>
      </w:r>
      <w:r w:rsidRPr="00797D3C">
        <w:t xml:space="preserve"> atsižvelgdama į Klaipėdos miesto savivaldybės tarybos kolegijos posėdžio 2016-12-27 protokolą Nr. TAK-6, Klaipėdos miesto savivaldybės taryba </w:t>
      </w:r>
      <w:r w:rsidRPr="00797D3C">
        <w:rPr>
          <w:spacing w:val="60"/>
        </w:rPr>
        <w:t>nusprendži</w:t>
      </w:r>
      <w:r w:rsidRPr="00797D3C">
        <w:t>a:</w:t>
      </w:r>
    </w:p>
    <w:p w:rsidR="00797D3C" w:rsidRPr="00797D3C" w:rsidRDefault="00797D3C" w:rsidP="00797D3C">
      <w:pPr>
        <w:ind w:firstLine="709"/>
      </w:pPr>
      <w:r w:rsidRPr="00797D3C">
        <w:t xml:space="preserve">1. Pritarti Klaipėdos miesto savivaldybės kultūros 2017–2030 metų strategijai (pridedama). </w:t>
      </w:r>
    </w:p>
    <w:p w:rsidR="00797D3C" w:rsidRPr="00797D3C" w:rsidRDefault="00797D3C" w:rsidP="00797D3C">
      <w:pPr>
        <w:ind w:firstLine="709"/>
        <w:jc w:val="both"/>
      </w:pPr>
      <w:r w:rsidRPr="00797D3C">
        <w:t xml:space="preserve">2. Įpareigoti Klaipėdos miesto savivaldybės administracijos direktorių iki 2017 m. rugpjūčio 29 d. parengti detalų Klaipėdos miesto savivaldybės kultūros 2017–2030 metų strategijos įgyvendinimo planą. 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797D3C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409A" w:rsidRDefault="003B409A" w:rsidP="00E014C1">
      <w:r>
        <w:separator/>
      </w:r>
    </w:p>
  </w:endnote>
  <w:endnote w:type="continuationSeparator" w:id="0">
    <w:p w:rsidR="003B409A" w:rsidRDefault="003B409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409A" w:rsidRDefault="003B409A" w:rsidP="00E014C1">
      <w:r>
        <w:separator/>
      </w:r>
    </w:p>
  </w:footnote>
  <w:footnote w:type="continuationSeparator" w:id="0">
    <w:p w:rsidR="003B409A" w:rsidRDefault="003B409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E7FB1"/>
    <w:rsid w:val="003222B4"/>
    <w:rsid w:val="003B409A"/>
    <w:rsid w:val="00410CE8"/>
    <w:rsid w:val="004476DD"/>
    <w:rsid w:val="00597EE8"/>
    <w:rsid w:val="005F495C"/>
    <w:rsid w:val="00797D3C"/>
    <w:rsid w:val="00800ADD"/>
    <w:rsid w:val="008354D5"/>
    <w:rsid w:val="00894D6F"/>
    <w:rsid w:val="00922CD4"/>
    <w:rsid w:val="00A12691"/>
    <w:rsid w:val="00AE1CF4"/>
    <w:rsid w:val="00AF7D08"/>
    <w:rsid w:val="00C56F56"/>
    <w:rsid w:val="00C97D72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B53BD4-66AD-4385-93B2-F16836A4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2017-02-28T13:20:00Z</dcterms:created>
  <dcterms:modified xsi:type="dcterms:W3CDTF">2017-02-28T13:20:00Z</dcterms:modified>
</cp:coreProperties>
</file>