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balandžio 27 d.</w:t>
            </w:r>
            <w:r>
              <w:rPr>
                <w:noProof/>
              </w:rPr>
              <w:fldChar w:fldCharType="end"/>
            </w:r>
            <w:bookmarkEnd w:id="1"/>
          </w:p>
        </w:tc>
      </w:tr>
      <w:tr w:rsidR="0006079E" w:rsidTr="00EC21AD">
        <w:tc>
          <w:tcPr>
            <w:tcW w:w="4110"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T2-104</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B15EF8" w:rsidRDefault="00B15EF8" w:rsidP="00B15EF8">
      <w:pPr>
        <w:tabs>
          <w:tab w:val="left" w:pos="993"/>
        </w:tabs>
        <w:jc w:val="center"/>
        <w:rPr>
          <w:b/>
          <w:caps/>
        </w:rPr>
      </w:pPr>
      <w:r>
        <w:rPr>
          <w:b/>
          <w:caps/>
        </w:rPr>
        <w:t>VIEŠOSIOS ĮSTAIGOS KLAIPĖDOS MIESTO STOMATOLOGIJOS POLIKLINIKOS reorganizavimo prijungimo būdu prie viešosios įstaigos JŪRININKŲ SVEIKATOS PRIEŽIŪROS CENTRO reorganizavimo sąlygŲ APRAŠAS</w:t>
      </w:r>
    </w:p>
    <w:p w:rsidR="00B15EF8" w:rsidRDefault="00B15EF8" w:rsidP="00B15EF8">
      <w:pPr>
        <w:tabs>
          <w:tab w:val="left" w:pos="993"/>
        </w:tabs>
        <w:jc w:val="center"/>
      </w:pPr>
    </w:p>
    <w:p w:rsidR="00B15EF8" w:rsidRDefault="00B15EF8" w:rsidP="00B15EF8">
      <w:pPr>
        <w:jc w:val="center"/>
        <w:rPr>
          <w:b/>
        </w:rPr>
      </w:pPr>
      <w:r>
        <w:rPr>
          <w:b/>
        </w:rPr>
        <w:t>I SKYRIUS</w:t>
      </w:r>
    </w:p>
    <w:p w:rsidR="00B15EF8" w:rsidRDefault="00B15EF8" w:rsidP="00B15EF8">
      <w:pPr>
        <w:jc w:val="center"/>
        <w:rPr>
          <w:b/>
        </w:rPr>
      </w:pPr>
      <w:r>
        <w:rPr>
          <w:b/>
        </w:rPr>
        <w:t>BENDROSIOS NUOSTATOS</w:t>
      </w:r>
    </w:p>
    <w:p w:rsidR="00B15EF8" w:rsidRDefault="00B15EF8" w:rsidP="00B15EF8">
      <w:pPr>
        <w:tabs>
          <w:tab w:val="left" w:pos="993"/>
        </w:tabs>
        <w:ind w:firstLine="709"/>
        <w:jc w:val="center"/>
        <w:rPr>
          <w:b/>
        </w:rPr>
      </w:pPr>
    </w:p>
    <w:p w:rsidR="00B15EF8" w:rsidRDefault="00B15EF8" w:rsidP="00B15EF8">
      <w:pPr>
        <w:numPr>
          <w:ilvl w:val="0"/>
          <w:numId w:val="1"/>
        </w:numPr>
        <w:tabs>
          <w:tab w:val="left" w:pos="663"/>
          <w:tab w:val="left" w:pos="993"/>
        </w:tabs>
        <w:ind w:left="0" w:firstLine="709"/>
        <w:jc w:val="both"/>
      </w:pPr>
      <w:r>
        <w:t xml:space="preserve">Viešosios įstaigos Klaipėdos miesto stomatologijos poliklinikos reorganizavimo prijungimo būdu prie viešosios įstaigos Jūrininkų sveikatos priežiūros centro reorganizavimo sąlygų aprašas (toliau – Aprašas) reglamentuoja šių įstaigų reorganizavimą. </w:t>
      </w:r>
    </w:p>
    <w:p w:rsidR="00B15EF8" w:rsidRDefault="00B15EF8" w:rsidP="00B15EF8">
      <w:pPr>
        <w:numPr>
          <w:ilvl w:val="0"/>
          <w:numId w:val="1"/>
        </w:numPr>
        <w:tabs>
          <w:tab w:val="left" w:pos="663"/>
          <w:tab w:val="left" w:pos="993"/>
        </w:tabs>
        <w:ind w:left="0" w:firstLine="709"/>
        <w:jc w:val="both"/>
      </w:pPr>
      <w:r>
        <w:t xml:space="preserve">Aprašas parengtas vadovaujantis Lietuvos Respublikos civilinio kodekso 2.97 straipsnio 3 ir 9 dalimis, 2.99 ir 2.103 straipsniais, Lietuvos Respublikos darbo kodekso 130 ir 138 straipsniais, Lietuvos Respublikos viešųjų įstaigų įstatymo 10 straipsnio 1 dalies 9 punktu, 15 straipsniu ir </w:t>
      </w:r>
      <w:r>
        <w:rPr>
          <w:color w:val="000000"/>
          <w:spacing w:val="-2"/>
        </w:rPr>
        <w:t xml:space="preserve">Lietuvos Respublikos vietos </w:t>
      </w:r>
      <w:r>
        <w:rPr>
          <w:color w:val="000000"/>
          <w:spacing w:val="-7"/>
        </w:rPr>
        <w:t>savivaldos įstatymo 20 straipsnio 2 dalies 17 punktu.</w:t>
      </w:r>
    </w:p>
    <w:p w:rsidR="00B15EF8" w:rsidRDefault="00B15EF8" w:rsidP="00B15EF8">
      <w:pPr>
        <w:numPr>
          <w:ilvl w:val="0"/>
          <w:numId w:val="1"/>
        </w:numPr>
        <w:tabs>
          <w:tab w:val="left" w:pos="663"/>
          <w:tab w:val="left" w:pos="993"/>
        </w:tabs>
        <w:ind w:left="0" w:firstLine="709"/>
        <w:jc w:val="both"/>
      </w:pPr>
      <w:r>
        <w:t>Reorganizuojamos viešosios įstaigos, kuri kaip juridinis asmuo po reorganizavimo baigs veiklą, duomenys:</w:t>
      </w:r>
    </w:p>
    <w:p w:rsidR="00B15EF8" w:rsidRDefault="00B15EF8" w:rsidP="00B15EF8">
      <w:pPr>
        <w:numPr>
          <w:ilvl w:val="1"/>
          <w:numId w:val="1"/>
        </w:numPr>
        <w:tabs>
          <w:tab w:val="left" w:pos="1134"/>
        </w:tabs>
        <w:ind w:left="0" w:firstLine="709"/>
        <w:jc w:val="both"/>
      </w:pPr>
      <w:r>
        <w:t>įstaigos teisinė forma ir pavadinimas: viešoji įstaiga Klaipėdos miesto stomatologijos poliklinika;</w:t>
      </w:r>
    </w:p>
    <w:p w:rsidR="00B15EF8" w:rsidRDefault="00B15EF8" w:rsidP="00B15EF8">
      <w:pPr>
        <w:numPr>
          <w:ilvl w:val="1"/>
          <w:numId w:val="1"/>
        </w:numPr>
        <w:tabs>
          <w:tab w:val="left" w:pos="1134"/>
        </w:tabs>
        <w:ind w:left="0" w:firstLine="709"/>
        <w:jc w:val="both"/>
      </w:pPr>
      <w:r>
        <w:t>įstaigos buveinė: Pievų Tako g. 38, Klaipėda;</w:t>
      </w:r>
    </w:p>
    <w:p w:rsidR="00B15EF8" w:rsidRDefault="00B15EF8" w:rsidP="00B15EF8">
      <w:pPr>
        <w:numPr>
          <w:ilvl w:val="1"/>
          <w:numId w:val="1"/>
        </w:numPr>
        <w:tabs>
          <w:tab w:val="left" w:pos="1134"/>
        </w:tabs>
        <w:ind w:left="0" w:firstLine="709"/>
        <w:jc w:val="both"/>
      </w:pPr>
      <w:r>
        <w:t>įstaigos kodas 190470068;</w:t>
      </w:r>
    </w:p>
    <w:p w:rsidR="00B15EF8" w:rsidRDefault="00B15EF8" w:rsidP="00B15EF8">
      <w:pPr>
        <w:numPr>
          <w:ilvl w:val="1"/>
          <w:numId w:val="1"/>
        </w:numPr>
        <w:tabs>
          <w:tab w:val="left" w:pos="1134"/>
        </w:tabs>
        <w:ind w:left="0" w:firstLine="709"/>
        <w:jc w:val="both"/>
      </w:pPr>
      <w:r>
        <w:t>registras: duomenys apie juridinį asmenį kaupiami ir saugomi Juridinių asmenų registre (valstybės įmonės Registrų centro Klaipėdos filiale).</w:t>
      </w:r>
    </w:p>
    <w:p w:rsidR="00B15EF8" w:rsidRDefault="00B15EF8" w:rsidP="00B15EF8">
      <w:pPr>
        <w:numPr>
          <w:ilvl w:val="0"/>
          <w:numId w:val="1"/>
        </w:numPr>
        <w:tabs>
          <w:tab w:val="left" w:pos="993"/>
        </w:tabs>
        <w:ind w:left="0" w:firstLine="709"/>
        <w:jc w:val="both"/>
      </w:pPr>
      <w:r>
        <w:t>Reorganizavime dalyvaujančios viešosios įstaigos, kuri kaip juridinis asmuo po reorganizacijos tęs veiklą, duomenys:</w:t>
      </w:r>
    </w:p>
    <w:p w:rsidR="00B15EF8" w:rsidRDefault="00B15EF8" w:rsidP="00B15EF8">
      <w:pPr>
        <w:numPr>
          <w:ilvl w:val="1"/>
          <w:numId w:val="1"/>
        </w:numPr>
        <w:tabs>
          <w:tab w:val="left" w:pos="1134"/>
        </w:tabs>
        <w:ind w:left="0" w:firstLine="709"/>
        <w:jc w:val="both"/>
      </w:pPr>
      <w:r>
        <w:t xml:space="preserve"> įstaigos teisinė forma ir pavadinimas: viešoji įstaiga Jūrininkų sveikatos priežiūros centras;</w:t>
      </w:r>
    </w:p>
    <w:p w:rsidR="00B15EF8" w:rsidRDefault="00B15EF8" w:rsidP="00B15EF8">
      <w:pPr>
        <w:numPr>
          <w:ilvl w:val="1"/>
          <w:numId w:val="1"/>
        </w:numPr>
        <w:tabs>
          <w:tab w:val="left" w:pos="1134"/>
        </w:tabs>
        <w:ind w:left="0" w:firstLine="709"/>
        <w:jc w:val="both"/>
      </w:pPr>
      <w:r>
        <w:t>įstaigos buveinė: Taikos pr. 46, Klaipėda;</w:t>
      </w:r>
    </w:p>
    <w:p w:rsidR="00B15EF8" w:rsidRDefault="00B15EF8" w:rsidP="00B15EF8">
      <w:pPr>
        <w:numPr>
          <w:ilvl w:val="1"/>
          <w:numId w:val="1"/>
        </w:numPr>
        <w:tabs>
          <w:tab w:val="left" w:pos="1134"/>
        </w:tabs>
        <w:ind w:left="0" w:firstLine="709"/>
        <w:jc w:val="both"/>
      </w:pPr>
      <w:r>
        <w:t>įstaigos kodas 241976120;</w:t>
      </w:r>
    </w:p>
    <w:p w:rsidR="00B15EF8" w:rsidRDefault="00B15EF8" w:rsidP="00B15EF8">
      <w:pPr>
        <w:numPr>
          <w:ilvl w:val="1"/>
          <w:numId w:val="1"/>
        </w:numPr>
        <w:tabs>
          <w:tab w:val="left" w:pos="1134"/>
        </w:tabs>
        <w:ind w:left="0" w:firstLine="709"/>
        <w:jc w:val="both"/>
      </w:pPr>
      <w:r>
        <w:t>registras: duomenys apie juridinį asmenį kaupiami ir saugomi Juridinių asmenų registre (valstybės įmonės Registrų centro Klaipėdos filiale).</w:t>
      </w:r>
    </w:p>
    <w:p w:rsidR="00B15EF8" w:rsidRDefault="00B15EF8" w:rsidP="00B15EF8">
      <w:pPr>
        <w:tabs>
          <w:tab w:val="left" w:pos="663"/>
          <w:tab w:val="left" w:pos="993"/>
        </w:tabs>
        <w:ind w:firstLine="709"/>
        <w:jc w:val="both"/>
      </w:pPr>
    </w:p>
    <w:p w:rsidR="00B15EF8" w:rsidRDefault="00B15EF8" w:rsidP="00B15EF8">
      <w:pPr>
        <w:jc w:val="center"/>
        <w:rPr>
          <w:b/>
        </w:rPr>
      </w:pPr>
      <w:r>
        <w:rPr>
          <w:b/>
        </w:rPr>
        <w:t>II SKYRIUS</w:t>
      </w:r>
    </w:p>
    <w:p w:rsidR="00B15EF8" w:rsidRDefault="00B15EF8" w:rsidP="00B15EF8">
      <w:pPr>
        <w:tabs>
          <w:tab w:val="left" w:pos="663"/>
          <w:tab w:val="left" w:pos="993"/>
        </w:tabs>
        <w:jc w:val="center"/>
        <w:rPr>
          <w:b/>
        </w:rPr>
      </w:pPr>
      <w:r>
        <w:rPr>
          <w:b/>
        </w:rPr>
        <w:t>REORGANIZAVIMO BŪDAS IR PAGRINDIMAS</w:t>
      </w:r>
    </w:p>
    <w:p w:rsidR="00B15EF8" w:rsidRDefault="00B15EF8" w:rsidP="00B15EF8">
      <w:pPr>
        <w:tabs>
          <w:tab w:val="left" w:pos="663"/>
          <w:tab w:val="left" w:pos="993"/>
        </w:tabs>
        <w:ind w:firstLine="709"/>
        <w:jc w:val="both"/>
      </w:pPr>
    </w:p>
    <w:p w:rsidR="00B15EF8" w:rsidRDefault="00B15EF8" w:rsidP="00B15EF8">
      <w:pPr>
        <w:numPr>
          <w:ilvl w:val="0"/>
          <w:numId w:val="1"/>
        </w:numPr>
        <w:tabs>
          <w:tab w:val="left" w:pos="663"/>
          <w:tab w:val="left" w:pos="993"/>
        </w:tabs>
        <w:ind w:left="0" w:firstLine="709"/>
        <w:jc w:val="both"/>
      </w:pPr>
      <w:r>
        <w:t>Reorganizavimo būdas – prijungimas. Viešoji įstaiga Klaipėdos miesto stomatologijos poliklinika (toliau – KMSP) prijungiama prie viešosios įstaigos Jūrininkų sveikatos priežiūros centro (toliau – JSPC). Po reorganizacijos KMSP baigs veiklą ir bus išregistruota iš Juridinių asmenų registro, o JSPC perims KMSP turtą, teises ir pareigas, tęs veiklą.</w:t>
      </w:r>
    </w:p>
    <w:p w:rsidR="00B15EF8" w:rsidRDefault="00B15EF8" w:rsidP="00B15EF8">
      <w:pPr>
        <w:numPr>
          <w:ilvl w:val="0"/>
          <w:numId w:val="1"/>
        </w:numPr>
        <w:tabs>
          <w:tab w:val="left" w:pos="663"/>
          <w:tab w:val="left" w:pos="993"/>
        </w:tabs>
        <w:ind w:left="0" w:firstLine="709"/>
        <w:jc w:val="both"/>
        <w:rPr>
          <w:color w:val="000000"/>
          <w:spacing w:val="-4"/>
        </w:rPr>
      </w:pPr>
      <w:r>
        <w:rPr>
          <w:color w:val="000000"/>
          <w:spacing w:val="-6"/>
        </w:rPr>
        <w:t xml:space="preserve">Reorganizavimas vykdomas vadovaujantis Lietuvos Respublikos vietos savivaldos įstatymo 16 straipsnio 2 dalies 21 punktu ir </w:t>
      </w:r>
      <w:r>
        <w:t xml:space="preserve">Klaipėdos miesto savivaldybės administracijos direktoriaus </w:t>
      </w:r>
      <w:r>
        <w:rPr>
          <w:color w:val="000000"/>
          <w:spacing w:val="-4"/>
        </w:rPr>
        <w:t xml:space="preserve">2017 m. sausio 27 d. įsakymu </w:t>
      </w:r>
      <w:bookmarkStart w:id="3" w:name="n_0"/>
      <w:r>
        <w:rPr>
          <w:spacing w:val="-4"/>
        </w:rPr>
        <w:t xml:space="preserve">Nr. </w:t>
      </w:r>
      <w:bookmarkEnd w:id="3"/>
      <w:r>
        <w:rPr>
          <w:spacing w:val="-4"/>
        </w:rPr>
        <w:t>AD1-275</w:t>
      </w:r>
      <w:r>
        <w:rPr>
          <w:color w:val="000000"/>
          <w:spacing w:val="-4"/>
        </w:rPr>
        <w:t xml:space="preserve"> ,,Dėl VšĮ Jūrininkų sveikatos priežiūros centro pertvarkymo, prijungiant VšĮ Klaipėdos stomatologijos polikliniką ir VšĮ Klaipėdos sveikatos priežiūros centro I šeimos medicinos skyrių, plano patvirtinimo“.</w:t>
      </w:r>
      <w:r>
        <w:t xml:space="preserve"> Reorganizavimas atliekamas steigėjo ir savininko Klaipėdos miesto savivaldybės tarybos 2017 m. vasario 23 d. sprendimu Nr. T2-33 „Dėl VšĮ Klaipėdos miesto stomatologijos poliklinikos reorganizavimo“.</w:t>
      </w:r>
    </w:p>
    <w:p w:rsidR="00B15EF8" w:rsidRDefault="00B15EF8" w:rsidP="00B15EF8">
      <w:pPr>
        <w:numPr>
          <w:ilvl w:val="0"/>
          <w:numId w:val="1"/>
        </w:numPr>
        <w:tabs>
          <w:tab w:val="left" w:pos="663"/>
          <w:tab w:val="left" w:pos="993"/>
        </w:tabs>
        <w:ind w:left="0" w:firstLine="709"/>
        <w:jc w:val="both"/>
      </w:pPr>
      <w:r>
        <w:lastRenderedPageBreak/>
        <w:t>Pagrindinis reorganizavimo tikslas – efektyvesnis žmoniškųjų, finansinių ir materialinių išteklių panaudojimas, optimizuojant valdymo struktūrą ir gerinat asmens sveikatos priežiūros paslaugų prieinamumą ir kokybę.</w:t>
      </w:r>
    </w:p>
    <w:p w:rsidR="00B15EF8" w:rsidRDefault="00B15EF8" w:rsidP="00B15EF8">
      <w:pPr>
        <w:numPr>
          <w:ilvl w:val="0"/>
          <w:numId w:val="1"/>
        </w:numPr>
        <w:tabs>
          <w:tab w:val="left" w:pos="663"/>
          <w:tab w:val="left" w:pos="993"/>
        </w:tabs>
        <w:ind w:left="0" w:firstLine="709"/>
        <w:jc w:val="both"/>
      </w:pPr>
      <w:r>
        <w:t>Reorganizuojama siekiant užtikrinti reorganizavime dalyvaujančiai ir reorganizuojamai viešosioms įstaigoms priskirtų funkcijų racionalesnį vykdymą, sudaryti teisines ir vadybines prielaidas tinkamam veiklos valdymui užtikrinti, didinti veiklos efektyvumą, sutelkti žmogiškuosius ir materialinius išteklius paslaugoms teikti, tikslingai ir efektyviai naudoti Privalomojo sveikatos draudimo fondo biudžeto lėšas, mažinant valdymo bei ūkio išlaidas.</w:t>
      </w:r>
    </w:p>
    <w:p w:rsidR="00B15EF8" w:rsidRDefault="00B15EF8" w:rsidP="00B15EF8">
      <w:pPr>
        <w:tabs>
          <w:tab w:val="left" w:pos="663"/>
          <w:tab w:val="left" w:pos="993"/>
        </w:tabs>
        <w:ind w:firstLine="709"/>
        <w:jc w:val="both"/>
      </w:pPr>
    </w:p>
    <w:p w:rsidR="00B15EF8" w:rsidRDefault="00B15EF8" w:rsidP="00B15EF8">
      <w:pPr>
        <w:jc w:val="center"/>
        <w:rPr>
          <w:b/>
        </w:rPr>
      </w:pPr>
      <w:r>
        <w:rPr>
          <w:b/>
        </w:rPr>
        <w:t>III SKYRIUS</w:t>
      </w:r>
    </w:p>
    <w:p w:rsidR="00B15EF8" w:rsidRDefault="00B15EF8" w:rsidP="00B15EF8">
      <w:pPr>
        <w:tabs>
          <w:tab w:val="left" w:pos="663"/>
          <w:tab w:val="left" w:pos="993"/>
        </w:tabs>
        <w:jc w:val="center"/>
        <w:rPr>
          <w:b/>
        </w:rPr>
      </w:pPr>
      <w:r>
        <w:rPr>
          <w:b/>
        </w:rPr>
        <w:t>TURTO VERTINIMAS IR INVENTORIZAVIMO TVARKA</w:t>
      </w:r>
    </w:p>
    <w:p w:rsidR="00B15EF8" w:rsidRDefault="00B15EF8" w:rsidP="00B15EF8">
      <w:pPr>
        <w:tabs>
          <w:tab w:val="left" w:pos="663"/>
          <w:tab w:val="left" w:pos="993"/>
        </w:tabs>
        <w:ind w:firstLine="709"/>
        <w:jc w:val="center"/>
        <w:rPr>
          <w:b/>
        </w:rPr>
      </w:pPr>
    </w:p>
    <w:p w:rsidR="00B15EF8" w:rsidRDefault="00B15EF8" w:rsidP="00B15EF8">
      <w:pPr>
        <w:numPr>
          <w:ilvl w:val="0"/>
          <w:numId w:val="1"/>
        </w:numPr>
        <w:tabs>
          <w:tab w:val="left" w:pos="1134"/>
        </w:tabs>
        <w:ind w:left="0" w:firstLine="709"/>
        <w:jc w:val="both"/>
      </w:pPr>
      <w:r>
        <w:t>Reorganizuojamos KMSP turtas ir pareigos perimamos vadovaujantis Lietuvos Respublikos teisės aktų nustatyta tvarka.</w:t>
      </w:r>
    </w:p>
    <w:p w:rsidR="00B15EF8" w:rsidRDefault="00B15EF8" w:rsidP="00B15EF8">
      <w:pPr>
        <w:numPr>
          <w:ilvl w:val="0"/>
          <w:numId w:val="1"/>
        </w:numPr>
        <w:tabs>
          <w:tab w:val="left" w:pos="1134"/>
        </w:tabs>
        <w:ind w:left="0" w:firstLine="709"/>
        <w:jc w:val="both"/>
      </w:pPr>
      <w:r>
        <w:t>Reorganizuojamos KMSP vyriausiajam gydytojui pavedama 2017 m. rugsėjo 29 d.  pateikti viso KMSP turto, kurį naudoja KMSP, inventorizacijos aprašus.</w:t>
      </w:r>
    </w:p>
    <w:p w:rsidR="00B15EF8" w:rsidRDefault="00B15EF8" w:rsidP="00B15EF8">
      <w:pPr>
        <w:numPr>
          <w:ilvl w:val="0"/>
          <w:numId w:val="1"/>
        </w:numPr>
        <w:tabs>
          <w:tab w:val="left" w:pos="1134"/>
        </w:tabs>
        <w:ind w:left="0" w:firstLine="709"/>
        <w:jc w:val="both"/>
      </w:pPr>
      <w:r>
        <w:t>KMSP 2017 m. rugsėjo 29 d. parengia:</w:t>
      </w:r>
    </w:p>
    <w:p w:rsidR="00B15EF8" w:rsidRDefault="00B15EF8" w:rsidP="00B15EF8">
      <w:pPr>
        <w:numPr>
          <w:ilvl w:val="1"/>
          <w:numId w:val="1"/>
        </w:numPr>
        <w:tabs>
          <w:tab w:val="left" w:pos="1276"/>
        </w:tabs>
        <w:ind w:left="0" w:firstLine="709"/>
        <w:jc w:val="both"/>
      </w:pPr>
      <w:r>
        <w:t>inventorizavimo aprašus pagal Lietuvos Respublikos Vyriausybės 2016 m. spalio 3 d. nutarimo Nr. 1070 17 punktą;</w:t>
      </w:r>
    </w:p>
    <w:p w:rsidR="00B15EF8" w:rsidRDefault="00B15EF8" w:rsidP="00B15EF8">
      <w:pPr>
        <w:numPr>
          <w:ilvl w:val="1"/>
          <w:numId w:val="1"/>
        </w:numPr>
        <w:tabs>
          <w:tab w:val="left" w:pos="1276"/>
        </w:tabs>
        <w:ind w:left="0" w:firstLine="709"/>
        <w:jc w:val="both"/>
      </w:pPr>
      <w:r>
        <w:t xml:space="preserve">gautinų (įskaitant ir Klaipėdos teritorinę ligonių kasą) ir mokėtinų atsiskaitymų suderinimo aktus. </w:t>
      </w:r>
    </w:p>
    <w:p w:rsidR="00B15EF8" w:rsidRDefault="00B15EF8" w:rsidP="00B15EF8">
      <w:pPr>
        <w:numPr>
          <w:ilvl w:val="0"/>
          <w:numId w:val="1"/>
        </w:numPr>
        <w:tabs>
          <w:tab w:val="left" w:pos="1134"/>
        </w:tabs>
        <w:ind w:left="0" w:firstLine="709"/>
        <w:jc w:val="both"/>
      </w:pPr>
      <w:r>
        <w:t>Teisės aktų nustatyta tvarka KMSP valdomas turtas 2017 m. rugsėjo 29 d. perduodamas JSPC.</w:t>
      </w:r>
    </w:p>
    <w:p w:rsidR="00B15EF8" w:rsidRDefault="00B15EF8" w:rsidP="00B15EF8">
      <w:pPr>
        <w:tabs>
          <w:tab w:val="left" w:pos="663"/>
          <w:tab w:val="left" w:pos="993"/>
        </w:tabs>
        <w:jc w:val="both"/>
        <w:rPr>
          <w:b/>
        </w:rPr>
      </w:pPr>
    </w:p>
    <w:p w:rsidR="00B15EF8" w:rsidRDefault="00B15EF8" w:rsidP="00B15EF8">
      <w:pPr>
        <w:jc w:val="center"/>
        <w:rPr>
          <w:b/>
        </w:rPr>
      </w:pPr>
      <w:r>
        <w:rPr>
          <w:b/>
        </w:rPr>
        <w:t>IV SKYRIUS</w:t>
      </w:r>
    </w:p>
    <w:p w:rsidR="00B15EF8" w:rsidRDefault="00B15EF8" w:rsidP="00B15EF8">
      <w:pPr>
        <w:tabs>
          <w:tab w:val="left" w:pos="663"/>
          <w:tab w:val="left" w:pos="993"/>
        </w:tabs>
        <w:jc w:val="center"/>
      </w:pPr>
      <w:r>
        <w:rPr>
          <w:b/>
        </w:rPr>
        <w:t>PRIEVOLIŲ IR DOKUMENTŲ PERĖMĖJAS IR PERĖMIMO TERMINAI</w:t>
      </w:r>
    </w:p>
    <w:p w:rsidR="00B15EF8" w:rsidRDefault="00B15EF8" w:rsidP="00B15EF8">
      <w:pPr>
        <w:tabs>
          <w:tab w:val="left" w:pos="663"/>
          <w:tab w:val="left" w:pos="993"/>
        </w:tabs>
        <w:ind w:firstLine="709"/>
        <w:jc w:val="both"/>
      </w:pPr>
    </w:p>
    <w:p w:rsidR="00B15EF8" w:rsidRDefault="00B15EF8" w:rsidP="00B15EF8">
      <w:pPr>
        <w:numPr>
          <w:ilvl w:val="0"/>
          <w:numId w:val="1"/>
        </w:numPr>
        <w:tabs>
          <w:tab w:val="left" w:pos="1134"/>
        </w:tabs>
        <w:ind w:left="0" w:firstLine="709"/>
        <w:jc w:val="both"/>
      </w:pPr>
      <w:r>
        <w:t>KMSP vyriausiasis gydytojas įsipareigoja:</w:t>
      </w:r>
    </w:p>
    <w:p w:rsidR="00B15EF8" w:rsidRDefault="00B15EF8" w:rsidP="00B15EF8">
      <w:pPr>
        <w:numPr>
          <w:ilvl w:val="1"/>
          <w:numId w:val="1"/>
        </w:numPr>
        <w:tabs>
          <w:tab w:val="left" w:pos="1276"/>
          <w:tab w:val="left" w:pos="1418"/>
        </w:tabs>
        <w:ind w:left="0" w:firstLine="709"/>
        <w:jc w:val="both"/>
      </w:pPr>
      <w:r>
        <w:t>reorganizacijos laikotarpiu perduoti ilgalaikį ir trumpalaikį turtą pagal inventorizavimo aprašus teisės aktų nustatyta tvarka;</w:t>
      </w:r>
    </w:p>
    <w:p w:rsidR="00B15EF8" w:rsidRDefault="00B15EF8" w:rsidP="00B15EF8">
      <w:pPr>
        <w:numPr>
          <w:ilvl w:val="1"/>
          <w:numId w:val="1"/>
        </w:numPr>
        <w:tabs>
          <w:tab w:val="left" w:pos="1276"/>
          <w:tab w:val="left" w:pos="1418"/>
        </w:tabs>
        <w:ind w:left="0" w:firstLine="709"/>
        <w:jc w:val="both"/>
      </w:pPr>
      <w:r>
        <w:t>perduoti JSPC šią dokumentaciją:</w:t>
      </w:r>
    </w:p>
    <w:p w:rsidR="00B15EF8" w:rsidRDefault="00B15EF8" w:rsidP="00B15EF8">
      <w:pPr>
        <w:numPr>
          <w:ilvl w:val="2"/>
          <w:numId w:val="1"/>
        </w:numPr>
        <w:tabs>
          <w:tab w:val="left" w:pos="1276"/>
          <w:tab w:val="left" w:pos="1418"/>
        </w:tabs>
        <w:ind w:left="0" w:firstLine="709"/>
        <w:jc w:val="both"/>
      </w:pPr>
      <w:r>
        <w:t>kokybės kontrolės dokumentus: įstaigos organizacinę struktūrą, vidaus tvarkos taisykles, informacijos pacientams teikimo tvarką, kokybės procedūras, įrangos patikros dokumentus;</w:t>
      </w:r>
    </w:p>
    <w:p w:rsidR="00B15EF8" w:rsidRDefault="00B15EF8" w:rsidP="00B15EF8">
      <w:pPr>
        <w:numPr>
          <w:ilvl w:val="2"/>
          <w:numId w:val="1"/>
        </w:numPr>
        <w:tabs>
          <w:tab w:val="left" w:pos="1418"/>
          <w:tab w:val="left" w:pos="1560"/>
        </w:tabs>
        <w:ind w:left="0" w:firstLine="709"/>
        <w:jc w:val="both"/>
      </w:pPr>
      <w:r>
        <w:t>archyvo dokumentus;</w:t>
      </w:r>
    </w:p>
    <w:p w:rsidR="00B15EF8" w:rsidRDefault="00B15EF8" w:rsidP="00B15EF8">
      <w:pPr>
        <w:numPr>
          <w:ilvl w:val="2"/>
          <w:numId w:val="1"/>
        </w:numPr>
        <w:tabs>
          <w:tab w:val="left" w:pos="1418"/>
          <w:tab w:val="left" w:pos="1560"/>
        </w:tabs>
        <w:ind w:left="0" w:firstLine="709"/>
        <w:jc w:val="both"/>
      </w:pPr>
      <w:r>
        <w:t>darbuotojų asmens bylas;</w:t>
      </w:r>
    </w:p>
    <w:p w:rsidR="00B15EF8" w:rsidRDefault="00B15EF8" w:rsidP="00B15EF8">
      <w:pPr>
        <w:numPr>
          <w:ilvl w:val="2"/>
          <w:numId w:val="1"/>
        </w:numPr>
        <w:tabs>
          <w:tab w:val="left" w:pos="1418"/>
          <w:tab w:val="left" w:pos="1560"/>
        </w:tabs>
        <w:ind w:left="0" w:firstLine="709"/>
        <w:jc w:val="both"/>
      </w:pPr>
      <w:r>
        <w:t>darbuotojų darbo sutartis ir darbuotojų darbo sutarčių registracijos žurnalą;</w:t>
      </w:r>
    </w:p>
    <w:p w:rsidR="00B15EF8" w:rsidRDefault="00B15EF8" w:rsidP="00B15EF8">
      <w:pPr>
        <w:numPr>
          <w:ilvl w:val="2"/>
          <w:numId w:val="1"/>
        </w:numPr>
        <w:tabs>
          <w:tab w:val="left" w:pos="1418"/>
          <w:tab w:val="left" w:pos="1560"/>
        </w:tabs>
        <w:ind w:left="0" w:firstLine="709"/>
        <w:jc w:val="both"/>
      </w:pPr>
      <w:r>
        <w:t>darbuotojų asmens sveikatos pasus F 048/a;</w:t>
      </w:r>
    </w:p>
    <w:p w:rsidR="00B15EF8" w:rsidRDefault="00B15EF8" w:rsidP="00B15EF8">
      <w:pPr>
        <w:numPr>
          <w:ilvl w:val="2"/>
          <w:numId w:val="1"/>
        </w:numPr>
        <w:tabs>
          <w:tab w:val="left" w:pos="1418"/>
          <w:tab w:val="left" w:pos="1560"/>
        </w:tabs>
        <w:ind w:left="0" w:firstLine="709"/>
        <w:jc w:val="both"/>
      </w:pPr>
      <w:r>
        <w:t>darbo saugos instruktavimo žurnalus;</w:t>
      </w:r>
    </w:p>
    <w:p w:rsidR="00B15EF8" w:rsidRDefault="00B15EF8" w:rsidP="00B15EF8">
      <w:pPr>
        <w:numPr>
          <w:ilvl w:val="2"/>
          <w:numId w:val="1"/>
        </w:numPr>
        <w:tabs>
          <w:tab w:val="left" w:pos="1418"/>
          <w:tab w:val="left" w:pos="1560"/>
        </w:tabs>
        <w:ind w:left="0" w:firstLine="709"/>
        <w:jc w:val="both"/>
      </w:pPr>
      <w:r>
        <w:t>darbuotojų pareiginius nuostatus;</w:t>
      </w:r>
    </w:p>
    <w:p w:rsidR="00B15EF8" w:rsidRDefault="00B15EF8" w:rsidP="00B15EF8">
      <w:pPr>
        <w:numPr>
          <w:ilvl w:val="2"/>
          <w:numId w:val="1"/>
        </w:numPr>
        <w:tabs>
          <w:tab w:val="left" w:pos="1418"/>
          <w:tab w:val="left" w:pos="1560"/>
        </w:tabs>
        <w:ind w:left="0" w:firstLine="709"/>
        <w:jc w:val="both"/>
      </w:pPr>
      <w:r>
        <w:t>etatų ir pareigybių sąrašus;</w:t>
      </w:r>
    </w:p>
    <w:p w:rsidR="00B15EF8" w:rsidRDefault="00B15EF8" w:rsidP="00B15EF8">
      <w:pPr>
        <w:numPr>
          <w:ilvl w:val="2"/>
          <w:numId w:val="1"/>
        </w:numPr>
        <w:tabs>
          <w:tab w:val="left" w:pos="1418"/>
          <w:tab w:val="left" w:pos="1560"/>
        </w:tabs>
        <w:ind w:left="0" w:firstLine="709"/>
        <w:jc w:val="both"/>
      </w:pPr>
      <w:r>
        <w:t>įstaigos leidimus-higienos pasus;</w:t>
      </w:r>
    </w:p>
    <w:p w:rsidR="00B15EF8" w:rsidRDefault="00B15EF8" w:rsidP="00B15EF8">
      <w:pPr>
        <w:numPr>
          <w:ilvl w:val="2"/>
          <w:numId w:val="1"/>
        </w:numPr>
        <w:tabs>
          <w:tab w:val="left" w:pos="1418"/>
          <w:tab w:val="left" w:pos="1560"/>
        </w:tabs>
        <w:ind w:left="0" w:firstLine="709"/>
        <w:jc w:val="both"/>
      </w:pPr>
      <w:r>
        <w:t>įstaigos draudimo polisą;</w:t>
      </w:r>
    </w:p>
    <w:p w:rsidR="00B15EF8" w:rsidRDefault="00B15EF8" w:rsidP="00B15EF8">
      <w:pPr>
        <w:numPr>
          <w:ilvl w:val="2"/>
          <w:numId w:val="1"/>
        </w:numPr>
        <w:tabs>
          <w:tab w:val="left" w:pos="1418"/>
          <w:tab w:val="left" w:pos="1560"/>
        </w:tabs>
        <w:ind w:left="0" w:firstLine="709"/>
        <w:jc w:val="both"/>
      </w:pPr>
      <w:r>
        <w:t>įstaigos veiklos duomenis, statistines ataskaitas;</w:t>
      </w:r>
    </w:p>
    <w:p w:rsidR="00B15EF8" w:rsidRDefault="00B15EF8" w:rsidP="00B15EF8">
      <w:pPr>
        <w:numPr>
          <w:ilvl w:val="2"/>
          <w:numId w:val="1"/>
        </w:numPr>
        <w:tabs>
          <w:tab w:val="left" w:pos="1418"/>
          <w:tab w:val="left" w:pos="1560"/>
        </w:tabs>
        <w:ind w:left="0" w:firstLine="709"/>
        <w:jc w:val="both"/>
      </w:pPr>
      <w:r>
        <w:t>nepanaudotų dokumentų blankus ir saugiųjų dokumentų blankus;</w:t>
      </w:r>
    </w:p>
    <w:p w:rsidR="00B15EF8" w:rsidRDefault="00B15EF8" w:rsidP="00B15EF8">
      <w:pPr>
        <w:numPr>
          <w:ilvl w:val="2"/>
          <w:numId w:val="1"/>
        </w:numPr>
        <w:tabs>
          <w:tab w:val="left" w:pos="1418"/>
          <w:tab w:val="left" w:pos="1560"/>
        </w:tabs>
        <w:ind w:left="0" w:firstLine="709"/>
        <w:jc w:val="both"/>
      </w:pPr>
      <w:r>
        <w:t>medicininę dokumentaciją;</w:t>
      </w:r>
    </w:p>
    <w:p w:rsidR="00B15EF8" w:rsidRDefault="00B15EF8" w:rsidP="00B15EF8">
      <w:pPr>
        <w:numPr>
          <w:ilvl w:val="1"/>
          <w:numId w:val="1"/>
        </w:numPr>
        <w:tabs>
          <w:tab w:val="left" w:pos="1276"/>
          <w:tab w:val="left" w:pos="1418"/>
        </w:tabs>
        <w:ind w:left="0" w:firstLine="709"/>
        <w:jc w:val="both"/>
      </w:pPr>
      <w:r>
        <w:t>atsiskaityti su Valstybinio socialinio draudimo fondo valdyba, Valstybine mokesčių inspekcija (parengti suderinimo aktą ir sumokėti visus mokesčius už 2017 metų I, II, III ketvirčius);</w:t>
      </w:r>
    </w:p>
    <w:p w:rsidR="00B15EF8" w:rsidRDefault="00B15EF8" w:rsidP="00B15EF8">
      <w:pPr>
        <w:numPr>
          <w:ilvl w:val="1"/>
          <w:numId w:val="1"/>
        </w:numPr>
        <w:tabs>
          <w:tab w:val="left" w:pos="1276"/>
          <w:tab w:val="left" w:pos="1418"/>
        </w:tabs>
        <w:ind w:left="0" w:firstLine="709"/>
        <w:jc w:val="both"/>
      </w:pPr>
      <w:r>
        <w:t>paruošti finansinę atskaitomybę ir pateikti steigėjui iki 2017 m. kovo 22 d.;</w:t>
      </w:r>
    </w:p>
    <w:p w:rsidR="00B15EF8" w:rsidRDefault="00B15EF8" w:rsidP="00B15EF8">
      <w:pPr>
        <w:numPr>
          <w:ilvl w:val="1"/>
          <w:numId w:val="1"/>
        </w:numPr>
        <w:tabs>
          <w:tab w:val="left" w:pos="1276"/>
          <w:tab w:val="left" w:pos="1418"/>
        </w:tabs>
        <w:ind w:left="0" w:firstLine="709"/>
        <w:jc w:val="both"/>
      </w:pPr>
      <w:r>
        <w:t>atsiskaityti su Klaipėdos teritorine ligonių kasa, Sveikatos apsaugos ministerijos Statistikos skyriumi už 2017 metų I, II, III ketvirčius;</w:t>
      </w:r>
    </w:p>
    <w:p w:rsidR="00B15EF8" w:rsidRDefault="00B15EF8" w:rsidP="00B15EF8">
      <w:pPr>
        <w:numPr>
          <w:ilvl w:val="1"/>
          <w:numId w:val="1"/>
        </w:numPr>
        <w:tabs>
          <w:tab w:val="left" w:pos="1276"/>
          <w:tab w:val="left" w:pos="1418"/>
        </w:tabs>
        <w:ind w:left="0" w:firstLine="709"/>
        <w:jc w:val="both"/>
      </w:pPr>
      <w:r>
        <w:t>atsiskaityti su kreditoriais;</w:t>
      </w:r>
    </w:p>
    <w:p w:rsidR="00B15EF8" w:rsidRDefault="00B15EF8" w:rsidP="00B15EF8">
      <w:pPr>
        <w:numPr>
          <w:ilvl w:val="1"/>
          <w:numId w:val="1"/>
        </w:numPr>
        <w:tabs>
          <w:tab w:val="left" w:pos="1276"/>
          <w:tab w:val="left" w:pos="1418"/>
        </w:tabs>
        <w:ind w:left="0" w:firstLine="709"/>
        <w:jc w:val="both"/>
      </w:pPr>
      <w:r>
        <w:lastRenderedPageBreak/>
        <w:t>nepriimti naujų darbuotojų, nesudaryti naujų darbo sutarčių, neprisiimti ilgalaikių įsipareigojimų, nedidinti kreditorių įsiskolinimų.</w:t>
      </w:r>
    </w:p>
    <w:p w:rsidR="00B15EF8" w:rsidRDefault="00B15EF8" w:rsidP="00B15EF8">
      <w:pPr>
        <w:numPr>
          <w:ilvl w:val="0"/>
          <w:numId w:val="1"/>
        </w:numPr>
        <w:tabs>
          <w:tab w:val="left" w:pos="1134"/>
        </w:tabs>
        <w:ind w:left="0" w:firstLine="709"/>
        <w:jc w:val="both"/>
      </w:pPr>
      <w:r>
        <w:t>JSPC vyriausiasis gydytojas turi:</w:t>
      </w:r>
    </w:p>
    <w:p w:rsidR="00B15EF8" w:rsidRDefault="00B15EF8" w:rsidP="00B15EF8">
      <w:pPr>
        <w:numPr>
          <w:ilvl w:val="1"/>
          <w:numId w:val="1"/>
        </w:numPr>
        <w:tabs>
          <w:tab w:val="left" w:pos="1276"/>
          <w:tab w:val="left" w:pos="1418"/>
        </w:tabs>
        <w:ind w:left="0" w:firstLine="709"/>
        <w:jc w:val="both"/>
      </w:pPr>
      <w:r>
        <w:t>kreiptis į Valstybinę akreditacijos sveikatos priežiūros veiklai tarnybą prie Sveikatos apsaugos ministerijos patikslinti įstaigos licenciją;</w:t>
      </w:r>
    </w:p>
    <w:p w:rsidR="00B15EF8" w:rsidRDefault="00B15EF8" w:rsidP="00B15EF8">
      <w:pPr>
        <w:numPr>
          <w:ilvl w:val="1"/>
          <w:numId w:val="1"/>
        </w:numPr>
        <w:tabs>
          <w:tab w:val="left" w:pos="1276"/>
          <w:tab w:val="left" w:pos="1418"/>
        </w:tabs>
        <w:ind w:left="0" w:firstLine="709"/>
        <w:jc w:val="both"/>
      </w:pPr>
      <w:r>
        <w:t>iki 2017 m. kovo 24 d. paruošti įstaigos įstatų naują redakciją, juos pasirašyti ir teikti juos tvirtinti steigėjui;</w:t>
      </w:r>
    </w:p>
    <w:p w:rsidR="00B15EF8" w:rsidRDefault="00B15EF8" w:rsidP="00B15EF8">
      <w:pPr>
        <w:numPr>
          <w:ilvl w:val="1"/>
          <w:numId w:val="1"/>
        </w:numPr>
        <w:tabs>
          <w:tab w:val="left" w:pos="1276"/>
          <w:tab w:val="left" w:pos="1418"/>
        </w:tabs>
        <w:ind w:left="0" w:firstLine="709"/>
        <w:jc w:val="both"/>
      </w:pPr>
      <w:r>
        <w:t xml:space="preserve">sudaryti sutartį su Klaipėdos teritorine ligonių kasa dėl </w:t>
      </w:r>
      <w:r>
        <w:rPr>
          <w:bCs/>
        </w:rPr>
        <w:t>pirminės ir antrinės ambulatorinės asmens sveikatos priežiūros paslaugų teikimo</w:t>
      </w:r>
      <w:r>
        <w:t>;</w:t>
      </w:r>
    </w:p>
    <w:p w:rsidR="00B15EF8" w:rsidRDefault="00B15EF8" w:rsidP="00B15EF8">
      <w:pPr>
        <w:numPr>
          <w:ilvl w:val="1"/>
          <w:numId w:val="1"/>
        </w:numPr>
        <w:tabs>
          <w:tab w:val="left" w:pos="1276"/>
          <w:tab w:val="left" w:pos="1418"/>
        </w:tabs>
        <w:ind w:left="0" w:firstLine="709"/>
        <w:jc w:val="both"/>
      </w:pPr>
      <w:r>
        <w:t>įregistruoti JSPC įstatų naują redakciją teisės aktų nustatyta tvarka.</w:t>
      </w:r>
    </w:p>
    <w:p w:rsidR="00B15EF8" w:rsidRDefault="00B15EF8" w:rsidP="00B15EF8">
      <w:pPr>
        <w:numPr>
          <w:ilvl w:val="0"/>
          <w:numId w:val="1"/>
        </w:numPr>
        <w:tabs>
          <w:tab w:val="left" w:pos="1134"/>
        </w:tabs>
        <w:ind w:left="0" w:firstLine="709"/>
        <w:jc w:val="both"/>
      </w:pPr>
      <w:r>
        <w:t>Reorganizacijos laikotarpiu viešosios įstaigos vykdo veiklą atskirai, turto buhalterinę apskaitą vykdo atskirai.</w:t>
      </w:r>
    </w:p>
    <w:p w:rsidR="00B15EF8" w:rsidRDefault="00B15EF8" w:rsidP="00B15EF8">
      <w:pPr>
        <w:numPr>
          <w:ilvl w:val="0"/>
          <w:numId w:val="1"/>
        </w:numPr>
        <w:tabs>
          <w:tab w:val="left" w:pos="1134"/>
        </w:tabs>
        <w:ind w:left="0" w:firstLine="709"/>
        <w:jc w:val="both"/>
      </w:pPr>
      <w:r>
        <w:t>KMSP vyriausiasis gydytojas raštu informuoja darbuotojus ir kreditorius apie reorganizaciją.</w:t>
      </w:r>
    </w:p>
    <w:p w:rsidR="00B15EF8" w:rsidRDefault="00B15EF8" w:rsidP="00B15EF8">
      <w:pPr>
        <w:numPr>
          <w:ilvl w:val="0"/>
          <w:numId w:val="1"/>
        </w:numPr>
        <w:tabs>
          <w:tab w:val="left" w:pos="1134"/>
        </w:tabs>
        <w:ind w:left="0" w:firstLine="709"/>
        <w:jc w:val="both"/>
      </w:pPr>
      <w:r>
        <w:t>JSPC vyriausiasis gydytojas raštu informuoja kreditorius apie reorganizaciją.</w:t>
      </w:r>
    </w:p>
    <w:p w:rsidR="00B15EF8" w:rsidRDefault="00B15EF8" w:rsidP="00B15EF8">
      <w:pPr>
        <w:tabs>
          <w:tab w:val="left" w:pos="663"/>
          <w:tab w:val="left" w:pos="993"/>
        </w:tabs>
        <w:ind w:firstLine="709"/>
        <w:jc w:val="both"/>
      </w:pPr>
    </w:p>
    <w:p w:rsidR="00B15EF8" w:rsidRDefault="00B15EF8" w:rsidP="00B15EF8">
      <w:pPr>
        <w:jc w:val="center"/>
        <w:rPr>
          <w:b/>
        </w:rPr>
      </w:pPr>
      <w:r>
        <w:rPr>
          <w:b/>
        </w:rPr>
        <w:t>V SKYRIUS</w:t>
      </w:r>
    </w:p>
    <w:p w:rsidR="00B15EF8" w:rsidRDefault="00B15EF8" w:rsidP="00B15EF8">
      <w:pPr>
        <w:tabs>
          <w:tab w:val="left" w:pos="663"/>
          <w:tab w:val="left" w:pos="993"/>
        </w:tabs>
        <w:jc w:val="center"/>
        <w:rPr>
          <w:b/>
        </w:rPr>
      </w:pPr>
      <w:r>
        <w:rPr>
          <w:b/>
        </w:rPr>
        <w:t>JURIDINIŲ ASMENŲ PASIBAIGIMO MOMENTAS IR TEISIŲ BEI PAREIGŲ PERĖMIMAS</w:t>
      </w:r>
    </w:p>
    <w:p w:rsidR="00B15EF8" w:rsidRDefault="00B15EF8" w:rsidP="00B15EF8">
      <w:pPr>
        <w:tabs>
          <w:tab w:val="left" w:pos="663"/>
          <w:tab w:val="left" w:pos="993"/>
        </w:tabs>
        <w:ind w:firstLine="709"/>
        <w:jc w:val="both"/>
      </w:pPr>
    </w:p>
    <w:p w:rsidR="00B15EF8" w:rsidRDefault="00B15EF8" w:rsidP="00B15EF8">
      <w:pPr>
        <w:numPr>
          <w:ilvl w:val="0"/>
          <w:numId w:val="1"/>
        </w:numPr>
        <w:tabs>
          <w:tab w:val="left" w:pos="1134"/>
        </w:tabs>
        <w:ind w:left="0" w:firstLine="709"/>
        <w:jc w:val="both"/>
      </w:pPr>
      <w:r>
        <w:t>Reorganizuojama KMSP baigia veiklą kaip juridinis asmuo nuo jos išregistravimo iš Juridinių asmenų registro dienos, bet ne vėliau kaip 2017 m. rugsėjo 29 d. Reorganizuojamos KMSP teisės ir pareigos perduodamos JSPC nuo KMSP turto ir dokumentų perdavimo–priėmimo akto pasirašymo dienos, bet ne vėliau kaip 2017 m. rugsėjo 29 d.</w:t>
      </w:r>
    </w:p>
    <w:p w:rsidR="00B15EF8" w:rsidRDefault="00B15EF8" w:rsidP="00B15EF8">
      <w:pPr>
        <w:numPr>
          <w:ilvl w:val="0"/>
          <w:numId w:val="1"/>
        </w:numPr>
        <w:tabs>
          <w:tab w:val="left" w:pos="1134"/>
        </w:tabs>
        <w:ind w:left="0" w:firstLine="709"/>
        <w:jc w:val="both"/>
      </w:pPr>
      <w:r>
        <w:t>Reorganizuojamų įstaigų teisės ir prievolės perimamos vadovaujantis Lietuvos Respublikos įstatymais, Lietuvos Respublikos Vyriausybės nutarimais ir kitais teisės aktais. KMSP antspaudai sunaikinami vadovaujantis Lietuvos policijos generalinio komisaro  2011 m. liepos 20 d. įsakymu Nr. 5-V-684 „Dėl Antspaudų saugojimo, apskaitos ir sunaikinimo tvarkos aprašo patvirtinimo“ patvirtintu Antspaudų saugojimo, apskaitos ir sunaikinimo tvarkos aprašu po to, kai šios įstaigos vyriausiasis gydytojas ir vyriausiasis finansininkas pasirašo įstaigos turto ir dokumentų perdavimo–priėmimo aktus.</w:t>
      </w:r>
    </w:p>
    <w:p w:rsidR="00B15EF8" w:rsidRDefault="00B15EF8" w:rsidP="00B15EF8">
      <w:pPr>
        <w:tabs>
          <w:tab w:val="left" w:pos="663"/>
          <w:tab w:val="left" w:pos="993"/>
        </w:tabs>
        <w:ind w:firstLine="709"/>
        <w:jc w:val="center"/>
      </w:pPr>
    </w:p>
    <w:p w:rsidR="00B15EF8" w:rsidRDefault="00B15EF8" w:rsidP="00B15EF8">
      <w:pPr>
        <w:jc w:val="center"/>
        <w:rPr>
          <w:b/>
        </w:rPr>
      </w:pPr>
      <w:r>
        <w:rPr>
          <w:b/>
        </w:rPr>
        <w:t>VI SKYRIUS</w:t>
      </w:r>
    </w:p>
    <w:p w:rsidR="00B15EF8" w:rsidRDefault="00B15EF8" w:rsidP="00B15EF8">
      <w:pPr>
        <w:tabs>
          <w:tab w:val="left" w:pos="663"/>
          <w:tab w:val="left" w:pos="993"/>
        </w:tabs>
        <w:jc w:val="center"/>
      </w:pPr>
      <w:r>
        <w:rPr>
          <w:b/>
        </w:rPr>
        <w:t>VIEŠŲJŲ ĮSTAIGŲ VADOVŲ PAPILDOMOS TEISĖS IR PAREIGOS REORGANIZAVIMO METU</w:t>
      </w:r>
    </w:p>
    <w:p w:rsidR="00B15EF8" w:rsidRDefault="00B15EF8" w:rsidP="00B15EF8">
      <w:pPr>
        <w:tabs>
          <w:tab w:val="left" w:pos="663"/>
          <w:tab w:val="left" w:pos="993"/>
        </w:tabs>
        <w:ind w:firstLine="709"/>
        <w:jc w:val="both"/>
      </w:pPr>
    </w:p>
    <w:p w:rsidR="00B15EF8" w:rsidRDefault="00B15EF8" w:rsidP="00B15EF8">
      <w:pPr>
        <w:numPr>
          <w:ilvl w:val="0"/>
          <w:numId w:val="1"/>
        </w:numPr>
        <w:tabs>
          <w:tab w:val="left" w:pos="1134"/>
        </w:tabs>
        <w:ind w:left="0" w:firstLine="709"/>
        <w:jc w:val="both"/>
      </w:pPr>
      <w:r>
        <w:t>Reorganizavimo laikotarpiu reorganizavime dalyvaujančios ir reorganizuojamos įstaigų vadovai užtikrina nepertraukiamą šių įstaigų įstatuose nurodytą veiklą.</w:t>
      </w:r>
    </w:p>
    <w:p w:rsidR="00B15EF8" w:rsidRDefault="00B15EF8" w:rsidP="00B15EF8">
      <w:pPr>
        <w:numPr>
          <w:ilvl w:val="0"/>
          <w:numId w:val="1"/>
        </w:numPr>
        <w:tabs>
          <w:tab w:val="left" w:pos="1134"/>
        </w:tabs>
        <w:ind w:left="0" w:firstLine="709"/>
        <w:jc w:val="both"/>
      </w:pPr>
      <w:r>
        <w:t>Reorganizuojamos viešosios įstaigos vadovas viešosios įstaigos reorganizavimo laikotarpiu turi visas teises, kurias jam suteikia įstatymai, viešųjų įstaigų įstatai, išskyrus teises, apribotas šiomis reorganizavimo sąlygomis.</w:t>
      </w:r>
    </w:p>
    <w:p w:rsidR="00B15EF8" w:rsidRDefault="00B15EF8" w:rsidP="00B15EF8">
      <w:pPr>
        <w:numPr>
          <w:ilvl w:val="0"/>
          <w:numId w:val="1"/>
        </w:numPr>
        <w:tabs>
          <w:tab w:val="left" w:pos="1134"/>
        </w:tabs>
        <w:ind w:left="0" w:firstLine="709"/>
        <w:jc w:val="both"/>
      </w:pPr>
      <w:r>
        <w:t>Reorganizavimo laikotarpiu reorganizuojamos viešosios įstaigos vadovas visas sutartis, kurių vertė didesnė kaip 3 000 Eur, ir darbo sutartis su naujai priimamais darbuotojais gali sudaryti tik raštiškai suderinęs su Klaipėdos miesto savivaldybės administracijos direktoriumi.</w:t>
      </w:r>
    </w:p>
    <w:p w:rsidR="00B15EF8" w:rsidRDefault="00B15EF8" w:rsidP="00B15EF8">
      <w:pPr>
        <w:numPr>
          <w:ilvl w:val="0"/>
          <w:numId w:val="1"/>
        </w:numPr>
        <w:tabs>
          <w:tab w:val="left" w:pos="1134"/>
        </w:tabs>
        <w:ind w:left="0" w:firstLine="709"/>
        <w:jc w:val="both"/>
      </w:pPr>
      <w:r>
        <w:t xml:space="preserve">JSPC ir KMSP vadovai užtikrina, kad: </w:t>
      </w:r>
    </w:p>
    <w:p w:rsidR="00B15EF8" w:rsidRDefault="00B15EF8" w:rsidP="00B15EF8">
      <w:pPr>
        <w:numPr>
          <w:ilvl w:val="1"/>
          <w:numId w:val="1"/>
        </w:numPr>
        <w:tabs>
          <w:tab w:val="left" w:pos="1276"/>
          <w:tab w:val="left" w:pos="1418"/>
        </w:tabs>
        <w:ind w:left="0" w:firstLine="709"/>
        <w:jc w:val="both"/>
      </w:pPr>
      <w:r>
        <w:t>ne vėliau kaip prieš trisdešimt dienų iki Klaipėdos miesto savivaldybės tarybos posėdžio (visuotinio dalininkų susirinkimo), kurio darbotvarkėje numatyta priimti sprendimą dėl reorganizavimo, apie parengtas reorganizavimo sąlygas viešai paskelbti interneto svetainėje  reorganizuojamų įstaigų kreditoriams. Pranešime nurodoma:</w:t>
      </w:r>
    </w:p>
    <w:p w:rsidR="00B15EF8" w:rsidRDefault="00B15EF8" w:rsidP="00B15EF8">
      <w:pPr>
        <w:tabs>
          <w:tab w:val="left" w:pos="663"/>
          <w:tab w:val="left" w:pos="993"/>
        </w:tabs>
        <w:ind w:firstLine="709"/>
        <w:jc w:val="both"/>
      </w:pPr>
      <w:r>
        <w:tab/>
        <w:t>- informacija apie visus reorganizavime dalyvaujančius juridinius asmenis (Lietuvos Respublikos civilinio kodekso 2-44 straipsnio 1 dalis ir Lietuvos Respublikos viešųjų įstaigų įstatymo 15 straipsnio 2 dalies 1 punktas);</w:t>
      </w:r>
    </w:p>
    <w:p w:rsidR="00B15EF8" w:rsidRDefault="00B15EF8" w:rsidP="00B15EF8">
      <w:pPr>
        <w:tabs>
          <w:tab w:val="left" w:pos="663"/>
          <w:tab w:val="left" w:pos="993"/>
        </w:tabs>
        <w:ind w:firstLine="709"/>
        <w:jc w:val="both"/>
      </w:pPr>
      <w:r>
        <w:lastRenderedPageBreak/>
        <w:tab/>
        <w:t>- reorganizavimo būdas, pasibaigiantys juridiniai asmenys ir tęsiantis veiklą po reorganizavimo juridinis asmuo;</w:t>
      </w:r>
    </w:p>
    <w:p w:rsidR="00B15EF8" w:rsidRDefault="00B15EF8" w:rsidP="00B15EF8">
      <w:pPr>
        <w:tabs>
          <w:tab w:val="left" w:pos="663"/>
          <w:tab w:val="left" w:pos="993"/>
        </w:tabs>
        <w:ind w:firstLine="709"/>
        <w:jc w:val="both"/>
      </w:pPr>
      <w:r>
        <w:tab/>
        <w:t>- momentas, nuo kurio pasibaigiančio juridinio asmens teisės ir pareigos pereina tęsiančiam veiklą po reorganizavimo juridiniam asmeniui;</w:t>
      </w:r>
    </w:p>
    <w:p w:rsidR="00B15EF8" w:rsidRDefault="00B15EF8" w:rsidP="00B15EF8">
      <w:pPr>
        <w:tabs>
          <w:tab w:val="left" w:pos="663"/>
          <w:tab w:val="left" w:pos="993"/>
        </w:tabs>
        <w:ind w:firstLine="709"/>
        <w:jc w:val="both"/>
      </w:pPr>
      <w:r>
        <w:tab/>
        <w:t>- kur ir nuo kada galima susipažinti su reorganizavimo sąlygomis, po reorganizavimo veiklą tęsiančios JSPC įstatų naujos redakcijos projektu ir su praėjusių trejų finansinių metų finansinėmis atskaitomybėmis;</w:t>
      </w:r>
    </w:p>
    <w:p w:rsidR="00B15EF8" w:rsidRDefault="00B15EF8" w:rsidP="00B15EF8">
      <w:pPr>
        <w:tabs>
          <w:tab w:val="left" w:pos="663"/>
          <w:tab w:val="left" w:pos="993"/>
        </w:tabs>
        <w:ind w:firstLine="709"/>
        <w:jc w:val="both"/>
      </w:pPr>
      <w:r>
        <w:t>23.2. reorganizavimo sąlygos ne vėliau kaip reorganizavimo sąlygų viešo paskelbimo dieną pateikiamos Juridinių asmenų registrui.</w:t>
      </w:r>
    </w:p>
    <w:p w:rsidR="00B15EF8" w:rsidRDefault="00B15EF8" w:rsidP="00B15EF8">
      <w:pPr>
        <w:tabs>
          <w:tab w:val="left" w:pos="663"/>
          <w:tab w:val="left" w:pos="993"/>
        </w:tabs>
        <w:ind w:firstLine="709"/>
        <w:jc w:val="both"/>
      </w:pPr>
      <w:r>
        <w:t>24. Reorganizavimo sąlygas įgyvendina ir reorganizavimo procedūras atlieka Klaipėdos miesto savivaldybės administracijos direktoriaus sudaryta reorganizavimo komisija.</w:t>
      </w:r>
    </w:p>
    <w:p w:rsidR="00B15EF8" w:rsidRDefault="00B15EF8" w:rsidP="00B15EF8">
      <w:pPr>
        <w:tabs>
          <w:tab w:val="left" w:pos="663"/>
          <w:tab w:val="left" w:pos="993"/>
        </w:tabs>
        <w:ind w:firstLine="709"/>
        <w:jc w:val="both"/>
      </w:pPr>
      <w:r>
        <w:t>25. Reorganizavimas laikomas baigtu, kai Juridinių asmenų registre išregistruojama reorganizuojama KMSP.</w:t>
      </w:r>
    </w:p>
    <w:p w:rsidR="00B15EF8" w:rsidRDefault="00B15EF8" w:rsidP="00B15EF8">
      <w:pPr>
        <w:tabs>
          <w:tab w:val="left" w:pos="663"/>
          <w:tab w:val="left" w:pos="993"/>
        </w:tabs>
        <w:ind w:firstLine="709"/>
        <w:jc w:val="both"/>
      </w:pPr>
      <w:r>
        <w:t>26. Po KMSP reorganizavimo pabaigos Juridinių asmenų registrui visus dokumentus pateikia JSPC vadovas.</w:t>
      </w:r>
    </w:p>
    <w:p w:rsidR="00B15EF8" w:rsidRDefault="00B15EF8" w:rsidP="00B15EF8">
      <w:pPr>
        <w:tabs>
          <w:tab w:val="left" w:pos="663"/>
          <w:tab w:val="left" w:pos="993"/>
        </w:tabs>
        <w:ind w:firstLine="709"/>
        <w:jc w:val="both"/>
      </w:pPr>
      <w:r>
        <w:t>27. Turto, teisių bei pareigų perdavimo–priėmimo aktus pasirašo reorganizuojamos KMSP vyriausiasis gydytojas, vyriausiasis finansininkas ir reorganizavime dalyvaujančios bei po reorganizavimo tęsiančios veiklą JSPC vyriausiasis gydytojas ir vyriausiasis finansininkas.</w:t>
      </w:r>
    </w:p>
    <w:p w:rsidR="00B15EF8" w:rsidRDefault="00B15EF8" w:rsidP="00B15EF8">
      <w:pPr>
        <w:tabs>
          <w:tab w:val="left" w:pos="1701"/>
        </w:tabs>
        <w:jc w:val="both"/>
      </w:pPr>
    </w:p>
    <w:p w:rsidR="00B15EF8" w:rsidRDefault="00B15EF8" w:rsidP="00B15EF8">
      <w:pPr>
        <w:jc w:val="center"/>
      </w:pPr>
      <w:r>
        <w:t>_______________________________</w:t>
      </w:r>
    </w:p>
    <w:sectPr w:rsidR="00B15EF8"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118" w:rsidRDefault="006A0118" w:rsidP="00D57F27">
      <w:r>
        <w:separator/>
      </w:r>
    </w:p>
  </w:endnote>
  <w:endnote w:type="continuationSeparator" w:id="0">
    <w:p w:rsidR="006A0118" w:rsidRDefault="006A0118"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118" w:rsidRDefault="006A0118" w:rsidP="00D57F27">
      <w:r>
        <w:separator/>
      </w:r>
    </w:p>
  </w:footnote>
  <w:footnote w:type="continuationSeparator" w:id="0">
    <w:p w:rsidR="006A0118" w:rsidRDefault="006A0118"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497C58">
          <w:rPr>
            <w:noProof/>
          </w:rPr>
          <w:t>4</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015EFA"/>
    <w:multiLevelType w:val="multilevel"/>
    <w:tmpl w:val="1C0A1AFC"/>
    <w:lvl w:ilvl="0">
      <w:start w:val="1"/>
      <w:numFmt w:val="decimal"/>
      <w:lvlText w:val="%1."/>
      <w:lvlJc w:val="left"/>
      <w:pPr>
        <w:ind w:left="1020" w:hanging="360"/>
      </w:pPr>
    </w:lvl>
    <w:lvl w:ilvl="1">
      <w:start w:val="1"/>
      <w:numFmt w:val="decimal"/>
      <w:isLgl/>
      <w:lvlText w:val="%1.%2."/>
      <w:lvlJc w:val="left"/>
      <w:pPr>
        <w:ind w:left="1080" w:hanging="420"/>
      </w:pPr>
    </w:lvl>
    <w:lvl w:ilvl="2">
      <w:start w:val="1"/>
      <w:numFmt w:val="decimal"/>
      <w:isLgl/>
      <w:lvlText w:val="%1.%2.%3."/>
      <w:lvlJc w:val="left"/>
      <w:pPr>
        <w:ind w:left="1380" w:hanging="720"/>
      </w:pPr>
    </w:lvl>
    <w:lvl w:ilvl="3">
      <w:start w:val="1"/>
      <w:numFmt w:val="decimal"/>
      <w:isLgl/>
      <w:lvlText w:val="%1.%2.%3.%4."/>
      <w:lvlJc w:val="left"/>
      <w:pPr>
        <w:ind w:left="1380" w:hanging="720"/>
      </w:pPr>
    </w:lvl>
    <w:lvl w:ilvl="4">
      <w:start w:val="1"/>
      <w:numFmt w:val="decimal"/>
      <w:isLgl/>
      <w:lvlText w:val="%1.%2.%3.%4.%5."/>
      <w:lvlJc w:val="left"/>
      <w:pPr>
        <w:ind w:left="1740" w:hanging="1080"/>
      </w:pPr>
    </w:lvl>
    <w:lvl w:ilvl="5">
      <w:start w:val="1"/>
      <w:numFmt w:val="decimal"/>
      <w:isLgl/>
      <w:lvlText w:val="%1.%2.%3.%4.%5.%6."/>
      <w:lvlJc w:val="left"/>
      <w:pPr>
        <w:ind w:left="1740" w:hanging="1080"/>
      </w:pPr>
    </w:lvl>
    <w:lvl w:ilvl="6">
      <w:start w:val="1"/>
      <w:numFmt w:val="decimal"/>
      <w:isLgl/>
      <w:lvlText w:val="%1.%2.%3.%4.%5.%6.%7."/>
      <w:lvlJc w:val="left"/>
      <w:pPr>
        <w:ind w:left="2100" w:hanging="1440"/>
      </w:pPr>
    </w:lvl>
    <w:lvl w:ilvl="7">
      <w:start w:val="1"/>
      <w:numFmt w:val="decimal"/>
      <w:isLgl/>
      <w:lvlText w:val="%1.%2.%3.%4.%5.%6.%7.%8."/>
      <w:lvlJc w:val="left"/>
      <w:pPr>
        <w:ind w:left="2100" w:hanging="1440"/>
      </w:pPr>
    </w:lvl>
    <w:lvl w:ilvl="8">
      <w:start w:val="1"/>
      <w:numFmt w:val="decimal"/>
      <w:isLgl/>
      <w:lvlText w:val="%1.%2.%3.%4.%5.%6.%7.%8.%9."/>
      <w:lvlJc w:val="left"/>
      <w:pPr>
        <w:ind w:left="24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B2BE8"/>
    <w:rsid w:val="004476DD"/>
    <w:rsid w:val="00497C58"/>
    <w:rsid w:val="00597EE8"/>
    <w:rsid w:val="005F495C"/>
    <w:rsid w:val="006A0118"/>
    <w:rsid w:val="00832CC9"/>
    <w:rsid w:val="008354D5"/>
    <w:rsid w:val="008E6E82"/>
    <w:rsid w:val="00996C61"/>
    <w:rsid w:val="00AF7D08"/>
    <w:rsid w:val="00B15EF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E08C3C-E242-4869-83A0-DA7AB839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4887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6385</Words>
  <Characters>3640</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2017-05-04T06:01:00Z</dcterms:created>
  <dcterms:modified xsi:type="dcterms:W3CDTF">2017-05-04T06:01:00Z</dcterms:modified>
</cp:coreProperties>
</file>