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16DB9BB0" w:rsidR="00E063D9" w:rsidRDefault="00533DC8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6D880959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21D9420F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FD35AD">
        <w:t>balandžio</w:t>
      </w:r>
      <w:r w:rsidR="00111EB4">
        <w:t xml:space="preserve"> </w:t>
      </w:r>
      <w:r w:rsidR="00E5466A">
        <w:t>18</w:t>
      </w:r>
      <w:r w:rsidR="00421298">
        <w:t xml:space="preserve"> </w:t>
      </w:r>
      <w:r>
        <w:t>d. įsaky</w:t>
      </w:r>
      <w:r w:rsidR="00421298">
        <w:t>mu Nr. AD1-</w:t>
      </w:r>
      <w:r w:rsidR="00FD35AD">
        <w:t>9</w:t>
      </w:r>
      <w:r w:rsidR="00E5466A">
        <w:t>44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32CC543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825769">
        <w:rPr>
          <w:sz w:val="24"/>
          <w:szCs w:val="24"/>
        </w:rPr>
        <w:t xml:space="preserve"> </w:t>
      </w:r>
      <w:r w:rsidR="00E5466A">
        <w:rPr>
          <w:sz w:val="24"/>
          <w:szCs w:val="24"/>
        </w:rPr>
        <w:t>teritorijos tarp Naujosios Uosto, Gegužės, Puodžių ir Naujojo Sodo gatvių detaliojo plano, patvirtinto Klaipėdos miesto tarybos 1998 m. gegužės 28 d. sprendimu Nr. 103, koregavim</w:t>
      </w:r>
      <w:r w:rsidR="001D63A8">
        <w:rPr>
          <w:sz w:val="24"/>
          <w:szCs w:val="24"/>
        </w:rPr>
        <w:t>as</w:t>
      </w:r>
      <w:r w:rsidR="00E5466A">
        <w:rPr>
          <w:sz w:val="24"/>
          <w:szCs w:val="24"/>
        </w:rPr>
        <w:t xml:space="preserve"> suplanuotos teritorijos dalyje – teritorijoje tarp Naujojo Sodo, S. Šimkaus, Vytauto ir Puodžių gatvių</w:t>
      </w:r>
      <w:r w:rsidR="004F43C5" w:rsidRPr="004F43C5">
        <w:rPr>
          <w:sz w:val="24"/>
          <w:szCs w:val="24"/>
        </w:rPr>
        <w:t>.</w:t>
      </w:r>
      <w:r w:rsidR="004F43C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suplanuotoje teritorijoje numatytai automobilių stovėjimo aikštelei suformuoti žemės sklypą bei nustatyti teritorijos naudojimo reglamentus (numatyti galimybę įrengti požeminę automobilių stovėjimo aikštelę)</w:t>
      </w:r>
      <w:r w:rsidR="00FD35AD">
        <w:rPr>
          <w:sz w:val="24"/>
          <w:szCs w:val="24"/>
        </w:rPr>
        <w:t>.</w:t>
      </w:r>
      <w:r w:rsidR="006A4537">
        <w:rPr>
          <w:sz w:val="24"/>
          <w:szCs w:val="24"/>
        </w:rPr>
        <w:t xml:space="preserve"> </w:t>
      </w:r>
    </w:p>
    <w:p w14:paraId="64DE10C2" w14:textId="13D73747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FD35AD">
        <w:rPr>
          <w:sz w:val="24"/>
          <w:szCs w:val="24"/>
        </w:rPr>
        <w:t>ei</w:t>
      </w:r>
      <w:r w:rsidR="001D63A8">
        <w:rPr>
          <w:sz w:val="24"/>
          <w:szCs w:val="24"/>
        </w:rPr>
        <w:t xml:space="preserve"> uždarajai akcinei bendrovei „</w:t>
      </w:r>
      <w:proofErr w:type="spellStart"/>
      <w:r w:rsidR="001D63A8">
        <w:rPr>
          <w:sz w:val="24"/>
          <w:szCs w:val="24"/>
        </w:rPr>
        <w:t>Kamineros</w:t>
      </w:r>
      <w:proofErr w:type="spellEnd"/>
      <w:r w:rsidR="001D63A8">
        <w:rPr>
          <w:sz w:val="24"/>
          <w:szCs w:val="24"/>
        </w:rPr>
        <w:t xml:space="preserve"> grupė“.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438FA3C8" w:rsidR="00BE7864" w:rsidRDefault="00BE7864" w:rsidP="003A3546">
      <w:pPr>
        <w:jc w:val="both"/>
        <w:rPr>
          <w:sz w:val="24"/>
          <w:szCs w:val="24"/>
        </w:rPr>
      </w:pPr>
    </w:p>
    <w:p w14:paraId="788B0C31" w14:textId="095F9A28" w:rsidR="001D63A8" w:rsidRDefault="001D63A8" w:rsidP="003A3546">
      <w:pPr>
        <w:jc w:val="both"/>
        <w:rPr>
          <w:sz w:val="24"/>
          <w:szCs w:val="24"/>
        </w:rPr>
      </w:pPr>
    </w:p>
    <w:p w14:paraId="33A9A8CE" w14:textId="0EBDAA20" w:rsidR="001D63A8" w:rsidRDefault="001D63A8" w:rsidP="003A3546">
      <w:pPr>
        <w:jc w:val="both"/>
        <w:rPr>
          <w:sz w:val="24"/>
          <w:szCs w:val="24"/>
        </w:rPr>
      </w:pPr>
    </w:p>
    <w:p w14:paraId="1D344573" w14:textId="79590C9D" w:rsidR="001D63A8" w:rsidRDefault="001D63A8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4CF1A3C3" w14:textId="77777777" w:rsidR="00E1698F" w:rsidRDefault="00E1698F" w:rsidP="00C41FCF">
      <w:pPr>
        <w:jc w:val="both"/>
        <w:rPr>
          <w:sz w:val="24"/>
          <w:szCs w:val="24"/>
        </w:rPr>
      </w:pPr>
    </w:p>
    <w:p w14:paraId="09DDDF50" w14:textId="62D97F33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01FFB95F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FD35AD">
        <w:rPr>
          <w:sz w:val="24"/>
          <w:szCs w:val="24"/>
        </w:rPr>
        <w:t>4-25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F66C" w14:textId="663B3C03" w:rsidR="00134030" w:rsidRPr="00134030" w:rsidRDefault="00134030">
    <w:pPr>
      <w:pStyle w:val="Antrats"/>
      <w:rPr>
        <w:b/>
        <w:i/>
        <w:color w:val="FF0000"/>
      </w:rPr>
    </w:pPr>
    <w:r>
      <w:tab/>
    </w:r>
    <w:r>
      <w:tab/>
    </w:r>
    <w:r w:rsidR="005C5BC1"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4F43C5"/>
    <w:rsid w:val="00503E75"/>
    <w:rsid w:val="00524DA3"/>
    <w:rsid w:val="00532B49"/>
    <w:rsid w:val="00533646"/>
    <w:rsid w:val="00533DC8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5BC1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1698F"/>
    <w:rsid w:val="00E25E80"/>
    <w:rsid w:val="00E312DA"/>
    <w:rsid w:val="00E36B07"/>
    <w:rsid w:val="00E37B92"/>
    <w:rsid w:val="00E5166B"/>
    <w:rsid w:val="00E5466A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0206F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Vilcinskaite</cp:lastModifiedBy>
  <cp:revision>3</cp:revision>
  <cp:lastPrinted>2017-05-08T05:16:00Z</cp:lastPrinted>
  <dcterms:created xsi:type="dcterms:W3CDTF">2017-05-05T07:56:00Z</dcterms:created>
  <dcterms:modified xsi:type="dcterms:W3CDTF">2017-05-08T05:16:00Z</dcterms:modified>
</cp:coreProperties>
</file>