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BBB" w:rsidRDefault="00614F0C" w:rsidP="006C6BBB">
      <w:pPr>
        <w:jc w:val="center"/>
        <w:rPr>
          <w:b/>
        </w:rPr>
      </w:pPr>
      <w:bookmarkStart w:id="0" w:name="_GoBack"/>
      <w:bookmarkEnd w:id="0"/>
      <w:r>
        <w:rPr>
          <w:b/>
        </w:rPr>
        <w:t xml:space="preserve"> </w:t>
      </w:r>
      <w:r w:rsidR="006C6BBB">
        <w:rPr>
          <w:b/>
        </w:rPr>
        <w:t>AIŠKINAMASIS RAŠTAS</w:t>
      </w:r>
    </w:p>
    <w:p w:rsidR="006C6BBB" w:rsidRDefault="006C6BBB" w:rsidP="00060844">
      <w:pPr>
        <w:jc w:val="center"/>
        <w:rPr>
          <w:b/>
        </w:rPr>
      </w:pPr>
      <w:r>
        <w:rPr>
          <w:b/>
        </w:rPr>
        <w:t xml:space="preserve">PRIE SAVIVALDYBĖS TARYBOS SPRENDIMO  </w:t>
      </w:r>
      <w:r w:rsidR="00470979">
        <w:rPr>
          <w:b/>
        </w:rPr>
        <w:t>„</w:t>
      </w:r>
      <w:r w:rsidR="005E18D9" w:rsidRPr="00E8599D">
        <w:rPr>
          <w:b/>
          <w:caps/>
        </w:rPr>
        <w:t xml:space="preserve">DĖL </w:t>
      </w:r>
      <w:r w:rsidR="005E18D9">
        <w:rPr>
          <w:b/>
          <w:caps/>
        </w:rPr>
        <w:t>VIEŠAME AUKCIONE PARDUODAMO KLAIPĖDOS MIESTO SAVIVALDYBĖS privatizavimo objektų sąrašO PATVIRTINIMO</w:t>
      </w:r>
      <w:r w:rsidR="00470979">
        <w:rPr>
          <w:b/>
        </w:rPr>
        <w:t>“ PROJEKTO</w:t>
      </w:r>
    </w:p>
    <w:p w:rsidR="006C6BBB" w:rsidRDefault="006C6BBB" w:rsidP="006C6BBB"/>
    <w:p w:rsidR="006C6BBB" w:rsidRDefault="006C6BBB" w:rsidP="006C6BBB">
      <w:pPr>
        <w:ind w:firstLine="720"/>
        <w:jc w:val="both"/>
        <w:rPr>
          <w:b/>
        </w:rPr>
      </w:pPr>
      <w:r>
        <w:rPr>
          <w:b/>
        </w:rPr>
        <w:t>1. Sprendimo projekto esmė, tikslai ir uždaviniai.</w:t>
      </w:r>
    </w:p>
    <w:p w:rsidR="00976841" w:rsidRDefault="008B0D64" w:rsidP="005F049B">
      <w:pPr>
        <w:ind w:firstLine="720"/>
        <w:jc w:val="both"/>
      </w:pPr>
      <w:r>
        <w:t>Šio sprendimo projekto tikslas patvirtint</w:t>
      </w:r>
      <w:r w:rsidR="00976841">
        <w:t xml:space="preserve">i savivaldybei nuosavybės teise </w:t>
      </w:r>
      <w:r>
        <w:t xml:space="preserve">priklausančių </w:t>
      </w:r>
      <w:r w:rsidR="00976841">
        <w:t>Uždarosios akcinės bendrovės Vildmina akcijų</w:t>
      </w:r>
      <w:r w:rsidR="00524EE0">
        <w:t xml:space="preserve"> įtraukimą į </w:t>
      </w:r>
      <w:r w:rsidR="00271238">
        <w:t xml:space="preserve">viešame aukcione parduodamo </w:t>
      </w:r>
      <w:r w:rsidR="00524EE0">
        <w:t>Klaipėdos miesto savivaldybės privatizavimo objektų sąrašą</w:t>
      </w:r>
      <w:r w:rsidR="007328C4">
        <w:t>.</w:t>
      </w:r>
    </w:p>
    <w:p w:rsidR="006C6BBB" w:rsidRDefault="006C6BBB" w:rsidP="006C6BBB">
      <w:pPr>
        <w:ind w:firstLine="720"/>
        <w:jc w:val="both"/>
        <w:rPr>
          <w:b/>
        </w:rPr>
      </w:pPr>
      <w:r>
        <w:rPr>
          <w:b/>
        </w:rPr>
        <w:t>2. Projekto rengimo priežastys ir kuo remiantis parengtas sprendimo projektas.</w:t>
      </w:r>
    </w:p>
    <w:p w:rsidR="00B02043" w:rsidRDefault="00B02043" w:rsidP="00B02043">
      <w:pPr>
        <w:ind w:firstLine="720"/>
        <w:jc w:val="both"/>
      </w:pPr>
      <w:r>
        <w:t>Pr</w:t>
      </w:r>
      <w:r w:rsidR="002054B1">
        <w:t>ojektas parengtas vadovaujantis</w:t>
      </w:r>
      <w:r>
        <w:t xml:space="preserve"> 2014 m. kovo 20 d. Lietuvos Respublikos valstyb</w:t>
      </w:r>
      <w:r w:rsidR="00C0460A">
        <w:t>ei</w:t>
      </w:r>
      <w:r>
        <w:t xml:space="preserve"> ir savivaldyb</w:t>
      </w:r>
      <w:r w:rsidR="00C0460A">
        <w:t>ėms priklausančių akcijų privatizavimo įstatymo 10 straipsnio 1 punktu „Privatizavimo objektų sąrašas – įstatymų nustatyta tvarka Vyriausybės patvirtintas dokumentas, kuriame nurodomas akcinės bendrovės</w:t>
      </w:r>
      <w:r>
        <w:t xml:space="preserve"> </w:t>
      </w:r>
      <w:r w:rsidR="00C0460A">
        <w:t>ar uždarosios akcinės bendrovės pavadinimas, pagrindinės veiklos pobūdis, įstatinis kapitalas, valstybei (savivaldybei) tenkanti akcijų nominalioji vertė, įmonės nuosavo kapitalo grąža, darbuotojų skaičius ir akcinės bendrovės ar uždarosios akcinės bendrovės kodas Juridinių asmenų registre“</w:t>
      </w:r>
      <w:r w:rsidR="002054B1">
        <w:t>, 10 straipsnio 3 punktu „Sprendimą įtraukti į privatizavimo objektų sąrašą savivaldybei nuosavybės teise priklausančias akcijas priima savivaldybės taryba“.</w:t>
      </w:r>
    </w:p>
    <w:p w:rsidR="00A8720B" w:rsidRDefault="00AB1B17" w:rsidP="00E97693">
      <w:pPr>
        <w:ind w:firstLine="720"/>
        <w:jc w:val="both"/>
        <w:rPr>
          <w:color w:val="000000"/>
        </w:rPr>
      </w:pPr>
      <w:r>
        <w:rPr>
          <w:color w:val="000000"/>
        </w:rPr>
        <w:t xml:space="preserve">2016 m. spalio 6 d. vykusiame Klaipėdos miesto savivaldybės administracijos direktoriaus 2015 m. birželio 1 d. įsakymu Nr. AD1-1626 sudarytos darbo grupės pasitarime </w:t>
      </w:r>
      <w:r w:rsidR="00B66E7F">
        <w:rPr>
          <w:color w:val="000000"/>
        </w:rPr>
        <w:t xml:space="preserve">svarstant UAB Vildmina 2015 metų veiklos ataskaitą ir 2016-2018 metų strateginį veiklos planą buvo iškeltas klausimas kaip bendrovė planuoja toliau dirbti. Buvo pateikti trys variantai: įtraukti bendrovės akcijas į privatizavimo objektų sąrašą ir </w:t>
      </w:r>
      <w:r w:rsidR="00A8720B">
        <w:rPr>
          <w:color w:val="000000"/>
        </w:rPr>
        <w:t>privatizuoti, investuoti 800 000-9</w:t>
      </w:r>
      <w:r w:rsidR="00B66E7F">
        <w:rPr>
          <w:color w:val="000000"/>
        </w:rPr>
        <w:t>00 000 Eu</w:t>
      </w:r>
      <w:r w:rsidR="00861BDD">
        <w:rPr>
          <w:color w:val="000000"/>
        </w:rPr>
        <w:t>r į pastatų ir įrangos remontą arba leisti bendrovei toliau dirbti kol pastatai ir įranga galutinai nusidėvės. Nutarta siūlyti įtraukti bendrovės akcijas į privatizavimo objektų sąrašą ir parduoti</w:t>
      </w:r>
      <w:r w:rsidR="00CB4C78">
        <w:rPr>
          <w:color w:val="000000"/>
        </w:rPr>
        <w:t xml:space="preserve">. </w:t>
      </w:r>
    </w:p>
    <w:p w:rsidR="00AB1B17" w:rsidRDefault="00CB4C78" w:rsidP="00E97693">
      <w:pPr>
        <w:ind w:firstLine="720"/>
        <w:jc w:val="both"/>
      </w:pPr>
      <w:r>
        <w:rPr>
          <w:color w:val="000000"/>
        </w:rPr>
        <w:t xml:space="preserve">2016 m. gruodžio 12 d. </w:t>
      </w:r>
      <w:r w:rsidR="00356177">
        <w:rPr>
          <w:color w:val="000000"/>
        </w:rPr>
        <w:t xml:space="preserve">vykusiame Klaipėdos miesto savivaldybės privatizavimo komisijos posėdyje buvo pritarta </w:t>
      </w:r>
      <w:r w:rsidR="00356177">
        <w:t xml:space="preserve">Uždarosios akcinės bendrovės Vildmina </w:t>
      </w:r>
      <w:r w:rsidR="00356177" w:rsidRPr="006E293D">
        <w:t>501410 paprastųjų vardinių akcijų</w:t>
      </w:r>
      <w:r w:rsidR="00356177">
        <w:t xml:space="preserve"> įtraukimui </w:t>
      </w:r>
      <w:r w:rsidR="00356177" w:rsidRPr="006E293D">
        <w:t>į privatizavimo objektų sąrašą</w:t>
      </w:r>
      <w:r w:rsidR="00356177">
        <w:t xml:space="preserve">. Paminėta sąlyga – aukciono sąlygose įpareigoti pirkėją užsiimti analogiška veikla. 2017 m. kovo 9 d. </w:t>
      </w:r>
      <w:r w:rsidR="00A8720B">
        <w:t xml:space="preserve">nepriklausomų vertintojų </w:t>
      </w:r>
      <w:r w:rsidR="00356177">
        <w:t>buvo nustatyta, kad Uždarosios akcinės bendrovės Vildmina 100% akcijų paketo vertė, nustatyta turto požiūrio metodų deriniu, yra 393 000 Eur.</w:t>
      </w:r>
    </w:p>
    <w:p w:rsidR="00A8720B" w:rsidRDefault="00A8720B" w:rsidP="00E97693">
      <w:pPr>
        <w:ind w:firstLine="720"/>
        <w:jc w:val="both"/>
      </w:pPr>
      <w:r>
        <w:t xml:space="preserve">UAB „Vildmina“ nekilnojamojo turto būklė yra bloga. </w:t>
      </w:r>
      <w:r w:rsidR="00060844">
        <w:t>Būtina atlikti pilną pastato Trilapio g. 6 kapitalinį remontą. Būtina atnaujinti inžinerinius tinklus, elektros instaliaciją, dušus ir sanitarinius mazgus, įrengti naują nuotekų sistemą, nupirkti naują katilą. Įmonė reikiamų lėšų nurodytiems kapitalinio remonto darbams neturi.</w:t>
      </w:r>
    </w:p>
    <w:p w:rsidR="00356177" w:rsidRDefault="00356177" w:rsidP="00E97693">
      <w:pPr>
        <w:ind w:firstLine="720"/>
        <w:jc w:val="both"/>
      </w:pPr>
      <w:r>
        <w:t xml:space="preserve">Atsižvelgiant į nurodytas aplinkybes siūlome įtraukti Uždarosios akcinės bendrovės Vildmina </w:t>
      </w:r>
      <w:r w:rsidRPr="006E293D">
        <w:t>501410 paprastųjų vardinių akcijų</w:t>
      </w:r>
      <w:r>
        <w:t xml:space="preserve"> į privatizavimo objektų sąrašą.</w:t>
      </w:r>
    </w:p>
    <w:p w:rsidR="006C6BBB" w:rsidRDefault="006C6BBB" w:rsidP="006C6BBB">
      <w:pPr>
        <w:ind w:firstLine="720"/>
        <w:jc w:val="both"/>
        <w:rPr>
          <w:b/>
        </w:rPr>
      </w:pPr>
      <w:r>
        <w:rPr>
          <w:b/>
        </w:rPr>
        <w:t>3. Kokių rezultatų laukiama.</w:t>
      </w:r>
    </w:p>
    <w:p w:rsidR="006C6BBB" w:rsidRPr="001F2F42" w:rsidRDefault="006C6BBB" w:rsidP="006C6BBB">
      <w:pPr>
        <w:ind w:firstLine="720"/>
        <w:jc w:val="both"/>
      </w:pPr>
      <w:r>
        <w:t xml:space="preserve">Įrašius </w:t>
      </w:r>
      <w:r w:rsidR="001500D1">
        <w:t xml:space="preserve">Uždarosios akcinės bendrovės Vildmina akcijas </w:t>
      </w:r>
      <w:r>
        <w:t xml:space="preserve">į </w:t>
      </w:r>
      <w:r w:rsidR="002A40B0">
        <w:t xml:space="preserve">viešame aukcione parduodamo Klaipėdos miesto savivaldybės </w:t>
      </w:r>
      <w:r w:rsidR="001500D1">
        <w:t>privatizavimo objektų s</w:t>
      </w:r>
      <w:r w:rsidR="002A40B0">
        <w:t>ąrašą</w:t>
      </w:r>
      <w:r>
        <w:t xml:space="preserve">, </w:t>
      </w:r>
      <w:r w:rsidR="00AD555B">
        <w:t xml:space="preserve">atsiranda galimybė </w:t>
      </w:r>
      <w:r w:rsidR="001500D1">
        <w:t>nurodytas akcijas</w:t>
      </w:r>
      <w:r w:rsidR="00AD555B">
        <w:t xml:space="preserve"> parduoti</w:t>
      </w:r>
      <w:r w:rsidR="007328C4">
        <w:t xml:space="preserve"> kol įmonės turtas galutinai nesusidėvėjo. Pardavus akcijas būtų gautos pajamos į savivaldybės biudžetą.</w:t>
      </w:r>
      <w:r w:rsidR="00271238">
        <w:t xml:space="preserve"> </w:t>
      </w:r>
    </w:p>
    <w:p w:rsidR="006C6BBB" w:rsidRDefault="006C6BBB" w:rsidP="006C6BBB">
      <w:pPr>
        <w:ind w:firstLine="720"/>
        <w:jc w:val="both"/>
        <w:rPr>
          <w:b/>
        </w:rPr>
      </w:pPr>
      <w:r w:rsidRPr="001F2F42">
        <w:rPr>
          <w:b/>
        </w:rPr>
        <w:t xml:space="preserve">4. Sprendimo projekto rengimo metu gauti specialistų vertinimai. </w:t>
      </w:r>
      <w:r w:rsidR="00801B7C" w:rsidRPr="001F2F42">
        <w:t>Juridinio skyriaus.</w:t>
      </w:r>
    </w:p>
    <w:p w:rsidR="006C6BBB" w:rsidRDefault="006C6BBB" w:rsidP="006C6BBB">
      <w:pPr>
        <w:ind w:firstLine="720"/>
        <w:jc w:val="both"/>
        <w:rPr>
          <w:b/>
        </w:rPr>
      </w:pPr>
      <w:r>
        <w:rPr>
          <w:b/>
        </w:rPr>
        <w:t xml:space="preserve">5. Išlaidų sąmatos, skaičiavimai, reikalingi pagrindimai ir paaiškinimai. </w:t>
      </w:r>
      <w:r>
        <w:t>Nėra.</w:t>
      </w:r>
    </w:p>
    <w:p w:rsidR="006C6BBB" w:rsidRDefault="006C6BBB" w:rsidP="006C6BBB">
      <w:pPr>
        <w:ind w:firstLine="720"/>
        <w:jc w:val="both"/>
        <w:rPr>
          <w:b/>
        </w:rPr>
      </w:pPr>
      <w:r>
        <w:rPr>
          <w:b/>
        </w:rPr>
        <w:t>6. Lėšų poreikis sprendimo įgyvendinimui.</w:t>
      </w:r>
    </w:p>
    <w:p w:rsidR="006C6BBB" w:rsidRDefault="00AD555B" w:rsidP="006C6BBB">
      <w:pPr>
        <w:ind w:firstLine="720"/>
        <w:jc w:val="both"/>
      </w:pPr>
      <w:r>
        <w:t>Lėšos projekto įgyvendinimui nereikalingos.</w:t>
      </w:r>
    </w:p>
    <w:p w:rsidR="006C6BBB" w:rsidRDefault="006C6BBB" w:rsidP="006C6BBB">
      <w:pPr>
        <w:ind w:firstLine="720"/>
        <w:jc w:val="both"/>
        <w:rPr>
          <w:b/>
        </w:rPr>
      </w:pPr>
      <w:r>
        <w:rPr>
          <w:b/>
        </w:rPr>
        <w:t>7. Galimos teigiamos ar neigiamos sprendimo priėmimo pasekmės.</w:t>
      </w:r>
    </w:p>
    <w:p w:rsidR="006C6BBB" w:rsidRDefault="00A8720B" w:rsidP="006C6BBB">
      <w:pPr>
        <w:ind w:firstLine="720"/>
        <w:jc w:val="both"/>
      </w:pPr>
      <w:r>
        <w:t>Teigiamos pasekmės – sudaroma</w:t>
      </w:r>
      <w:r w:rsidR="00AD555B">
        <w:t xml:space="preserve"> galimybė </w:t>
      </w:r>
      <w:r w:rsidR="001500D1">
        <w:t>parduoti Uždarosios akc</w:t>
      </w:r>
      <w:r w:rsidR="00287CDA">
        <w:t>i</w:t>
      </w:r>
      <w:r>
        <w:t>nės bendrovės Vildmina akcijas. Neigiamų pasekmių nenumatoma.</w:t>
      </w:r>
    </w:p>
    <w:p w:rsidR="006C6BBB" w:rsidRDefault="006C6BBB" w:rsidP="006C6BBB">
      <w:pPr>
        <w:jc w:val="both"/>
      </w:pPr>
    </w:p>
    <w:p w:rsidR="00060844" w:rsidRDefault="00060844" w:rsidP="009D5872">
      <w:pPr>
        <w:jc w:val="both"/>
      </w:pPr>
    </w:p>
    <w:p w:rsidR="00981859" w:rsidRDefault="009D5872" w:rsidP="009D5872">
      <w:pPr>
        <w:jc w:val="both"/>
      </w:pPr>
      <w:r>
        <w:t>Turto skyriaus vedėj</w:t>
      </w:r>
      <w:r w:rsidR="005E18D9">
        <w:t>as</w:t>
      </w:r>
      <w:r>
        <w:tab/>
      </w:r>
      <w:r>
        <w:tab/>
      </w:r>
      <w:r>
        <w:tab/>
        <w:t xml:space="preserve">                </w:t>
      </w:r>
      <w:r w:rsidR="005E18D9">
        <w:tab/>
        <w:t xml:space="preserve">                 </w:t>
      </w:r>
      <w:r>
        <w:t xml:space="preserve">  </w:t>
      </w:r>
      <w:r w:rsidR="005E18D9">
        <w:t>Edvardas Simokaitis</w:t>
      </w:r>
    </w:p>
    <w:sectPr w:rsidR="00981859" w:rsidSect="006D1B42">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552" w:rsidRDefault="00831552" w:rsidP="006D1B42">
      <w:r>
        <w:separator/>
      </w:r>
    </w:p>
  </w:endnote>
  <w:endnote w:type="continuationSeparator" w:id="0">
    <w:p w:rsidR="00831552" w:rsidRDefault="00831552"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552" w:rsidRDefault="00831552" w:rsidP="006D1B42">
      <w:r>
        <w:separator/>
      </w:r>
    </w:p>
  </w:footnote>
  <w:footnote w:type="continuationSeparator" w:id="0">
    <w:p w:rsidR="00831552" w:rsidRDefault="00831552"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060844">
          <w:rPr>
            <w:noProof/>
          </w:rPr>
          <w:t>2</w:t>
        </w:r>
        <w:r>
          <w:fldChar w:fldCharType="end"/>
        </w:r>
      </w:p>
    </w:sdtContent>
  </w:sdt>
  <w:p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60844"/>
    <w:rsid w:val="00090FDD"/>
    <w:rsid w:val="001500D1"/>
    <w:rsid w:val="001F2F42"/>
    <w:rsid w:val="002054B1"/>
    <w:rsid w:val="00271238"/>
    <w:rsid w:val="00280861"/>
    <w:rsid w:val="00287CDA"/>
    <w:rsid w:val="00296CFF"/>
    <w:rsid w:val="002A1448"/>
    <w:rsid w:val="002A40B0"/>
    <w:rsid w:val="00306E5D"/>
    <w:rsid w:val="00351B15"/>
    <w:rsid w:val="00356177"/>
    <w:rsid w:val="003D3B5B"/>
    <w:rsid w:val="0044347A"/>
    <w:rsid w:val="004476DD"/>
    <w:rsid w:val="00470979"/>
    <w:rsid w:val="00475E35"/>
    <w:rsid w:val="0048494D"/>
    <w:rsid w:val="004E7E9D"/>
    <w:rsid w:val="00524EE0"/>
    <w:rsid w:val="00581B58"/>
    <w:rsid w:val="00597EE8"/>
    <w:rsid w:val="005E18D9"/>
    <w:rsid w:val="005E7463"/>
    <w:rsid w:val="005F049B"/>
    <w:rsid w:val="005F495C"/>
    <w:rsid w:val="00614F0C"/>
    <w:rsid w:val="006244DC"/>
    <w:rsid w:val="006507E5"/>
    <w:rsid w:val="00666E49"/>
    <w:rsid w:val="006C6BBB"/>
    <w:rsid w:val="006D1B42"/>
    <w:rsid w:val="007328C4"/>
    <w:rsid w:val="007542B8"/>
    <w:rsid w:val="007627B9"/>
    <w:rsid w:val="007B180C"/>
    <w:rsid w:val="007E34A4"/>
    <w:rsid w:val="00801B7C"/>
    <w:rsid w:val="0082788D"/>
    <w:rsid w:val="00831552"/>
    <w:rsid w:val="008354D5"/>
    <w:rsid w:val="00846B75"/>
    <w:rsid w:val="00861BDD"/>
    <w:rsid w:val="008B0D64"/>
    <w:rsid w:val="008E6E82"/>
    <w:rsid w:val="008E7456"/>
    <w:rsid w:val="008E7A1B"/>
    <w:rsid w:val="00913D3A"/>
    <w:rsid w:val="0091753A"/>
    <w:rsid w:val="0092388D"/>
    <w:rsid w:val="009726F0"/>
    <w:rsid w:val="00976841"/>
    <w:rsid w:val="00981859"/>
    <w:rsid w:val="009D5872"/>
    <w:rsid w:val="00A06545"/>
    <w:rsid w:val="00A30934"/>
    <w:rsid w:val="00A8720B"/>
    <w:rsid w:val="00AA50F1"/>
    <w:rsid w:val="00AB1B17"/>
    <w:rsid w:val="00AB4225"/>
    <w:rsid w:val="00AD555B"/>
    <w:rsid w:val="00AE679C"/>
    <w:rsid w:val="00AF7D08"/>
    <w:rsid w:val="00B02043"/>
    <w:rsid w:val="00B5083B"/>
    <w:rsid w:val="00B66E7F"/>
    <w:rsid w:val="00B750B6"/>
    <w:rsid w:val="00BA1E90"/>
    <w:rsid w:val="00BC6795"/>
    <w:rsid w:val="00C0460A"/>
    <w:rsid w:val="00C82258"/>
    <w:rsid w:val="00CA4D3B"/>
    <w:rsid w:val="00CB4C78"/>
    <w:rsid w:val="00CD0BAD"/>
    <w:rsid w:val="00D21CF4"/>
    <w:rsid w:val="00E1726A"/>
    <w:rsid w:val="00E23D54"/>
    <w:rsid w:val="00E33871"/>
    <w:rsid w:val="00E55965"/>
    <w:rsid w:val="00E56C68"/>
    <w:rsid w:val="00E97693"/>
    <w:rsid w:val="00F91766"/>
    <w:rsid w:val="00FC32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675FC-706A-4E7D-9CAF-37825412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06459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EE9FD-ADB2-4815-A888-D1D2A9BBD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2399</Words>
  <Characters>1368</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2015-01-19T14:51:00Z</cp:lastPrinted>
  <dcterms:created xsi:type="dcterms:W3CDTF">2017-05-10T13:04:00Z</dcterms:created>
  <dcterms:modified xsi:type="dcterms:W3CDTF">2017-05-10T13:04:00Z</dcterms:modified>
</cp:coreProperties>
</file>