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F77A2A" w:rsidTr="00CD329B">
        <w:tc>
          <w:tcPr>
            <w:tcW w:w="4110" w:type="dxa"/>
          </w:tcPr>
          <w:p w:rsidR="00F77A2A" w:rsidRPr="00636E45" w:rsidRDefault="00F77A2A" w:rsidP="00F77A2A">
            <w:bookmarkStart w:id="0" w:name="_GoBack"/>
            <w:bookmarkEnd w:id="0"/>
            <w:r w:rsidRPr="00636E45">
              <w:t>Klaipėdos miesto savivaldybės</w:t>
            </w:r>
          </w:p>
        </w:tc>
      </w:tr>
      <w:tr w:rsidR="00F77A2A" w:rsidTr="00CD329B">
        <w:tc>
          <w:tcPr>
            <w:tcW w:w="4110" w:type="dxa"/>
          </w:tcPr>
          <w:p w:rsidR="00F77A2A" w:rsidRPr="00636E45" w:rsidRDefault="00F77A2A" w:rsidP="00F77A2A">
            <w:r w:rsidRPr="00636E45">
              <w:t xml:space="preserve">tarybos 2016 m. spalio 27 d. </w:t>
            </w:r>
          </w:p>
        </w:tc>
      </w:tr>
      <w:tr w:rsidR="00F77A2A" w:rsidTr="00CD329B">
        <w:tc>
          <w:tcPr>
            <w:tcW w:w="4110" w:type="dxa"/>
          </w:tcPr>
          <w:p w:rsidR="00F77A2A" w:rsidRPr="00636E45" w:rsidRDefault="00F77A2A" w:rsidP="00F77A2A">
            <w:r w:rsidRPr="00636E45">
              <w:t>sprendimo Nr. T2-264</w:t>
            </w:r>
          </w:p>
        </w:tc>
      </w:tr>
      <w:tr w:rsidR="00F77A2A" w:rsidTr="00CD329B">
        <w:tc>
          <w:tcPr>
            <w:tcW w:w="4110" w:type="dxa"/>
          </w:tcPr>
          <w:p w:rsidR="00F77A2A" w:rsidRDefault="00F77A2A" w:rsidP="00F77A2A">
            <w:r>
              <w:t>3</w:t>
            </w:r>
            <w:r w:rsidRPr="00636E45">
              <w:t xml:space="preserve"> 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77A2A" w:rsidRPr="00F77A2A" w:rsidRDefault="00F77A2A" w:rsidP="00F77A2A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ŠVIETIMO ĮSTAIGŲ DIDŽIAUSIAS LEISTINAS PAREIGYBIŲ SKAIČIUS </w:t>
      </w:r>
    </w:p>
    <w:p w:rsidR="00F77A2A" w:rsidRPr="00F77A2A" w:rsidRDefault="00F77A2A" w:rsidP="00F77A2A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F77A2A" w:rsidRPr="00F77A2A" w:rsidTr="003B27A8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A2A" w:rsidRPr="00F77A2A" w:rsidRDefault="00F77A2A" w:rsidP="00F77A2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A2A" w:rsidRPr="00F77A2A" w:rsidRDefault="00F77A2A" w:rsidP="00F77A2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A2A" w:rsidRPr="00F77A2A" w:rsidRDefault="00F77A2A" w:rsidP="00F77A2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14,75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36,50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33,25</w:t>
            </w:r>
          </w:p>
        </w:tc>
      </w:tr>
      <w:tr w:rsidR="00F77A2A" w:rsidRPr="00F77A2A" w:rsidTr="003B27A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19,25</w:t>
            </w:r>
          </w:p>
        </w:tc>
      </w:tr>
      <w:tr w:rsidR="00F77A2A" w:rsidRPr="00F77A2A" w:rsidTr="003B27A8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A2A" w:rsidRPr="00F77A2A" w:rsidRDefault="00F77A2A" w:rsidP="00F77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165,75</w:t>
            </w:r>
          </w:p>
        </w:tc>
      </w:tr>
    </w:tbl>
    <w:p w:rsidR="00F77A2A" w:rsidRPr="00F77A2A" w:rsidRDefault="00F77A2A" w:rsidP="00F77A2A">
      <w:pPr>
        <w:ind w:firstLine="709"/>
        <w:jc w:val="both"/>
        <w:rPr>
          <w:color w:val="000000"/>
        </w:rPr>
      </w:pPr>
      <w:r w:rsidRPr="00F77A2A">
        <w:rPr>
          <w:color w:val="000000"/>
        </w:rPr>
        <w:t xml:space="preserve">Pastabos: </w:t>
      </w:r>
    </w:p>
    <w:p w:rsidR="00F77A2A" w:rsidRPr="00F77A2A" w:rsidRDefault="00F77A2A" w:rsidP="00F77A2A">
      <w:pPr>
        <w:ind w:firstLine="709"/>
        <w:jc w:val="both"/>
        <w:rPr>
          <w:color w:val="000000"/>
        </w:rPr>
      </w:pPr>
      <w:r w:rsidRPr="00F77A2A">
        <w:rPr>
          <w:color w:val="000000"/>
        </w:rPr>
        <w:t>1.</w:t>
      </w:r>
      <w:r w:rsidRPr="00F77A2A">
        <w:rPr>
          <w:color w:val="000000"/>
          <w:sz w:val="14"/>
          <w:szCs w:val="14"/>
        </w:rPr>
        <w:t xml:space="preserve"> </w:t>
      </w:r>
      <w:r w:rsidRPr="00F77A2A">
        <w:rPr>
          <w:color w:val="000000"/>
        </w:rPr>
        <w:t xml:space="preserve">Pedagoginių darbuotojų (mokytojų) skaičius nustatomas pagal skiriamas pedagogines (kontaktines) valandas. </w:t>
      </w:r>
    </w:p>
    <w:p w:rsidR="00F77A2A" w:rsidRPr="00F77A2A" w:rsidRDefault="00F77A2A" w:rsidP="00F77A2A">
      <w:pPr>
        <w:ind w:firstLine="709"/>
        <w:jc w:val="both"/>
        <w:rPr>
          <w:color w:val="000000"/>
        </w:rPr>
      </w:pPr>
      <w:r w:rsidRPr="00F77A2A">
        <w:rPr>
          <w:color w:val="000000"/>
        </w:rPr>
        <w:t>2.</w:t>
      </w:r>
      <w:r w:rsidRPr="00F77A2A">
        <w:rPr>
          <w:color w:val="000000"/>
          <w:sz w:val="14"/>
          <w:szCs w:val="14"/>
        </w:rPr>
        <w:t xml:space="preserve"> </w:t>
      </w:r>
      <w:r w:rsidRPr="00F77A2A">
        <w:rPr>
          <w:color w:val="000000"/>
        </w:rPr>
        <w:t>Neformaliojo švietimo įstaigų pedagoginės valandos (kontaktinės ir nekontaktinės) gali būti finansuojamos ir iš specialiosios tikslinės dotacijos mokinio krepšelio lėšų bei įstaigos gaunamų pajamų lėšų.</w:t>
      </w:r>
    </w:p>
    <w:p w:rsidR="00F77A2A" w:rsidRPr="00F77A2A" w:rsidRDefault="00F77A2A" w:rsidP="00F77A2A">
      <w:pPr>
        <w:jc w:val="center"/>
      </w:pPr>
      <w:r w:rsidRPr="00F77A2A">
        <w:rPr>
          <w:color w:val="000000"/>
        </w:rPr>
        <w:t>___________________________</w:t>
      </w:r>
    </w:p>
    <w:p w:rsidR="00981859" w:rsidRDefault="00981859" w:rsidP="00F77A2A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5B" w:rsidRDefault="00487F5B" w:rsidP="006D1B42">
      <w:r>
        <w:separator/>
      </w:r>
    </w:p>
  </w:endnote>
  <w:endnote w:type="continuationSeparator" w:id="0">
    <w:p w:rsidR="00487F5B" w:rsidRDefault="00487F5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5B" w:rsidRDefault="00487F5B" w:rsidP="006D1B42">
      <w:r>
        <w:separator/>
      </w:r>
    </w:p>
  </w:footnote>
  <w:footnote w:type="continuationSeparator" w:id="0">
    <w:p w:rsidR="00487F5B" w:rsidRDefault="00487F5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87F5B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2447"/>
    <w:rsid w:val="00CA4D3B"/>
    <w:rsid w:val="00CD329B"/>
    <w:rsid w:val="00E33871"/>
    <w:rsid w:val="00EB3EB3"/>
    <w:rsid w:val="00F77A2A"/>
    <w:rsid w:val="00FC7F3D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2017-05-29T11:37:00Z</dcterms:created>
  <dcterms:modified xsi:type="dcterms:W3CDTF">2017-05-29T11:37:00Z</dcterms:modified>
</cp:coreProperties>
</file>