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5F4709">
        <w:rPr>
          <w:b/>
          <w:caps/>
        </w:rPr>
        <w:t xml:space="preserve"> </w:t>
      </w:r>
      <w:r w:rsidR="005F4709">
        <w:rPr>
          <w:b/>
        </w:rPr>
        <w:t>ATLEIDIMO NUO VIETINĖS RINKLIAVOS UŽ LEIDIMO ĮRENGTI IŠORINĘ REKLAMĄ IŠDAVIMĄ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F4709" w:rsidRPr="006D2A3F" w:rsidRDefault="005F4709" w:rsidP="005F4709">
      <w:pPr>
        <w:pStyle w:val="Antrats"/>
        <w:ind w:firstLine="709"/>
        <w:jc w:val="both"/>
        <w:rPr>
          <w:color w:val="000000"/>
        </w:rPr>
      </w:pPr>
      <w:r>
        <w:t xml:space="preserve">Vadovaudamasi Lietuvos Respublikos vietos savivaldos įstatymo 16 straipsnio 2 dalies 18 punktu ir Lietuvos Respublikos rinkliavų įstatymo 12 straipsnio 3 punktu, Klaipėdos miesto savivaldybės taryba </w:t>
      </w:r>
      <w:r>
        <w:rPr>
          <w:spacing w:val="60"/>
        </w:rPr>
        <w:t>nusprendži</w:t>
      </w:r>
      <w:r>
        <w:t>a:</w:t>
      </w:r>
    </w:p>
    <w:p w:rsidR="005F4709" w:rsidRPr="00B67BB2" w:rsidRDefault="005F4709" w:rsidP="005F4709">
      <w:pPr>
        <w:tabs>
          <w:tab w:val="left" w:pos="624"/>
        </w:tabs>
        <w:ind w:firstLine="709"/>
        <w:jc w:val="both"/>
      </w:pPr>
      <w:r>
        <w:t>A</w:t>
      </w:r>
      <w:r w:rsidRPr="001F4D90">
        <w:t xml:space="preserve">tleisti </w:t>
      </w:r>
      <w:r>
        <w:t>VšĮ ,,Mažųjų pasaulis“ (kodas 302832664) nuo 83,00 Eur vietinės rinkliavos už leidimo įrengti išorinę reklamą Kretingos g. 177, Klaipėdoje, išdavimą už laikotarpį nuo 2017</w:t>
      </w:r>
      <w:r>
        <w:noBreakHyphen/>
      </w:r>
      <w:r w:rsidRPr="00B67BB2">
        <w:t>01</w:t>
      </w:r>
      <w:r>
        <w:noBreakHyphen/>
        <w:t>01 iki 2017</w:t>
      </w:r>
      <w:r>
        <w:noBreakHyphen/>
      </w:r>
      <w:r w:rsidRPr="00B67BB2">
        <w:t>12</w:t>
      </w:r>
      <w:r>
        <w:noBreakHyphen/>
      </w:r>
      <w:r w:rsidRPr="00B67BB2">
        <w:t>31 mokėjimo.</w:t>
      </w:r>
    </w:p>
    <w:p w:rsidR="005F4709" w:rsidRDefault="005F4709" w:rsidP="005F4709">
      <w:pPr>
        <w:ind w:right="-3" w:firstLine="709"/>
        <w:jc w:val="both"/>
      </w:pPr>
      <w:r w:rsidRPr="00E66AFF">
        <w:t>Šis sprendimas gali būti skundžiamas Lietuvos Respublikos administracinių bylų teisenos įstatym</w:t>
      </w:r>
      <w:r>
        <w:t>o nustatyta tvarka Klaipėdos apygardos administraciniam teismui.</w:t>
      </w:r>
    </w:p>
    <w:p w:rsidR="00CA4D3B" w:rsidRDefault="00CA4D3B" w:rsidP="005F4709">
      <w:pPr>
        <w:tabs>
          <w:tab w:val="left" w:pos="912"/>
        </w:tabs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5F4709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5F4709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088" w:rsidRDefault="00356088" w:rsidP="00E014C1">
      <w:r>
        <w:separator/>
      </w:r>
    </w:p>
  </w:endnote>
  <w:endnote w:type="continuationSeparator" w:id="0">
    <w:p w:rsidR="00356088" w:rsidRDefault="0035608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088" w:rsidRDefault="00356088" w:rsidP="00E014C1">
      <w:r>
        <w:separator/>
      </w:r>
    </w:p>
  </w:footnote>
  <w:footnote w:type="continuationSeparator" w:id="0">
    <w:p w:rsidR="00356088" w:rsidRDefault="0035608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56088"/>
    <w:rsid w:val="004476DD"/>
    <w:rsid w:val="00597EE8"/>
    <w:rsid w:val="005F4709"/>
    <w:rsid w:val="005F495C"/>
    <w:rsid w:val="008354D5"/>
    <w:rsid w:val="00894D6F"/>
    <w:rsid w:val="00922CD4"/>
    <w:rsid w:val="00A12691"/>
    <w:rsid w:val="00AF2D55"/>
    <w:rsid w:val="00AF7D08"/>
    <w:rsid w:val="00C56F56"/>
    <w:rsid w:val="00CA4D3B"/>
    <w:rsid w:val="00E014C1"/>
    <w:rsid w:val="00E33871"/>
    <w:rsid w:val="00F2224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39BA7-E380-417F-A28E-37C33086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2017-05-29T11:42:00Z</dcterms:created>
  <dcterms:modified xsi:type="dcterms:W3CDTF">2017-05-29T11:42:00Z</dcterms:modified>
</cp:coreProperties>
</file>