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0E39" w:rsidRDefault="00750E39" w:rsidP="00750E39">
      <w:pPr>
        <w:jc w:val="center"/>
        <w:rPr>
          <w:rFonts w:ascii="Times New Roman" w:hAnsi="Times New Roman" w:cs="Times New Roman"/>
          <w:b/>
          <w:sz w:val="24"/>
          <w:szCs w:val="24"/>
        </w:rPr>
      </w:pPr>
      <w:r>
        <w:rPr>
          <w:rFonts w:ascii="Times New Roman" w:hAnsi="Times New Roman" w:cs="Times New Roman"/>
          <w:b/>
          <w:sz w:val="24"/>
          <w:szCs w:val="24"/>
        </w:rPr>
        <w:t>Klaipėdos miesto nekilnojamojo kultūros paveldo vertinimo tarybos 201</w:t>
      </w:r>
      <w:r w:rsidR="00684DF0">
        <w:rPr>
          <w:rFonts w:ascii="Times New Roman" w:hAnsi="Times New Roman" w:cs="Times New Roman"/>
          <w:b/>
          <w:sz w:val="24"/>
          <w:szCs w:val="24"/>
        </w:rPr>
        <w:t>6-03</w:t>
      </w:r>
      <w:r>
        <w:rPr>
          <w:rFonts w:ascii="Times New Roman" w:hAnsi="Times New Roman" w:cs="Times New Roman"/>
          <w:b/>
          <w:sz w:val="24"/>
          <w:szCs w:val="24"/>
        </w:rPr>
        <w:t>-1</w:t>
      </w:r>
      <w:r w:rsidR="00684DF0">
        <w:rPr>
          <w:rFonts w:ascii="Times New Roman" w:hAnsi="Times New Roman" w:cs="Times New Roman"/>
          <w:b/>
          <w:sz w:val="24"/>
          <w:szCs w:val="24"/>
        </w:rPr>
        <w:t>0</w:t>
      </w:r>
      <w:r>
        <w:rPr>
          <w:rFonts w:ascii="Times New Roman" w:hAnsi="Times New Roman" w:cs="Times New Roman"/>
          <w:b/>
          <w:sz w:val="24"/>
          <w:szCs w:val="24"/>
        </w:rPr>
        <w:t xml:space="preserve"> posėdžio nutarimai</w:t>
      </w:r>
    </w:p>
    <w:p w:rsidR="00750E39" w:rsidRDefault="00750E39" w:rsidP="00750E39">
      <w:pPr>
        <w:jc w:val="both"/>
        <w:rPr>
          <w:rFonts w:ascii="Times New Roman" w:hAnsi="Times New Roman" w:cs="Times New Roman"/>
          <w:sz w:val="24"/>
          <w:szCs w:val="24"/>
        </w:rPr>
      </w:pPr>
      <w:r>
        <w:rPr>
          <w:rFonts w:ascii="Times New Roman" w:hAnsi="Times New Roman" w:cs="Times New Roman"/>
          <w:sz w:val="24"/>
          <w:szCs w:val="24"/>
        </w:rPr>
        <w:t>201</w:t>
      </w:r>
      <w:r w:rsidR="00684DF0">
        <w:rPr>
          <w:rFonts w:ascii="Times New Roman" w:hAnsi="Times New Roman" w:cs="Times New Roman"/>
          <w:sz w:val="24"/>
          <w:szCs w:val="24"/>
        </w:rPr>
        <w:t>6</w:t>
      </w:r>
      <w:r>
        <w:rPr>
          <w:rFonts w:ascii="Times New Roman" w:hAnsi="Times New Roman" w:cs="Times New Roman"/>
          <w:sz w:val="24"/>
          <w:szCs w:val="24"/>
        </w:rPr>
        <w:t xml:space="preserve"> m. </w:t>
      </w:r>
      <w:r w:rsidR="00684DF0">
        <w:rPr>
          <w:rFonts w:ascii="Times New Roman" w:hAnsi="Times New Roman" w:cs="Times New Roman"/>
          <w:sz w:val="24"/>
          <w:szCs w:val="24"/>
        </w:rPr>
        <w:t xml:space="preserve">kovo </w:t>
      </w:r>
      <w:r>
        <w:rPr>
          <w:rFonts w:ascii="Times New Roman" w:hAnsi="Times New Roman" w:cs="Times New Roman"/>
          <w:sz w:val="24"/>
          <w:szCs w:val="24"/>
        </w:rPr>
        <w:t xml:space="preserve">4 d.  Klaipėdos miesto nekilnojamojo kultūros paveldo vertinimo tarybos posėdyje nutarta (protokolo Nr. ADM </w:t>
      </w:r>
      <w:r w:rsidR="007E53BA">
        <w:rPr>
          <w:rFonts w:ascii="Times New Roman" w:hAnsi="Times New Roman" w:cs="Times New Roman"/>
          <w:sz w:val="24"/>
          <w:szCs w:val="24"/>
        </w:rPr>
        <w:t>-</w:t>
      </w:r>
      <w:r w:rsidR="00684DF0">
        <w:rPr>
          <w:rFonts w:ascii="Times New Roman" w:hAnsi="Times New Roman" w:cs="Times New Roman"/>
          <w:sz w:val="24"/>
          <w:szCs w:val="24"/>
        </w:rPr>
        <w:t>143</w:t>
      </w:r>
      <w:r>
        <w:rPr>
          <w:rFonts w:ascii="Times New Roman" w:hAnsi="Times New Roman" w:cs="Times New Roman"/>
          <w:sz w:val="24"/>
          <w:szCs w:val="24"/>
        </w:rPr>
        <w:t>):</w:t>
      </w:r>
    </w:p>
    <w:p w:rsidR="00750E39" w:rsidRPr="007E53BA" w:rsidRDefault="007E53BA" w:rsidP="007E53BA">
      <w:pPr>
        <w:pStyle w:val="Sraopastraipa"/>
        <w:numPr>
          <w:ilvl w:val="0"/>
          <w:numId w:val="12"/>
        </w:numPr>
        <w:jc w:val="both"/>
        <w:rPr>
          <w:rFonts w:ascii="Times New Roman" w:hAnsi="Times New Roman" w:cs="Times New Roman"/>
          <w:bCs/>
          <w:sz w:val="24"/>
          <w:szCs w:val="24"/>
        </w:rPr>
      </w:pPr>
      <w:r w:rsidRPr="007E53BA">
        <w:rPr>
          <w:rFonts w:ascii="Times New Roman" w:hAnsi="Times New Roman" w:cs="Times New Roman"/>
          <w:sz w:val="24"/>
          <w:szCs w:val="24"/>
        </w:rPr>
        <w:t xml:space="preserve">Dėl Mažojo </w:t>
      </w:r>
      <w:proofErr w:type="spellStart"/>
      <w:r w:rsidRPr="007E53BA">
        <w:rPr>
          <w:rFonts w:ascii="Times New Roman" w:hAnsi="Times New Roman" w:cs="Times New Roman"/>
          <w:sz w:val="24"/>
          <w:szCs w:val="24"/>
        </w:rPr>
        <w:t>Tauralaukio</w:t>
      </w:r>
      <w:proofErr w:type="spellEnd"/>
      <w:r w:rsidRPr="007E53BA">
        <w:rPr>
          <w:rFonts w:ascii="Times New Roman" w:hAnsi="Times New Roman" w:cs="Times New Roman"/>
          <w:sz w:val="24"/>
          <w:szCs w:val="24"/>
        </w:rPr>
        <w:t xml:space="preserve"> dvaro sodybos Klaipėdos g. 5, 7, 10, Klaipėdoje (</w:t>
      </w:r>
      <w:proofErr w:type="spellStart"/>
      <w:r w:rsidRPr="007E53BA">
        <w:rPr>
          <w:rFonts w:ascii="Times New Roman" w:hAnsi="Times New Roman" w:cs="Times New Roman"/>
          <w:sz w:val="24"/>
          <w:szCs w:val="24"/>
        </w:rPr>
        <w:t>u.k</w:t>
      </w:r>
      <w:proofErr w:type="spellEnd"/>
      <w:r w:rsidRPr="007E53BA">
        <w:rPr>
          <w:rFonts w:ascii="Times New Roman" w:hAnsi="Times New Roman" w:cs="Times New Roman"/>
          <w:sz w:val="24"/>
          <w:szCs w:val="24"/>
        </w:rPr>
        <w:t>. 34170), duomenų tikslinimo. Pritarta, kad būtų patikslintos vertingosios savybės, dvaro sodybos teritorijos vertingąją savybę 1.3.6. patikslinti, keičiant į &lt;...ŠV įvažiavimo į dvaro sodybą apželdinimo ąžuolų eilėmis ar grupėmis tipas...&gt;.</w:t>
      </w:r>
    </w:p>
    <w:p w:rsidR="007E53BA" w:rsidRPr="007E53BA" w:rsidRDefault="007E53BA" w:rsidP="007E53BA">
      <w:pPr>
        <w:pStyle w:val="Sraopastraipa"/>
        <w:numPr>
          <w:ilvl w:val="0"/>
          <w:numId w:val="12"/>
        </w:numPr>
        <w:jc w:val="both"/>
        <w:rPr>
          <w:rFonts w:ascii="Times New Roman" w:hAnsi="Times New Roman" w:cs="Times New Roman"/>
          <w:bCs/>
          <w:sz w:val="24"/>
          <w:szCs w:val="24"/>
        </w:rPr>
      </w:pPr>
      <w:r w:rsidRPr="007E53BA">
        <w:rPr>
          <w:rFonts w:ascii="Times New Roman" w:hAnsi="Times New Roman" w:cs="Times New Roman"/>
          <w:sz w:val="24"/>
          <w:szCs w:val="24"/>
        </w:rPr>
        <w:t>Dėl užeigos pastatų komplekso Puodžių g. 27, 27A, Klaipėdoje (</w:t>
      </w:r>
      <w:proofErr w:type="spellStart"/>
      <w:r w:rsidRPr="007E53BA">
        <w:rPr>
          <w:rFonts w:ascii="Times New Roman" w:hAnsi="Times New Roman" w:cs="Times New Roman"/>
          <w:sz w:val="24"/>
          <w:szCs w:val="24"/>
        </w:rPr>
        <w:t>u.k</w:t>
      </w:r>
      <w:proofErr w:type="spellEnd"/>
      <w:r w:rsidRPr="007E53BA">
        <w:rPr>
          <w:rFonts w:ascii="Times New Roman" w:hAnsi="Times New Roman" w:cs="Times New Roman"/>
          <w:sz w:val="24"/>
          <w:szCs w:val="24"/>
        </w:rPr>
        <w:t>. 33192), registruotos vertybės duomenų patikslinimo. Nutarta:</w:t>
      </w:r>
    </w:p>
    <w:p w:rsidR="007E53BA" w:rsidRPr="007E53BA" w:rsidRDefault="007E53BA" w:rsidP="007E53BA">
      <w:pPr>
        <w:pStyle w:val="Sraopastraipa"/>
        <w:ind w:left="785"/>
        <w:jc w:val="both"/>
        <w:rPr>
          <w:rFonts w:ascii="Times New Roman" w:hAnsi="Times New Roman" w:cs="Times New Roman"/>
          <w:sz w:val="24"/>
          <w:szCs w:val="24"/>
        </w:rPr>
      </w:pPr>
      <w:r w:rsidRPr="007E53BA">
        <w:rPr>
          <w:rFonts w:ascii="Times New Roman" w:hAnsi="Times New Roman" w:cs="Times New Roman"/>
          <w:sz w:val="24"/>
          <w:szCs w:val="24"/>
        </w:rPr>
        <w:t>7.1.3.1. planavimo sprendiniai punkte vietoje gatvės išklotinės įrašyti gatvės fasadų architektūrinė išraiška;</w:t>
      </w:r>
    </w:p>
    <w:p w:rsidR="007E53BA" w:rsidRPr="007E53BA" w:rsidRDefault="007E53BA" w:rsidP="007E53BA">
      <w:pPr>
        <w:pStyle w:val="Sraopastraipa"/>
        <w:ind w:left="785"/>
        <w:jc w:val="both"/>
        <w:rPr>
          <w:rFonts w:ascii="Times New Roman" w:hAnsi="Times New Roman" w:cs="Times New Roman"/>
          <w:sz w:val="24"/>
          <w:szCs w:val="24"/>
        </w:rPr>
      </w:pPr>
      <w:r w:rsidRPr="007E53BA">
        <w:rPr>
          <w:rFonts w:ascii="Times New Roman" w:hAnsi="Times New Roman" w:cs="Times New Roman"/>
          <w:sz w:val="24"/>
          <w:szCs w:val="24"/>
        </w:rPr>
        <w:t xml:space="preserve">7.1.3.5. keliai ar jų dalys, dangos - palikti vertingąją savybę įvažiavimo į sklypą vietą, tačiau atsisakyti vertingąja savybe įvardinti dangos tipą. </w:t>
      </w:r>
    </w:p>
    <w:p w:rsidR="007E53BA" w:rsidRPr="007E53BA" w:rsidRDefault="007E53BA" w:rsidP="007E53BA">
      <w:pPr>
        <w:pStyle w:val="Sraopastraipa"/>
        <w:ind w:left="785"/>
        <w:jc w:val="both"/>
        <w:rPr>
          <w:rFonts w:ascii="Times New Roman" w:hAnsi="Times New Roman" w:cs="Times New Roman"/>
          <w:sz w:val="24"/>
          <w:szCs w:val="24"/>
        </w:rPr>
      </w:pPr>
      <w:r w:rsidRPr="007E53BA">
        <w:rPr>
          <w:rFonts w:ascii="Times New Roman" w:hAnsi="Times New Roman" w:cs="Times New Roman"/>
          <w:sz w:val="24"/>
          <w:szCs w:val="24"/>
        </w:rPr>
        <w:t>5.1.1.2. punktą, vertingąja savybe įvardinant ne pastato tūrį, o tūrinę - erdvinę kompoziciją.</w:t>
      </w:r>
    </w:p>
    <w:p w:rsidR="007E53BA" w:rsidRPr="007E53BA" w:rsidRDefault="007E53BA" w:rsidP="007E53BA">
      <w:pPr>
        <w:pStyle w:val="Sraopastraipa"/>
        <w:ind w:left="785"/>
        <w:jc w:val="both"/>
        <w:rPr>
          <w:rFonts w:ascii="Times New Roman" w:hAnsi="Times New Roman" w:cs="Times New Roman"/>
          <w:sz w:val="24"/>
          <w:szCs w:val="24"/>
        </w:rPr>
      </w:pPr>
      <w:r w:rsidRPr="007E53BA">
        <w:rPr>
          <w:rFonts w:ascii="Times New Roman" w:hAnsi="Times New Roman" w:cs="Times New Roman"/>
          <w:sz w:val="24"/>
          <w:szCs w:val="24"/>
        </w:rPr>
        <w:t>5.1.1.3. kapitalinės sienos - vietoje &lt;...autentiškų raudonų molio plytų...&gt; įrašyti &lt;...plytų mūro...&gt;.</w:t>
      </w:r>
    </w:p>
    <w:p w:rsidR="007E53BA" w:rsidRPr="007E53BA" w:rsidRDefault="007E53BA" w:rsidP="007E53BA">
      <w:pPr>
        <w:pStyle w:val="Sraopastraipa"/>
        <w:ind w:left="785"/>
        <w:jc w:val="both"/>
        <w:rPr>
          <w:rFonts w:ascii="Times New Roman" w:hAnsi="Times New Roman" w:cs="Times New Roman"/>
          <w:sz w:val="24"/>
          <w:szCs w:val="24"/>
        </w:rPr>
      </w:pPr>
      <w:r w:rsidRPr="007E53BA">
        <w:rPr>
          <w:rFonts w:ascii="Times New Roman" w:hAnsi="Times New Roman" w:cs="Times New Roman"/>
          <w:sz w:val="24"/>
          <w:szCs w:val="24"/>
        </w:rPr>
        <w:t>5.1.1.4. fasadų architektūrinis sprendimas, fasadų kompoziciją - papildyti Puodžių gatvės fasado vertingąją savybę, įtraukiant  &lt;...angų ritmas ir proporcijos...&gt;. Panaikinti punktą dėl kiemo fasado, kaip vertingosios savybės.</w:t>
      </w:r>
    </w:p>
    <w:p w:rsidR="007E53BA" w:rsidRDefault="007E53BA" w:rsidP="007E53BA">
      <w:pPr>
        <w:pStyle w:val="Sraopastraipa"/>
        <w:ind w:left="785"/>
        <w:jc w:val="both"/>
        <w:rPr>
          <w:rFonts w:ascii="Times New Roman" w:hAnsi="Times New Roman" w:cs="Times New Roman"/>
          <w:sz w:val="24"/>
          <w:szCs w:val="24"/>
        </w:rPr>
      </w:pPr>
      <w:r w:rsidRPr="007E53BA">
        <w:rPr>
          <w:rFonts w:ascii="Times New Roman" w:hAnsi="Times New Roman" w:cs="Times New Roman"/>
          <w:sz w:val="24"/>
          <w:szCs w:val="24"/>
        </w:rPr>
        <w:t>5.1.1.5. panaikinti šio punkto dalį dėl konstrukcijų, kaip vertingųjų savybių.</w:t>
      </w:r>
    </w:p>
    <w:p w:rsidR="007E53BA" w:rsidRPr="007E53BA" w:rsidRDefault="007E53BA" w:rsidP="007E53BA">
      <w:pPr>
        <w:pStyle w:val="Sraopastraipa"/>
        <w:ind w:left="785"/>
        <w:jc w:val="both"/>
        <w:rPr>
          <w:rFonts w:ascii="Times New Roman" w:hAnsi="Times New Roman" w:cs="Times New Roman"/>
          <w:sz w:val="24"/>
          <w:szCs w:val="24"/>
        </w:rPr>
      </w:pPr>
      <w:r>
        <w:rPr>
          <w:rFonts w:ascii="Times New Roman" w:hAnsi="Times New Roman" w:cs="Times New Roman"/>
          <w:sz w:val="24"/>
          <w:szCs w:val="24"/>
        </w:rPr>
        <w:t xml:space="preserve">  </w:t>
      </w:r>
    </w:p>
    <w:p w:rsidR="00750E39" w:rsidRDefault="00750E39" w:rsidP="00750E39">
      <w:pPr>
        <w:jc w:val="center"/>
        <w:rPr>
          <w:rFonts w:ascii="Times New Roman" w:hAnsi="Times New Roman" w:cs="Times New Roman"/>
          <w:b/>
          <w:sz w:val="24"/>
          <w:szCs w:val="24"/>
        </w:rPr>
      </w:pPr>
      <w:r>
        <w:rPr>
          <w:rFonts w:ascii="Times New Roman" w:hAnsi="Times New Roman" w:cs="Times New Roman"/>
          <w:b/>
          <w:sz w:val="24"/>
          <w:szCs w:val="24"/>
        </w:rPr>
        <w:t>Klaipėdos miesto nekilnojamojo kultūros paveldo vertinimo tarybos 201</w:t>
      </w:r>
      <w:r w:rsidR="007E53BA">
        <w:rPr>
          <w:rFonts w:ascii="Times New Roman" w:hAnsi="Times New Roman" w:cs="Times New Roman"/>
          <w:b/>
          <w:sz w:val="24"/>
          <w:szCs w:val="24"/>
        </w:rPr>
        <w:t>6</w:t>
      </w:r>
      <w:r>
        <w:rPr>
          <w:rFonts w:ascii="Times New Roman" w:hAnsi="Times New Roman" w:cs="Times New Roman"/>
          <w:b/>
          <w:sz w:val="24"/>
          <w:szCs w:val="24"/>
        </w:rPr>
        <w:t>-0</w:t>
      </w:r>
      <w:r w:rsidR="007E53BA">
        <w:rPr>
          <w:rFonts w:ascii="Times New Roman" w:hAnsi="Times New Roman" w:cs="Times New Roman"/>
          <w:b/>
          <w:sz w:val="24"/>
          <w:szCs w:val="24"/>
        </w:rPr>
        <w:t>6</w:t>
      </w:r>
      <w:r>
        <w:rPr>
          <w:rFonts w:ascii="Times New Roman" w:hAnsi="Times New Roman" w:cs="Times New Roman"/>
          <w:b/>
          <w:sz w:val="24"/>
          <w:szCs w:val="24"/>
        </w:rPr>
        <w:t>-</w:t>
      </w:r>
      <w:r w:rsidR="007E53BA">
        <w:rPr>
          <w:rFonts w:ascii="Times New Roman" w:hAnsi="Times New Roman" w:cs="Times New Roman"/>
          <w:b/>
          <w:sz w:val="24"/>
          <w:szCs w:val="24"/>
        </w:rPr>
        <w:t>13</w:t>
      </w:r>
      <w:r>
        <w:rPr>
          <w:rFonts w:ascii="Times New Roman" w:hAnsi="Times New Roman" w:cs="Times New Roman"/>
          <w:b/>
          <w:sz w:val="24"/>
          <w:szCs w:val="24"/>
        </w:rPr>
        <w:t xml:space="preserve"> posėdžio nutarimai</w:t>
      </w:r>
    </w:p>
    <w:p w:rsidR="00750E39" w:rsidRDefault="00750E39" w:rsidP="00750E39">
      <w:pPr>
        <w:jc w:val="both"/>
        <w:rPr>
          <w:rFonts w:ascii="Times New Roman" w:hAnsi="Times New Roman" w:cs="Times New Roman"/>
          <w:sz w:val="24"/>
          <w:szCs w:val="24"/>
        </w:rPr>
      </w:pPr>
      <w:r>
        <w:rPr>
          <w:rFonts w:ascii="Times New Roman" w:hAnsi="Times New Roman" w:cs="Times New Roman"/>
          <w:sz w:val="24"/>
          <w:szCs w:val="24"/>
        </w:rPr>
        <w:t>201</w:t>
      </w:r>
      <w:r w:rsidR="007E53BA">
        <w:rPr>
          <w:rFonts w:ascii="Times New Roman" w:hAnsi="Times New Roman" w:cs="Times New Roman"/>
          <w:sz w:val="24"/>
          <w:szCs w:val="24"/>
        </w:rPr>
        <w:t>6</w:t>
      </w:r>
      <w:r>
        <w:rPr>
          <w:rFonts w:ascii="Times New Roman" w:hAnsi="Times New Roman" w:cs="Times New Roman"/>
          <w:sz w:val="24"/>
          <w:szCs w:val="24"/>
        </w:rPr>
        <w:t xml:space="preserve"> m. </w:t>
      </w:r>
      <w:r w:rsidR="007E53BA">
        <w:rPr>
          <w:rFonts w:ascii="Times New Roman" w:hAnsi="Times New Roman" w:cs="Times New Roman"/>
          <w:sz w:val="24"/>
          <w:szCs w:val="24"/>
        </w:rPr>
        <w:t>birželio 13</w:t>
      </w:r>
      <w:r>
        <w:rPr>
          <w:rFonts w:ascii="Times New Roman" w:hAnsi="Times New Roman" w:cs="Times New Roman"/>
          <w:sz w:val="24"/>
          <w:szCs w:val="24"/>
        </w:rPr>
        <w:t xml:space="preserve"> d.  Klaipėdos miesto nekilnojamojo kultūros paveldo vertinimo tarybos posėdyje nutarta (protokolo Nr. ADM-</w:t>
      </w:r>
      <w:r w:rsidR="007E53BA">
        <w:rPr>
          <w:rFonts w:ascii="Times New Roman" w:hAnsi="Times New Roman" w:cs="Times New Roman"/>
          <w:sz w:val="24"/>
          <w:szCs w:val="24"/>
        </w:rPr>
        <w:t>315</w:t>
      </w:r>
      <w:r>
        <w:rPr>
          <w:rFonts w:ascii="Times New Roman" w:hAnsi="Times New Roman" w:cs="Times New Roman"/>
          <w:sz w:val="24"/>
          <w:szCs w:val="24"/>
        </w:rPr>
        <w:t>):</w:t>
      </w:r>
    </w:p>
    <w:p w:rsidR="007C644C" w:rsidRDefault="007C644C" w:rsidP="004B308C">
      <w:pPr>
        <w:pStyle w:val="Sraopastraipa"/>
        <w:numPr>
          <w:ilvl w:val="0"/>
          <w:numId w:val="15"/>
        </w:numPr>
        <w:rPr>
          <w:rFonts w:ascii="Times New Roman" w:hAnsi="Times New Roman" w:cs="Times New Roman"/>
          <w:sz w:val="24"/>
          <w:szCs w:val="24"/>
        </w:rPr>
      </w:pPr>
      <w:r w:rsidRPr="004B308C">
        <w:rPr>
          <w:rFonts w:ascii="Times New Roman" w:hAnsi="Times New Roman" w:cs="Times New Roman"/>
          <w:sz w:val="24"/>
          <w:szCs w:val="24"/>
        </w:rPr>
        <w:t xml:space="preserve">Dėl pastato </w:t>
      </w:r>
      <w:proofErr w:type="spellStart"/>
      <w:r w:rsidRPr="004B308C">
        <w:rPr>
          <w:rFonts w:ascii="Times New Roman" w:hAnsi="Times New Roman" w:cs="Times New Roman"/>
          <w:sz w:val="24"/>
          <w:szCs w:val="24"/>
        </w:rPr>
        <w:t>Žardupės</w:t>
      </w:r>
      <w:proofErr w:type="spellEnd"/>
      <w:r w:rsidRPr="004B308C">
        <w:rPr>
          <w:rFonts w:ascii="Times New Roman" w:hAnsi="Times New Roman" w:cs="Times New Roman"/>
          <w:sz w:val="24"/>
          <w:szCs w:val="24"/>
        </w:rPr>
        <w:t xml:space="preserve"> g. Nr. 10A, Klaipėdoje vertinimo </w:t>
      </w:r>
      <w:proofErr w:type="spellStart"/>
      <w:r w:rsidRPr="004B308C">
        <w:rPr>
          <w:rFonts w:ascii="Times New Roman" w:hAnsi="Times New Roman" w:cs="Times New Roman"/>
          <w:sz w:val="24"/>
          <w:szCs w:val="24"/>
        </w:rPr>
        <w:t>paveldosauginiu</w:t>
      </w:r>
      <w:proofErr w:type="spellEnd"/>
      <w:r w:rsidRPr="004B308C">
        <w:rPr>
          <w:rFonts w:ascii="Times New Roman" w:hAnsi="Times New Roman" w:cs="Times New Roman"/>
          <w:sz w:val="24"/>
          <w:szCs w:val="24"/>
        </w:rPr>
        <w:t xml:space="preserve"> aspektu</w:t>
      </w:r>
      <w:r w:rsidR="004B308C">
        <w:rPr>
          <w:rFonts w:ascii="Times New Roman" w:hAnsi="Times New Roman" w:cs="Times New Roman"/>
          <w:sz w:val="24"/>
          <w:szCs w:val="24"/>
        </w:rPr>
        <w:t xml:space="preserve"> nutarta, kad </w:t>
      </w:r>
      <w:r w:rsidR="004B308C" w:rsidRPr="004B308C">
        <w:rPr>
          <w:rFonts w:ascii="Times New Roman" w:hAnsi="Times New Roman" w:cs="Times New Roman"/>
          <w:sz w:val="24"/>
          <w:szCs w:val="24"/>
        </w:rPr>
        <w:t xml:space="preserve"> </w:t>
      </w:r>
      <w:r w:rsidR="004B308C">
        <w:rPr>
          <w:rFonts w:ascii="Times New Roman" w:hAnsi="Times New Roman" w:cs="Times New Roman"/>
          <w:sz w:val="24"/>
          <w:szCs w:val="24"/>
        </w:rPr>
        <w:t xml:space="preserve">pastatui </w:t>
      </w:r>
      <w:r w:rsidR="004B308C" w:rsidRPr="004B308C">
        <w:rPr>
          <w:rFonts w:ascii="Times New Roman" w:hAnsi="Times New Roman" w:cs="Times New Roman"/>
          <w:sz w:val="24"/>
          <w:szCs w:val="24"/>
        </w:rPr>
        <w:t xml:space="preserve">netikslinga suteikti teisinę apsaugą. </w:t>
      </w:r>
    </w:p>
    <w:p w:rsidR="004B308C" w:rsidRPr="004B308C" w:rsidRDefault="004B308C" w:rsidP="004B308C">
      <w:pPr>
        <w:pStyle w:val="Sraopastraipa"/>
        <w:ind w:left="1080"/>
        <w:rPr>
          <w:rFonts w:ascii="Times New Roman" w:hAnsi="Times New Roman" w:cs="Times New Roman"/>
          <w:sz w:val="24"/>
          <w:szCs w:val="24"/>
        </w:rPr>
      </w:pPr>
    </w:p>
    <w:p w:rsidR="00930780" w:rsidRDefault="00930780" w:rsidP="00930780">
      <w:pPr>
        <w:jc w:val="center"/>
        <w:rPr>
          <w:rFonts w:ascii="Times New Roman" w:hAnsi="Times New Roman" w:cs="Times New Roman"/>
          <w:b/>
          <w:sz w:val="24"/>
          <w:szCs w:val="24"/>
        </w:rPr>
      </w:pPr>
      <w:r>
        <w:rPr>
          <w:rFonts w:ascii="Times New Roman" w:hAnsi="Times New Roman" w:cs="Times New Roman"/>
          <w:b/>
          <w:sz w:val="24"/>
          <w:szCs w:val="24"/>
        </w:rPr>
        <w:t>Klaipėdos miesto nekilnojamojo kultūros paveldo vertinimo tarybos 201</w:t>
      </w:r>
      <w:r w:rsidR="004B308C">
        <w:rPr>
          <w:rFonts w:ascii="Times New Roman" w:hAnsi="Times New Roman" w:cs="Times New Roman"/>
          <w:b/>
          <w:sz w:val="24"/>
          <w:szCs w:val="24"/>
        </w:rPr>
        <w:t>6</w:t>
      </w:r>
      <w:r>
        <w:rPr>
          <w:rFonts w:ascii="Times New Roman" w:hAnsi="Times New Roman" w:cs="Times New Roman"/>
          <w:b/>
          <w:sz w:val="24"/>
          <w:szCs w:val="24"/>
        </w:rPr>
        <w:t>-0</w:t>
      </w:r>
      <w:r w:rsidR="004B308C">
        <w:rPr>
          <w:rFonts w:ascii="Times New Roman" w:hAnsi="Times New Roman" w:cs="Times New Roman"/>
          <w:b/>
          <w:sz w:val="24"/>
          <w:szCs w:val="24"/>
        </w:rPr>
        <w:t>9</w:t>
      </w:r>
      <w:r>
        <w:rPr>
          <w:rFonts w:ascii="Times New Roman" w:hAnsi="Times New Roman" w:cs="Times New Roman"/>
          <w:b/>
          <w:sz w:val="24"/>
          <w:szCs w:val="24"/>
        </w:rPr>
        <w:t>-</w:t>
      </w:r>
      <w:r w:rsidR="004B308C">
        <w:rPr>
          <w:rFonts w:ascii="Times New Roman" w:hAnsi="Times New Roman" w:cs="Times New Roman"/>
          <w:b/>
          <w:sz w:val="24"/>
          <w:szCs w:val="24"/>
        </w:rPr>
        <w:t>09</w:t>
      </w:r>
      <w:r>
        <w:rPr>
          <w:rFonts w:ascii="Times New Roman" w:hAnsi="Times New Roman" w:cs="Times New Roman"/>
          <w:b/>
          <w:sz w:val="24"/>
          <w:szCs w:val="24"/>
        </w:rPr>
        <w:t xml:space="preserve"> posėdžio nutarimai</w:t>
      </w:r>
    </w:p>
    <w:p w:rsidR="00930780" w:rsidRDefault="00930780" w:rsidP="00930780">
      <w:pPr>
        <w:jc w:val="both"/>
        <w:rPr>
          <w:rFonts w:ascii="Times New Roman" w:hAnsi="Times New Roman" w:cs="Times New Roman"/>
          <w:sz w:val="24"/>
          <w:szCs w:val="24"/>
        </w:rPr>
      </w:pPr>
      <w:r>
        <w:rPr>
          <w:rFonts w:ascii="Times New Roman" w:hAnsi="Times New Roman" w:cs="Times New Roman"/>
          <w:sz w:val="24"/>
          <w:szCs w:val="24"/>
        </w:rPr>
        <w:t>201</w:t>
      </w:r>
      <w:r w:rsidR="004B308C">
        <w:rPr>
          <w:rFonts w:ascii="Times New Roman" w:hAnsi="Times New Roman" w:cs="Times New Roman"/>
          <w:sz w:val="24"/>
          <w:szCs w:val="24"/>
        </w:rPr>
        <w:t>6</w:t>
      </w:r>
      <w:r>
        <w:rPr>
          <w:rFonts w:ascii="Times New Roman" w:hAnsi="Times New Roman" w:cs="Times New Roman"/>
          <w:sz w:val="24"/>
          <w:szCs w:val="24"/>
        </w:rPr>
        <w:t xml:space="preserve"> m. </w:t>
      </w:r>
      <w:r w:rsidR="004B308C">
        <w:rPr>
          <w:rFonts w:ascii="Times New Roman" w:hAnsi="Times New Roman" w:cs="Times New Roman"/>
          <w:szCs w:val="24"/>
        </w:rPr>
        <w:t>rugsėjo 9</w:t>
      </w:r>
      <w:r>
        <w:rPr>
          <w:rFonts w:ascii="Times New Roman" w:hAnsi="Times New Roman" w:cs="Times New Roman"/>
          <w:sz w:val="24"/>
          <w:szCs w:val="24"/>
        </w:rPr>
        <w:t xml:space="preserve"> d.  Klaipėdos miesto nekilnojamojo kultūros paveldo vertinimo tarybos posėdyje nutarta (protokolo Nr. ADM-</w:t>
      </w:r>
      <w:r w:rsidR="004B308C">
        <w:rPr>
          <w:rFonts w:ascii="Times New Roman" w:hAnsi="Times New Roman" w:cs="Times New Roman"/>
          <w:sz w:val="24"/>
          <w:szCs w:val="24"/>
        </w:rPr>
        <w:t>607</w:t>
      </w:r>
      <w:r>
        <w:rPr>
          <w:rFonts w:ascii="Times New Roman" w:hAnsi="Times New Roman" w:cs="Times New Roman"/>
          <w:sz w:val="24"/>
          <w:szCs w:val="24"/>
        </w:rPr>
        <w:t>):</w:t>
      </w:r>
    </w:p>
    <w:p w:rsidR="004B308C" w:rsidRDefault="004B308C" w:rsidP="004B308C">
      <w:pPr>
        <w:pStyle w:val="Sraopastraipa"/>
        <w:numPr>
          <w:ilvl w:val="0"/>
          <w:numId w:val="16"/>
        </w:numPr>
        <w:rPr>
          <w:rFonts w:ascii="Times New Roman" w:hAnsi="Times New Roman" w:cs="Times New Roman"/>
          <w:sz w:val="24"/>
          <w:szCs w:val="24"/>
        </w:rPr>
      </w:pPr>
      <w:r w:rsidRPr="004B308C">
        <w:rPr>
          <w:rFonts w:ascii="Times New Roman" w:hAnsi="Times New Roman" w:cs="Times New Roman"/>
          <w:sz w:val="24"/>
          <w:szCs w:val="24"/>
        </w:rPr>
        <w:t xml:space="preserve">Dėl II pasaulinio karo Vokiečių pakrantės gynybos  įtvirtinimų </w:t>
      </w:r>
      <w:proofErr w:type="spellStart"/>
      <w:r w:rsidRPr="004B308C">
        <w:rPr>
          <w:rFonts w:ascii="Times New Roman" w:hAnsi="Times New Roman" w:cs="Times New Roman"/>
          <w:sz w:val="24"/>
          <w:szCs w:val="24"/>
        </w:rPr>
        <w:t>Tauralaukyje</w:t>
      </w:r>
      <w:proofErr w:type="spellEnd"/>
      <w:r w:rsidRPr="004B308C">
        <w:rPr>
          <w:rFonts w:ascii="Times New Roman" w:hAnsi="Times New Roman" w:cs="Times New Roman"/>
          <w:sz w:val="24"/>
          <w:szCs w:val="24"/>
        </w:rPr>
        <w:t xml:space="preserve"> teisinės apsaugos reikalingumo. Nutarta siūlyti suinteresuotiems asmenims inicijuoti </w:t>
      </w:r>
      <w:proofErr w:type="spellStart"/>
      <w:r w:rsidRPr="004B308C">
        <w:rPr>
          <w:rFonts w:ascii="Times New Roman" w:hAnsi="Times New Roman" w:cs="Times New Roman"/>
          <w:sz w:val="24"/>
          <w:szCs w:val="24"/>
        </w:rPr>
        <w:t>Tauralaukio</w:t>
      </w:r>
      <w:proofErr w:type="spellEnd"/>
      <w:r w:rsidRPr="004B308C">
        <w:rPr>
          <w:rFonts w:ascii="Times New Roman" w:hAnsi="Times New Roman" w:cs="Times New Roman"/>
          <w:sz w:val="24"/>
          <w:szCs w:val="24"/>
        </w:rPr>
        <w:t xml:space="preserve"> baterijos vertinimo medžiagos parengimą ir teikti svarstyti vertinimo tarybai.</w:t>
      </w:r>
    </w:p>
    <w:p w:rsidR="004B308C" w:rsidRDefault="004B308C" w:rsidP="004B308C">
      <w:pPr>
        <w:pStyle w:val="Sraopastraipa"/>
        <w:numPr>
          <w:ilvl w:val="0"/>
          <w:numId w:val="16"/>
        </w:numPr>
        <w:rPr>
          <w:rFonts w:ascii="Times New Roman" w:hAnsi="Times New Roman" w:cs="Times New Roman"/>
          <w:sz w:val="24"/>
          <w:szCs w:val="24"/>
        </w:rPr>
      </w:pPr>
      <w:r w:rsidRPr="004B308C">
        <w:rPr>
          <w:rFonts w:ascii="Times New Roman" w:hAnsi="Times New Roman" w:cs="Times New Roman"/>
          <w:sz w:val="24"/>
          <w:szCs w:val="24"/>
        </w:rPr>
        <w:t>Dėl pastato</w:t>
      </w:r>
      <w:r w:rsidRPr="004B308C">
        <w:rPr>
          <w:rFonts w:ascii="Times New Roman" w:hAnsi="Times New Roman" w:cs="Times New Roman"/>
          <w:b/>
          <w:sz w:val="24"/>
          <w:szCs w:val="24"/>
        </w:rPr>
        <w:t xml:space="preserve"> </w:t>
      </w:r>
      <w:r w:rsidRPr="004B308C">
        <w:rPr>
          <w:rFonts w:ascii="Times New Roman" w:hAnsi="Times New Roman" w:cs="Times New Roman"/>
          <w:sz w:val="24"/>
          <w:szCs w:val="24"/>
        </w:rPr>
        <w:t xml:space="preserve">Vilties g. 2, Klaipėdoje, projektinių pasiūlymų vertinimo </w:t>
      </w:r>
      <w:proofErr w:type="spellStart"/>
      <w:r w:rsidRPr="004B308C">
        <w:rPr>
          <w:rFonts w:ascii="Times New Roman" w:hAnsi="Times New Roman" w:cs="Times New Roman"/>
          <w:sz w:val="24"/>
          <w:szCs w:val="24"/>
        </w:rPr>
        <w:t>paveldosauginiu</w:t>
      </w:r>
      <w:proofErr w:type="spellEnd"/>
      <w:r w:rsidRPr="004B308C">
        <w:rPr>
          <w:rFonts w:ascii="Times New Roman" w:hAnsi="Times New Roman" w:cs="Times New Roman"/>
          <w:sz w:val="24"/>
          <w:szCs w:val="24"/>
        </w:rPr>
        <w:t xml:space="preserve"> aspektu, nutarta, kad </w:t>
      </w:r>
      <w:r>
        <w:rPr>
          <w:rFonts w:ascii="Times New Roman" w:hAnsi="Times New Roman" w:cs="Times New Roman"/>
          <w:sz w:val="24"/>
          <w:szCs w:val="24"/>
        </w:rPr>
        <w:t>o</w:t>
      </w:r>
      <w:r w:rsidRPr="004B308C">
        <w:rPr>
          <w:rFonts w:ascii="Times New Roman" w:hAnsi="Times New Roman" w:cs="Times New Roman"/>
          <w:sz w:val="24"/>
          <w:szCs w:val="24"/>
        </w:rPr>
        <w:t>bjekto vertingąsias savybes keisti netikslinga</w:t>
      </w:r>
      <w:r>
        <w:rPr>
          <w:rFonts w:ascii="Times New Roman" w:hAnsi="Times New Roman" w:cs="Times New Roman"/>
          <w:sz w:val="24"/>
          <w:szCs w:val="24"/>
        </w:rPr>
        <w:t>.</w:t>
      </w:r>
    </w:p>
    <w:p w:rsidR="004B308C" w:rsidRDefault="004B308C" w:rsidP="004B308C">
      <w:pPr>
        <w:pStyle w:val="Sraopastraipa"/>
        <w:numPr>
          <w:ilvl w:val="0"/>
          <w:numId w:val="16"/>
        </w:numPr>
        <w:rPr>
          <w:rFonts w:ascii="Times New Roman" w:hAnsi="Times New Roman" w:cs="Times New Roman"/>
          <w:sz w:val="24"/>
          <w:szCs w:val="24"/>
        </w:rPr>
      </w:pPr>
      <w:r w:rsidRPr="004B308C">
        <w:rPr>
          <w:rFonts w:ascii="Times New Roman" w:hAnsi="Times New Roman" w:cs="Times New Roman"/>
          <w:sz w:val="24"/>
          <w:szCs w:val="24"/>
        </w:rPr>
        <w:lastRenderedPageBreak/>
        <w:t>Objekto Liepų g. 38, Klaipėda vertinimo medžiagos svarstymas paveldosaugos aspektu</w:t>
      </w:r>
      <w:r>
        <w:rPr>
          <w:rFonts w:ascii="Times New Roman" w:hAnsi="Times New Roman" w:cs="Times New Roman"/>
          <w:sz w:val="24"/>
          <w:szCs w:val="24"/>
        </w:rPr>
        <w:t>. N</w:t>
      </w:r>
      <w:r w:rsidRPr="004B308C">
        <w:rPr>
          <w:rFonts w:ascii="Times New Roman" w:hAnsi="Times New Roman" w:cs="Times New Roman"/>
          <w:sz w:val="24"/>
          <w:szCs w:val="24"/>
        </w:rPr>
        <w:t>utarta, kad Objektui Liepų g. 38, Klaipėda netikslinga suteikti teisinę apsaugą.</w:t>
      </w:r>
    </w:p>
    <w:p w:rsidR="004B308C" w:rsidRDefault="004B308C" w:rsidP="004B308C">
      <w:pPr>
        <w:pStyle w:val="Sraopastraipa"/>
        <w:numPr>
          <w:ilvl w:val="0"/>
          <w:numId w:val="16"/>
        </w:numPr>
        <w:jc w:val="both"/>
        <w:rPr>
          <w:rFonts w:ascii="Times New Roman" w:hAnsi="Times New Roman" w:cs="Times New Roman"/>
          <w:sz w:val="24"/>
          <w:szCs w:val="24"/>
        </w:rPr>
      </w:pPr>
      <w:r w:rsidRPr="004B308C">
        <w:rPr>
          <w:rFonts w:ascii="Times New Roman" w:hAnsi="Times New Roman" w:cs="Times New Roman"/>
          <w:sz w:val="24"/>
          <w:szCs w:val="24"/>
        </w:rPr>
        <w:t>Svarstyta Smeltės kapinių vertinimo medžiaga. Nutarta</w:t>
      </w:r>
      <w:r>
        <w:rPr>
          <w:rFonts w:ascii="Times New Roman" w:hAnsi="Times New Roman" w:cs="Times New Roman"/>
          <w:sz w:val="24"/>
          <w:szCs w:val="24"/>
        </w:rPr>
        <w:t xml:space="preserve"> </w:t>
      </w:r>
      <w:r w:rsidRPr="004B308C">
        <w:rPr>
          <w:rFonts w:ascii="Times New Roman" w:hAnsi="Times New Roman" w:cs="Times New Roman"/>
          <w:sz w:val="24"/>
          <w:szCs w:val="24"/>
        </w:rPr>
        <w:t>Smeltės kapinėms suteikti teisinę apsaugą, įtraukiant į  kultūros vertybių registrą kaip saugotiną vietą. Buvusių Smeltės II, naujųjų Smeltės kapinių ir buvusių Smeltės III, Gedminų kapinių vietas įvardinant kaip vietos vertingąsias savybes. Nustatyti pavienio objekto (vietos) vietinį reikšmingumo lygmenį, istorinį ir memorialinį vertingųjų savybių pobūdį</w:t>
      </w:r>
      <w:r>
        <w:rPr>
          <w:rFonts w:ascii="Times New Roman" w:hAnsi="Times New Roman" w:cs="Times New Roman"/>
          <w:sz w:val="24"/>
          <w:szCs w:val="24"/>
        </w:rPr>
        <w:t>.</w:t>
      </w:r>
    </w:p>
    <w:p w:rsidR="00636FF2" w:rsidRPr="00636FF2" w:rsidRDefault="00636FF2" w:rsidP="00636FF2">
      <w:pPr>
        <w:jc w:val="both"/>
        <w:rPr>
          <w:rFonts w:ascii="Times New Roman" w:hAnsi="Times New Roman" w:cs="Times New Roman"/>
          <w:sz w:val="24"/>
          <w:szCs w:val="24"/>
        </w:rPr>
      </w:pPr>
    </w:p>
    <w:p w:rsidR="00636FF2" w:rsidRPr="0098193D" w:rsidRDefault="00636FF2" w:rsidP="00636FF2">
      <w:pPr>
        <w:pStyle w:val="Sraopastraipa"/>
        <w:ind w:left="785"/>
        <w:jc w:val="center"/>
        <w:rPr>
          <w:rFonts w:ascii="Times New Roman" w:hAnsi="Times New Roman" w:cs="Times New Roman"/>
          <w:b/>
          <w:sz w:val="24"/>
          <w:szCs w:val="24"/>
        </w:rPr>
      </w:pPr>
      <w:r w:rsidRPr="0098193D">
        <w:rPr>
          <w:rFonts w:ascii="Times New Roman" w:hAnsi="Times New Roman" w:cs="Times New Roman"/>
          <w:b/>
          <w:sz w:val="24"/>
          <w:szCs w:val="24"/>
        </w:rPr>
        <w:t>Klaipėdos miesto nekilnojamojo kultūros paveldo vertinimo tarybos 2016-11-07 posėdžio nutarimai</w:t>
      </w:r>
    </w:p>
    <w:p w:rsidR="00636FF2" w:rsidRPr="0098193D" w:rsidRDefault="00636FF2" w:rsidP="00636FF2">
      <w:pPr>
        <w:jc w:val="both"/>
        <w:rPr>
          <w:rFonts w:ascii="Times New Roman" w:hAnsi="Times New Roman" w:cs="Times New Roman"/>
          <w:sz w:val="24"/>
          <w:szCs w:val="24"/>
        </w:rPr>
      </w:pPr>
      <w:r w:rsidRPr="0098193D">
        <w:rPr>
          <w:rFonts w:ascii="Times New Roman" w:hAnsi="Times New Roman" w:cs="Times New Roman"/>
          <w:sz w:val="24"/>
          <w:szCs w:val="24"/>
        </w:rPr>
        <w:t xml:space="preserve">2016 m. </w:t>
      </w:r>
      <w:r w:rsidRPr="0098193D">
        <w:rPr>
          <w:rFonts w:ascii="Times New Roman" w:hAnsi="Times New Roman" w:cs="Times New Roman"/>
          <w:szCs w:val="24"/>
        </w:rPr>
        <w:t>lapkričio 7</w:t>
      </w:r>
      <w:r w:rsidRPr="0098193D">
        <w:rPr>
          <w:rFonts w:ascii="Times New Roman" w:hAnsi="Times New Roman" w:cs="Times New Roman"/>
          <w:sz w:val="24"/>
          <w:szCs w:val="24"/>
        </w:rPr>
        <w:t xml:space="preserve"> d.  Klaipėdos miesto nekilnojamojo kultūros paveldo vertinimo tarybos posėdyje nutarta (protokolo Nr. ADM-725):</w:t>
      </w:r>
    </w:p>
    <w:p w:rsidR="00636FF2" w:rsidRPr="0098193D" w:rsidRDefault="00636FF2" w:rsidP="00636FF2">
      <w:pPr>
        <w:numPr>
          <w:ilvl w:val="0"/>
          <w:numId w:val="17"/>
        </w:numPr>
        <w:spacing w:after="0" w:line="240" w:lineRule="auto"/>
        <w:jc w:val="both"/>
        <w:rPr>
          <w:rFonts w:ascii="Times New Roman" w:hAnsi="Times New Roman" w:cs="Times New Roman"/>
          <w:sz w:val="24"/>
          <w:szCs w:val="24"/>
        </w:rPr>
      </w:pPr>
      <w:r w:rsidRPr="0098193D">
        <w:rPr>
          <w:rFonts w:ascii="Times New Roman" w:hAnsi="Times New Roman" w:cs="Times New Roman"/>
          <w:sz w:val="24"/>
          <w:szCs w:val="24"/>
        </w:rPr>
        <w:t xml:space="preserve">Pritarti, kad būtų pakeistas kompleksinio objekto pavadinimas iš „Mažojo </w:t>
      </w:r>
      <w:proofErr w:type="spellStart"/>
      <w:r w:rsidRPr="0098193D">
        <w:rPr>
          <w:rFonts w:ascii="Times New Roman" w:hAnsi="Times New Roman" w:cs="Times New Roman"/>
          <w:sz w:val="24"/>
          <w:szCs w:val="24"/>
        </w:rPr>
        <w:t>Tauralaukio</w:t>
      </w:r>
      <w:proofErr w:type="spellEnd"/>
      <w:r w:rsidRPr="0098193D">
        <w:rPr>
          <w:rFonts w:ascii="Times New Roman" w:hAnsi="Times New Roman" w:cs="Times New Roman"/>
          <w:sz w:val="24"/>
          <w:szCs w:val="24"/>
        </w:rPr>
        <w:t xml:space="preserve"> dvaro sodyba“ į  „Mažojo </w:t>
      </w:r>
      <w:proofErr w:type="spellStart"/>
      <w:r w:rsidRPr="0098193D">
        <w:rPr>
          <w:rFonts w:ascii="Times New Roman" w:hAnsi="Times New Roman" w:cs="Times New Roman"/>
          <w:sz w:val="24"/>
          <w:szCs w:val="24"/>
        </w:rPr>
        <w:t>Tauralaukio</w:t>
      </w:r>
      <w:proofErr w:type="spellEnd"/>
      <w:r w:rsidRPr="0098193D">
        <w:rPr>
          <w:rFonts w:ascii="Times New Roman" w:hAnsi="Times New Roman" w:cs="Times New Roman"/>
          <w:sz w:val="24"/>
          <w:szCs w:val="24"/>
        </w:rPr>
        <w:t xml:space="preserve"> dvaro sodybos fragmentai“;</w:t>
      </w:r>
    </w:p>
    <w:p w:rsidR="00636FF2" w:rsidRPr="0098193D" w:rsidRDefault="00636FF2" w:rsidP="00636FF2">
      <w:pPr>
        <w:numPr>
          <w:ilvl w:val="0"/>
          <w:numId w:val="17"/>
        </w:numPr>
        <w:spacing w:after="0" w:line="240" w:lineRule="auto"/>
        <w:jc w:val="both"/>
        <w:rPr>
          <w:rFonts w:ascii="Times New Roman" w:hAnsi="Times New Roman" w:cs="Times New Roman"/>
          <w:sz w:val="24"/>
          <w:szCs w:val="24"/>
        </w:rPr>
      </w:pPr>
      <w:r w:rsidRPr="0098193D">
        <w:rPr>
          <w:rFonts w:ascii="Times New Roman" w:hAnsi="Times New Roman" w:cs="Times New Roman"/>
          <w:sz w:val="24"/>
          <w:szCs w:val="24"/>
        </w:rPr>
        <w:t xml:space="preserve">Patikslinti apibrėžtos teritorijos ribas - sumažinti teritoriją; </w:t>
      </w:r>
    </w:p>
    <w:p w:rsidR="00636FF2" w:rsidRPr="0098193D" w:rsidRDefault="00636FF2" w:rsidP="00636FF2">
      <w:pPr>
        <w:numPr>
          <w:ilvl w:val="0"/>
          <w:numId w:val="17"/>
        </w:numPr>
        <w:spacing w:after="0" w:line="240" w:lineRule="auto"/>
        <w:jc w:val="both"/>
        <w:rPr>
          <w:rFonts w:ascii="Times New Roman" w:hAnsi="Times New Roman" w:cs="Times New Roman"/>
          <w:sz w:val="24"/>
          <w:szCs w:val="24"/>
        </w:rPr>
      </w:pPr>
      <w:r w:rsidRPr="0098193D">
        <w:rPr>
          <w:rFonts w:ascii="Times New Roman" w:hAnsi="Times New Roman" w:cs="Times New Roman"/>
          <w:sz w:val="24"/>
          <w:szCs w:val="24"/>
        </w:rPr>
        <w:t xml:space="preserve">Panaikinti teisinę apsaugą Mažojo </w:t>
      </w:r>
      <w:proofErr w:type="spellStart"/>
      <w:r w:rsidRPr="0098193D">
        <w:rPr>
          <w:rFonts w:ascii="Times New Roman" w:hAnsi="Times New Roman" w:cs="Times New Roman"/>
          <w:sz w:val="24"/>
          <w:szCs w:val="24"/>
        </w:rPr>
        <w:t>Tauralaukio</w:t>
      </w:r>
      <w:proofErr w:type="spellEnd"/>
      <w:r w:rsidRPr="0098193D">
        <w:rPr>
          <w:rFonts w:ascii="Times New Roman" w:hAnsi="Times New Roman" w:cs="Times New Roman"/>
          <w:sz w:val="24"/>
          <w:szCs w:val="24"/>
        </w:rPr>
        <w:t xml:space="preserve"> dvaro sodybos Antram ūkiniam pastatui (34195), Trečiam ūkiniam pastatui (34196) ir Ketvirtam ūkiniam pastatui (34197), kaip praradusiems vertingąsias savybes statiniams;</w:t>
      </w:r>
    </w:p>
    <w:p w:rsidR="00636FF2" w:rsidRPr="0098193D" w:rsidRDefault="00636FF2" w:rsidP="00636FF2">
      <w:pPr>
        <w:pStyle w:val="Sraopastraipa"/>
        <w:numPr>
          <w:ilvl w:val="0"/>
          <w:numId w:val="17"/>
        </w:numPr>
        <w:jc w:val="both"/>
        <w:rPr>
          <w:rFonts w:ascii="Times New Roman" w:hAnsi="Times New Roman" w:cs="Times New Roman"/>
          <w:sz w:val="24"/>
          <w:szCs w:val="24"/>
        </w:rPr>
      </w:pPr>
      <w:r w:rsidRPr="0098193D">
        <w:rPr>
          <w:rFonts w:ascii="Times New Roman" w:hAnsi="Times New Roman" w:cs="Times New Roman"/>
          <w:sz w:val="24"/>
          <w:szCs w:val="24"/>
        </w:rPr>
        <w:t xml:space="preserve">Papildyti akto 7.5 punktą istoriniais duomenimis apie Mažojo </w:t>
      </w:r>
      <w:proofErr w:type="spellStart"/>
      <w:r w:rsidRPr="0098193D">
        <w:rPr>
          <w:rFonts w:ascii="Times New Roman" w:hAnsi="Times New Roman" w:cs="Times New Roman"/>
          <w:sz w:val="24"/>
          <w:szCs w:val="24"/>
        </w:rPr>
        <w:t>Tauralaukio</w:t>
      </w:r>
      <w:proofErr w:type="spellEnd"/>
      <w:r w:rsidRPr="0098193D">
        <w:rPr>
          <w:rFonts w:ascii="Times New Roman" w:hAnsi="Times New Roman" w:cs="Times New Roman"/>
          <w:sz w:val="24"/>
          <w:szCs w:val="24"/>
        </w:rPr>
        <w:t xml:space="preserve"> dvaro sodybos raidą.</w:t>
      </w:r>
    </w:p>
    <w:p w:rsidR="00636FF2" w:rsidRPr="00636FF2" w:rsidRDefault="00636FF2" w:rsidP="00636FF2">
      <w:pPr>
        <w:jc w:val="both"/>
        <w:rPr>
          <w:rFonts w:ascii="Times New Roman" w:hAnsi="Times New Roman" w:cs="Times New Roman"/>
          <w:sz w:val="24"/>
          <w:szCs w:val="24"/>
        </w:rPr>
      </w:pPr>
      <w:bookmarkStart w:id="0" w:name="_GoBack"/>
      <w:bookmarkEnd w:id="0"/>
    </w:p>
    <w:sectPr w:rsidR="00636FF2" w:rsidRPr="00636FF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9675E"/>
    <w:multiLevelType w:val="hybridMultilevel"/>
    <w:tmpl w:val="4C56FE58"/>
    <w:lvl w:ilvl="0" w:tplc="0C00D594">
      <w:start w:val="1"/>
      <w:numFmt w:val="decimal"/>
      <w:lvlText w:val="%1."/>
      <w:lvlJc w:val="left"/>
      <w:pPr>
        <w:tabs>
          <w:tab w:val="num" w:pos="567"/>
        </w:tabs>
        <w:ind w:left="567" w:firstLine="142"/>
      </w:pPr>
      <w:rPr>
        <w:rFonts w:ascii="Times New Roman" w:eastAsia="Times New Roman" w:hAnsi="Times New Roman" w:cs="Times New Roman"/>
        <w:sz w:val="24"/>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1" w15:restartNumberingAfterBreak="0">
    <w:nsid w:val="1ADC2773"/>
    <w:multiLevelType w:val="hybridMultilevel"/>
    <w:tmpl w:val="C7EAFB50"/>
    <w:lvl w:ilvl="0" w:tplc="F73C3C1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606A08"/>
    <w:multiLevelType w:val="hybridMultilevel"/>
    <w:tmpl w:val="9B3240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96244E4"/>
    <w:multiLevelType w:val="hybridMultilevel"/>
    <w:tmpl w:val="9E62AD58"/>
    <w:lvl w:ilvl="0" w:tplc="0427000F">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 w15:restartNumberingAfterBreak="0">
    <w:nsid w:val="2BE8204C"/>
    <w:multiLevelType w:val="hybridMultilevel"/>
    <w:tmpl w:val="BAEEEC1E"/>
    <w:lvl w:ilvl="0" w:tplc="28F0D3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F811BB4"/>
    <w:multiLevelType w:val="hybridMultilevel"/>
    <w:tmpl w:val="794854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42F3032"/>
    <w:multiLevelType w:val="hybridMultilevel"/>
    <w:tmpl w:val="760C1496"/>
    <w:lvl w:ilvl="0" w:tplc="60446CC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 w15:restartNumberingAfterBreak="0">
    <w:nsid w:val="37296FFE"/>
    <w:multiLevelType w:val="hybridMultilevel"/>
    <w:tmpl w:val="4B94F1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35266ED"/>
    <w:multiLevelType w:val="hybridMultilevel"/>
    <w:tmpl w:val="0A3C15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4B17A9C"/>
    <w:multiLevelType w:val="hybridMultilevel"/>
    <w:tmpl w:val="79A885E8"/>
    <w:lvl w:ilvl="0" w:tplc="3D6265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4D811ADA"/>
    <w:multiLevelType w:val="hybridMultilevel"/>
    <w:tmpl w:val="D86AE4FA"/>
    <w:lvl w:ilvl="0" w:tplc="024EAE5E">
      <w:start w:val="1"/>
      <w:numFmt w:val="decimal"/>
      <w:lvlText w:val="%1."/>
      <w:lvlJc w:val="left"/>
      <w:pPr>
        <w:tabs>
          <w:tab w:val="num" w:pos="1740"/>
        </w:tabs>
        <w:ind w:left="1740" w:hanging="102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1" w15:restartNumberingAfterBreak="0">
    <w:nsid w:val="53913267"/>
    <w:multiLevelType w:val="hybridMultilevel"/>
    <w:tmpl w:val="88F0E83A"/>
    <w:lvl w:ilvl="0" w:tplc="0427000B">
      <w:start w:val="1"/>
      <w:numFmt w:val="bullet"/>
      <w:lvlText w:val=""/>
      <w:lvlJc w:val="left"/>
      <w:pPr>
        <w:tabs>
          <w:tab w:val="num" w:pos="1320"/>
        </w:tabs>
        <w:ind w:left="1320" w:hanging="360"/>
      </w:pPr>
      <w:rPr>
        <w:rFonts w:ascii="Wingdings" w:hAnsi="Wingdings" w:hint="default"/>
      </w:rPr>
    </w:lvl>
    <w:lvl w:ilvl="1" w:tplc="04270003" w:tentative="1">
      <w:start w:val="1"/>
      <w:numFmt w:val="bullet"/>
      <w:lvlText w:val="o"/>
      <w:lvlJc w:val="left"/>
      <w:pPr>
        <w:tabs>
          <w:tab w:val="num" w:pos="2040"/>
        </w:tabs>
        <w:ind w:left="2040" w:hanging="360"/>
      </w:pPr>
      <w:rPr>
        <w:rFonts w:ascii="Courier New" w:hAnsi="Courier New" w:cs="Courier New" w:hint="default"/>
      </w:rPr>
    </w:lvl>
    <w:lvl w:ilvl="2" w:tplc="04270005" w:tentative="1">
      <w:start w:val="1"/>
      <w:numFmt w:val="bullet"/>
      <w:lvlText w:val=""/>
      <w:lvlJc w:val="left"/>
      <w:pPr>
        <w:tabs>
          <w:tab w:val="num" w:pos="2760"/>
        </w:tabs>
        <w:ind w:left="2760" w:hanging="360"/>
      </w:pPr>
      <w:rPr>
        <w:rFonts w:ascii="Wingdings" w:hAnsi="Wingdings" w:hint="default"/>
      </w:rPr>
    </w:lvl>
    <w:lvl w:ilvl="3" w:tplc="04270001" w:tentative="1">
      <w:start w:val="1"/>
      <w:numFmt w:val="bullet"/>
      <w:lvlText w:val=""/>
      <w:lvlJc w:val="left"/>
      <w:pPr>
        <w:tabs>
          <w:tab w:val="num" w:pos="3480"/>
        </w:tabs>
        <w:ind w:left="3480" w:hanging="360"/>
      </w:pPr>
      <w:rPr>
        <w:rFonts w:ascii="Symbol" w:hAnsi="Symbol" w:hint="default"/>
      </w:rPr>
    </w:lvl>
    <w:lvl w:ilvl="4" w:tplc="04270003" w:tentative="1">
      <w:start w:val="1"/>
      <w:numFmt w:val="bullet"/>
      <w:lvlText w:val="o"/>
      <w:lvlJc w:val="left"/>
      <w:pPr>
        <w:tabs>
          <w:tab w:val="num" w:pos="4200"/>
        </w:tabs>
        <w:ind w:left="4200" w:hanging="360"/>
      </w:pPr>
      <w:rPr>
        <w:rFonts w:ascii="Courier New" w:hAnsi="Courier New" w:cs="Courier New" w:hint="default"/>
      </w:rPr>
    </w:lvl>
    <w:lvl w:ilvl="5" w:tplc="04270005" w:tentative="1">
      <w:start w:val="1"/>
      <w:numFmt w:val="bullet"/>
      <w:lvlText w:val=""/>
      <w:lvlJc w:val="left"/>
      <w:pPr>
        <w:tabs>
          <w:tab w:val="num" w:pos="4920"/>
        </w:tabs>
        <w:ind w:left="4920" w:hanging="360"/>
      </w:pPr>
      <w:rPr>
        <w:rFonts w:ascii="Wingdings" w:hAnsi="Wingdings" w:hint="default"/>
      </w:rPr>
    </w:lvl>
    <w:lvl w:ilvl="6" w:tplc="04270001" w:tentative="1">
      <w:start w:val="1"/>
      <w:numFmt w:val="bullet"/>
      <w:lvlText w:val=""/>
      <w:lvlJc w:val="left"/>
      <w:pPr>
        <w:tabs>
          <w:tab w:val="num" w:pos="5640"/>
        </w:tabs>
        <w:ind w:left="5640" w:hanging="360"/>
      </w:pPr>
      <w:rPr>
        <w:rFonts w:ascii="Symbol" w:hAnsi="Symbol" w:hint="default"/>
      </w:rPr>
    </w:lvl>
    <w:lvl w:ilvl="7" w:tplc="04270003" w:tentative="1">
      <w:start w:val="1"/>
      <w:numFmt w:val="bullet"/>
      <w:lvlText w:val="o"/>
      <w:lvlJc w:val="left"/>
      <w:pPr>
        <w:tabs>
          <w:tab w:val="num" w:pos="6360"/>
        </w:tabs>
        <w:ind w:left="6360" w:hanging="360"/>
      </w:pPr>
      <w:rPr>
        <w:rFonts w:ascii="Courier New" w:hAnsi="Courier New" w:cs="Courier New" w:hint="default"/>
      </w:rPr>
    </w:lvl>
    <w:lvl w:ilvl="8" w:tplc="04270005" w:tentative="1">
      <w:start w:val="1"/>
      <w:numFmt w:val="bullet"/>
      <w:lvlText w:val=""/>
      <w:lvlJc w:val="left"/>
      <w:pPr>
        <w:tabs>
          <w:tab w:val="num" w:pos="7080"/>
        </w:tabs>
        <w:ind w:left="7080" w:hanging="360"/>
      </w:pPr>
      <w:rPr>
        <w:rFonts w:ascii="Wingdings" w:hAnsi="Wingdings" w:hint="default"/>
      </w:rPr>
    </w:lvl>
  </w:abstractNum>
  <w:abstractNum w:abstractNumId="12" w15:restartNumberingAfterBreak="0">
    <w:nsid w:val="54686E1A"/>
    <w:multiLevelType w:val="hybridMultilevel"/>
    <w:tmpl w:val="F2787BE0"/>
    <w:lvl w:ilvl="0" w:tplc="828E055C">
      <w:start w:val="1"/>
      <w:numFmt w:val="decimal"/>
      <w:lvlText w:val="%1."/>
      <w:lvlJc w:val="left"/>
      <w:pPr>
        <w:ind w:left="900" w:hanging="5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D875E6D"/>
    <w:multiLevelType w:val="hybridMultilevel"/>
    <w:tmpl w:val="4FAA823A"/>
    <w:lvl w:ilvl="0" w:tplc="7DE63CF8">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4" w15:restartNumberingAfterBreak="0">
    <w:nsid w:val="6D9D7474"/>
    <w:multiLevelType w:val="hybridMultilevel"/>
    <w:tmpl w:val="5AC015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EB45004"/>
    <w:multiLevelType w:val="hybridMultilevel"/>
    <w:tmpl w:val="E1E2171C"/>
    <w:lvl w:ilvl="0" w:tplc="A596F22A">
      <w:start w:val="1"/>
      <w:numFmt w:val="decimal"/>
      <w:lvlText w:val="%1."/>
      <w:lvlJc w:val="left"/>
      <w:pPr>
        <w:tabs>
          <w:tab w:val="num" w:pos="170"/>
        </w:tabs>
        <w:ind w:left="36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76C11029"/>
    <w:multiLevelType w:val="hybridMultilevel"/>
    <w:tmpl w:val="3800E0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7"/>
  </w:num>
  <w:num w:numId="2">
    <w:abstractNumId w:val="0"/>
  </w:num>
  <w:num w:numId="3">
    <w:abstractNumId w:val="5"/>
  </w:num>
  <w:num w:numId="4">
    <w:abstractNumId w:val="2"/>
  </w:num>
  <w:num w:numId="5">
    <w:abstractNumId w:val="8"/>
  </w:num>
  <w:num w:numId="6">
    <w:abstractNumId w:val="10"/>
  </w:num>
  <w:num w:numId="7">
    <w:abstractNumId w:val="11"/>
  </w:num>
  <w:num w:numId="8">
    <w:abstractNumId w:val="16"/>
  </w:num>
  <w:num w:numId="9">
    <w:abstractNumId w:val="1"/>
  </w:num>
  <w:num w:numId="10">
    <w:abstractNumId w:val="4"/>
  </w:num>
  <w:num w:numId="11">
    <w:abstractNumId w:val="9"/>
  </w:num>
  <w:num w:numId="12">
    <w:abstractNumId w:val="13"/>
  </w:num>
  <w:num w:numId="13">
    <w:abstractNumId w:val="14"/>
  </w:num>
  <w:num w:numId="14">
    <w:abstractNumId w:val="12"/>
  </w:num>
  <w:num w:numId="15">
    <w:abstractNumId w:val="6"/>
  </w:num>
  <w:num w:numId="16">
    <w:abstractNumId w:val="3"/>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E39"/>
    <w:rsid w:val="00073380"/>
    <w:rsid w:val="00073F19"/>
    <w:rsid w:val="001F10D5"/>
    <w:rsid w:val="003E6092"/>
    <w:rsid w:val="004B308C"/>
    <w:rsid w:val="00636FF2"/>
    <w:rsid w:val="00684DF0"/>
    <w:rsid w:val="00750E39"/>
    <w:rsid w:val="007C644C"/>
    <w:rsid w:val="007E53BA"/>
    <w:rsid w:val="00903091"/>
    <w:rsid w:val="00930780"/>
    <w:rsid w:val="0098193D"/>
    <w:rsid w:val="00AB58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3B0B03-0831-4811-BB88-4AAA3FBF4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50E3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50E39"/>
    <w:pPr>
      <w:ind w:left="720"/>
      <w:contextualSpacing/>
    </w:pPr>
  </w:style>
  <w:style w:type="paragraph" w:styleId="Debesliotekstas">
    <w:name w:val="Balloon Text"/>
    <w:basedOn w:val="prastasis"/>
    <w:link w:val="DebesliotekstasDiagrama"/>
    <w:semiHidden/>
    <w:rsid w:val="00750E39"/>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semiHidden/>
    <w:rsid w:val="00750E39"/>
    <w:rPr>
      <w:rFonts w:ascii="Tahoma" w:eastAsia="Times New Roman" w:hAnsi="Tahoma" w:cs="Tahoma"/>
      <w:sz w:val="16"/>
      <w:szCs w:val="16"/>
      <w:lang w:eastAsia="lt-LT"/>
    </w:rPr>
  </w:style>
  <w:style w:type="paragraph" w:styleId="Pavadinimas">
    <w:name w:val="Title"/>
    <w:basedOn w:val="prastasis"/>
    <w:link w:val="PavadinimasDiagrama"/>
    <w:qFormat/>
    <w:rsid w:val="00750E39"/>
    <w:pPr>
      <w:spacing w:after="0" w:line="240" w:lineRule="auto"/>
      <w:jc w:val="center"/>
    </w:pPr>
    <w:rPr>
      <w:rFonts w:ascii="Times New Roman" w:eastAsia="Times New Roman" w:hAnsi="Times New Roman" w:cs="Times New Roman"/>
      <w:b/>
      <w:bCs/>
      <w:sz w:val="24"/>
      <w:szCs w:val="24"/>
      <w:u w:val="single"/>
      <w:lang w:val="en-US"/>
    </w:rPr>
  </w:style>
  <w:style w:type="character" w:customStyle="1" w:styleId="PavadinimasDiagrama">
    <w:name w:val="Pavadinimas Diagrama"/>
    <w:basedOn w:val="Numatytasispastraiposriftas"/>
    <w:link w:val="Pavadinimas"/>
    <w:rsid w:val="00750E39"/>
    <w:rPr>
      <w:rFonts w:ascii="Times New Roman" w:eastAsia="Times New Roman" w:hAnsi="Times New Roman" w:cs="Times New Roman"/>
      <w:b/>
      <w:bCs/>
      <w:sz w:val="24"/>
      <w:szCs w:val="24"/>
      <w:u w:val="single"/>
      <w:lang w:val="en-US"/>
    </w:rPr>
  </w:style>
  <w:style w:type="character" w:customStyle="1" w:styleId="rowvalue">
    <w:name w:val="rowvalue"/>
    <w:basedOn w:val="Numatytasispastraiposriftas"/>
    <w:rsid w:val="000733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830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2406</Words>
  <Characters>1372</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Palubinskaite</dc:creator>
  <cp:lastModifiedBy>Milda Milbutaite</cp:lastModifiedBy>
  <cp:revision>9</cp:revision>
  <dcterms:created xsi:type="dcterms:W3CDTF">2014-09-05T08:10:00Z</dcterms:created>
  <dcterms:modified xsi:type="dcterms:W3CDTF">2017-05-30T08:50:00Z</dcterms:modified>
</cp:coreProperties>
</file>