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49B" w:rsidRDefault="002D649B" w:rsidP="00ED3397">
      <w:pPr>
        <w:pStyle w:val="BodyText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8240;visibility:visible">
            <v:imagedata r:id="rId7" o:title=""/>
            <w10:wrap type="square" side="left"/>
          </v:shape>
        </w:pict>
      </w:r>
      <w:r>
        <w:br w:type="textWrapping" w:clear="all"/>
      </w:r>
    </w:p>
    <w:p w:rsidR="002D649B" w:rsidRDefault="002D649B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2D649B" w:rsidRPr="008333C4" w:rsidRDefault="002D649B" w:rsidP="0057443A">
      <w:pPr>
        <w:keepNext/>
        <w:jc w:val="center"/>
        <w:outlineLvl w:val="1"/>
        <w:rPr>
          <w:sz w:val="24"/>
          <w:szCs w:val="24"/>
        </w:rPr>
      </w:pPr>
    </w:p>
    <w:p w:rsidR="002D649B" w:rsidRPr="0057443A" w:rsidRDefault="002D649B" w:rsidP="0057443A">
      <w:pPr>
        <w:keepNext/>
        <w:jc w:val="center"/>
        <w:outlineLvl w:val="1"/>
        <w:rPr>
          <w:b/>
          <w:sz w:val="24"/>
          <w:szCs w:val="24"/>
        </w:rPr>
      </w:pPr>
      <w:r w:rsidRPr="0057443A">
        <w:rPr>
          <w:b/>
          <w:sz w:val="24"/>
          <w:szCs w:val="24"/>
        </w:rPr>
        <w:t>SPRENDIMAS</w:t>
      </w:r>
    </w:p>
    <w:p w:rsidR="002D649B" w:rsidRPr="00103900" w:rsidRDefault="002D649B" w:rsidP="009E423D">
      <w:pPr>
        <w:jc w:val="center"/>
        <w:rPr>
          <w:b/>
          <w:caps/>
          <w:sz w:val="24"/>
          <w:szCs w:val="24"/>
        </w:rPr>
      </w:pPr>
      <w:r w:rsidRPr="00103900">
        <w:rPr>
          <w:b/>
          <w:caps/>
          <w:sz w:val="24"/>
          <w:szCs w:val="24"/>
        </w:rPr>
        <w:t xml:space="preserve">DĖL moterims ir moterims su vaikais, nukentėjusiems nuo smurto ARTIMOJE APLINKOJE, prekybos žmonėmis, PROSTITUCIJOS, Socialinių paslaugų skyrimo, teikimo ir mokėjimo už paslaugas </w:t>
      </w:r>
    </w:p>
    <w:p w:rsidR="002D649B" w:rsidRPr="00103900" w:rsidRDefault="002D649B" w:rsidP="009E423D">
      <w:pPr>
        <w:jc w:val="center"/>
        <w:rPr>
          <w:b/>
          <w:caps/>
          <w:sz w:val="24"/>
          <w:szCs w:val="24"/>
        </w:rPr>
      </w:pPr>
      <w:r w:rsidRPr="00103900">
        <w:rPr>
          <w:b/>
          <w:caps/>
          <w:sz w:val="24"/>
          <w:szCs w:val="24"/>
        </w:rPr>
        <w:t xml:space="preserve">tvarkos aprašO PATVIRTINIMO </w:t>
      </w:r>
    </w:p>
    <w:p w:rsidR="002D649B" w:rsidRPr="003C09F9" w:rsidRDefault="002D649B" w:rsidP="0057443A">
      <w:pPr>
        <w:pStyle w:val="BodyText"/>
        <w:jc w:val="center"/>
        <w:rPr>
          <w:szCs w:val="24"/>
        </w:rPr>
      </w:pPr>
    </w:p>
    <w:p w:rsidR="002D649B" w:rsidRPr="003C09F9" w:rsidRDefault="002D649B" w:rsidP="008333C4">
      <w:pPr>
        <w:jc w:val="center"/>
        <w:rPr>
          <w:sz w:val="24"/>
          <w:szCs w:val="24"/>
        </w:rPr>
      </w:pPr>
    </w:p>
    <w:p w:rsidR="002D649B" w:rsidRPr="003C09F9" w:rsidRDefault="002D649B" w:rsidP="003910F2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smartTag w:uri="urn:schemas-microsoft-com:office:smarttags" w:element="metricconverter">
        <w:smartTagPr>
          <w:attr w:name="ProductID" w:val="2012 m"/>
        </w:smartTagPr>
        <w:r>
          <w:rPr>
            <w:noProof/>
            <w:sz w:val="24"/>
            <w:szCs w:val="24"/>
          </w:rPr>
          <w:t>2012 m</w:t>
        </w:r>
      </w:smartTag>
      <w:r>
        <w:rPr>
          <w:noProof/>
          <w:sz w:val="24"/>
          <w:szCs w:val="24"/>
        </w:rPr>
        <w:t>. birželio 28 d.</w:t>
      </w: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fldChar w:fldCharType="end"/>
      </w:r>
      <w:bookmarkEnd w:id="0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1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>T2-181</w:t>
      </w:r>
    </w:p>
    <w:p w:rsidR="002D649B" w:rsidRPr="0057443A" w:rsidRDefault="002D649B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2D649B" w:rsidRDefault="002D649B" w:rsidP="00AD2EE1">
      <w:pPr>
        <w:pStyle w:val="BodyText"/>
        <w:rPr>
          <w:szCs w:val="24"/>
        </w:rPr>
      </w:pPr>
    </w:p>
    <w:p w:rsidR="002D649B" w:rsidRPr="00103900" w:rsidRDefault="002D649B" w:rsidP="00DC7C27">
      <w:pPr>
        <w:pStyle w:val="BodyText"/>
        <w:ind w:firstLine="900"/>
        <w:rPr>
          <w:szCs w:val="24"/>
        </w:rPr>
      </w:pPr>
      <w:r w:rsidRPr="00103900">
        <w:rPr>
          <w:color w:val="000000"/>
          <w:szCs w:val="24"/>
        </w:rPr>
        <w:t>Vadovaudamasi Lietuvos Respublikos vietos savivaldos įstatymo (Žin., 1994, Nr.</w:t>
      </w:r>
      <w:r>
        <w:rPr>
          <w:color w:val="000000"/>
          <w:szCs w:val="24"/>
        </w:rPr>
        <w:t> </w:t>
      </w:r>
      <w:r w:rsidRPr="00103900">
        <w:rPr>
          <w:color w:val="000000"/>
          <w:szCs w:val="24"/>
        </w:rPr>
        <w:t>55</w:t>
      </w:r>
      <w:r>
        <w:rPr>
          <w:color w:val="000000"/>
          <w:szCs w:val="24"/>
        </w:rPr>
        <w:noBreakHyphen/>
      </w:r>
      <w:r w:rsidRPr="00103900">
        <w:rPr>
          <w:color w:val="000000"/>
          <w:szCs w:val="24"/>
        </w:rPr>
        <w:t xml:space="preserve">1049; 2008, Nr. 113-4290) </w:t>
      </w:r>
      <w:r w:rsidRPr="00103900">
        <w:rPr>
          <w:szCs w:val="24"/>
        </w:rPr>
        <w:t xml:space="preserve">9 straipsnio 1 dalimi, 16 straipsnio 4 dalimi, Lietuvos Respublikos socialinių paslaugų įstatymo (Žin., 2006, Nr. 17-589) </w:t>
      </w:r>
      <w:r w:rsidRPr="00103900">
        <w:rPr>
          <w:color w:val="000000"/>
          <w:szCs w:val="24"/>
        </w:rPr>
        <w:t>17 straipsniu,</w:t>
      </w:r>
      <w:r w:rsidRPr="00103900">
        <w:rPr>
          <w:szCs w:val="24"/>
        </w:rPr>
        <w:t xml:space="preserve"> Mokėjimo už socialines paslaugas tvarkos aprašo, patvirtinto Lietuvos Respublikos Vyriausybės </w:t>
      </w:r>
      <w:smartTag w:uri="urn:schemas-microsoft-com:office:smarttags" w:element="PersonName">
        <w:r w:rsidRPr="00103900">
          <w:rPr>
            <w:szCs w:val="24"/>
          </w:rPr>
          <w:t>2006 m</w:t>
        </w:r>
      </w:smartTag>
      <w:r w:rsidRPr="00103900">
        <w:rPr>
          <w:szCs w:val="24"/>
        </w:rPr>
        <w:t xml:space="preserve">. birželio 14 d. nutarimu Nr. 583 (Žin. 2006, Nr. 68-2510), 3 punktu, Klaipėdos miesto savivaldybės taryba </w:t>
      </w:r>
      <w:r w:rsidRPr="00103900">
        <w:rPr>
          <w:spacing w:val="60"/>
          <w:szCs w:val="24"/>
        </w:rPr>
        <w:t>nusprendži</w:t>
      </w:r>
      <w:r w:rsidRPr="00103900">
        <w:rPr>
          <w:szCs w:val="24"/>
        </w:rPr>
        <w:t>a:</w:t>
      </w:r>
    </w:p>
    <w:p w:rsidR="002D649B" w:rsidRPr="00103900" w:rsidRDefault="002D649B" w:rsidP="00DC7C27">
      <w:pPr>
        <w:ind w:firstLine="710"/>
        <w:jc w:val="both"/>
        <w:rPr>
          <w:sz w:val="24"/>
          <w:szCs w:val="24"/>
        </w:rPr>
      </w:pPr>
      <w:r w:rsidRPr="00103900">
        <w:rPr>
          <w:sz w:val="24"/>
          <w:szCs w:val="24"/>
        </w:rPr>
        <w:t>1. Patvirtinti Moterims ir moterims su vaikais, nukentėjusiems nuo smurto artimoje aplinkoje, prekybos žmonėmis, prostitucijos, socialinių paslaugų skyrimo, teikimo ir mokėjimo už paslaugas tvarkos aprašą (pridedama).</w:t>
      </w:r>
    </w:p>
    <w:p w:rsidR="002D649B" w:rsidRPr="00103900" w:rsidRDefault="002D649B" w:rsidP="00DC7C27">
      <w:pPr>
        <w:ind w:firstLine="709"/>
        <w:jc w:val="both"/>
        <w:rPr>
          <w:sz w:val="24"/>
          <w:szCs w:val="24"/>
        </w:rPr>
      </w:pPr>
      <w:r w:rsidRPr="00103900">
        <w:rPr>
          <w:sz w:val="24"/>
          <w:szCs w:val="24"/>
        </w:rPr>
        <w:t>2. Skelbti apie šį sprendimą vietinėje spaudoje ir visą sprendimo tekstą – Klaipėdos miesto savivaldybės interneto tin</w:t>
      </w:r>
      <w:smartTag w:uri="urn:schemas-microsoft-com:office:smarttags" w:element="PersonName">
        <w:r w:rsidRPr="00103900">
          <w:rPr>
            <w:sz w:val="24"/>
            <w:szCs w:val="24"/>
          </w:rPr>
          <w:t>kl</w:t>
        </w:r>
      </w:smartTag>
      <w:r w:rsidRPr="00103900">
        <w:rPr>
          <w:sz w:val="24"/>
          <w:szCs w:val="24"/>
        </w:rPr>
        <w:t>alapyje.</w:t>
      </w:r>
    </w:p>
    <w:p w:rsidR="002D649B" w:rsidRPr="0057443A" w:rsidRDefault="002D649B" w:rsidP="00F41647">
      <w:pPr>
        <w:pStyle w:val="BodyText"/>
        <w:rPr>
          <w:szCs w:val="24"/>
        </w:rPr>
      </w:pPr>
    </w:p>
    <w:p w:rsidR="002D649B" w:rsidRPr="0057443A" w:rsidRDefault="002D649B" w:rsidP="0057443A">
      <w:pPr>
        <w:jc w:val="both"/>
        <w:rPr>
          <w:sz w:val="24"/>
          <w:szCs w:val="24"/>
        </w:rPr>
      </w:pPr>
      <w:bookmarkStart w:id="2" w:name="_GoBack"/>
      <w:bookmarkEnd w:id="2"/>
    </w:p>
    <w:tbl>
      <w:tblPr>
        <w:tblW w:w="0" w:type="auto"/>
        <w:tblLook w:val="00A0"/>
      </w:tblPr>
      <w:tblGrid>
        <w:gridCol w:w="7054"/>
        <w:gridCol w:w="2800"/>
      </w:tblGrid>
      <w:tr w:rsidR="002D649B" w:rsidRPr="0057443A" w:rsidTr="00AD1370">
        <w:tc>
          <w:tcPr>
            <w:tcW w:w="7054" w:type="dxa"/>
          </w:tcPr>
          <w:p w:rsidR="002D649B" w:rsidRPr="00AD1370" w:rsidRDefault="002D649B" w:rsidP="00871DCB">
            <w:pPr>
              <w:rPr>
                <w:sz w:val="24"/>
                <w:szCs w:val="24"/>
              </w:rPr>
            </w:pPr>
            <w:r w:rsidRPr="00AD1370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2D649B" w:rsidRPr="00AD1370" w:rsidRDefault="002D649B" w:rsidP="00AD1370">
            <w:pPr>
              <w:jc w:val="right"/>
              <w:rPr>
                <w:sz w:val="24"/>
                <w:szCs w:val="24"/>
              </w:rPr>
            </w:pPr>
            <w:r w:rsidRPr="00AD1370">
              <w:rPr>
                <w:sz w:val="24"/>
                <w:szCs w:val="24"/>
              </w:rPr>
              <w:t>Vytautas Grubliauskas</w:t>
            </w:r>
          </w:p>
        </w:tc>
      </w:tr>
    </w:tbl>
    <w:p w:rsidR="002D649B" w:rsidRPr="0057443A" w:rsidRDefault="002D649B" w:rsidP="00C010AC">
      <w:pPr>
        <w:ind w:firstLine="720"/>
        <w:jc w:val="both"/>
        <w:rPr>
          <w:sz w:val="24"/>
          <w:szCs w:val="24"/>
        </w:rPr>
      </w:pPr>
    </w:p>
    <w:sectPr w:rsidR="002D649B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49B" w:rsidRDefault="002D649B" w:rsidP="00F41647">
      <w:r>
        <w:separator/>
      </w:r>
    </w:p>
  </w:endnote>
  <w:endnote w:type="continuationSeparator" w:id="0">
    <w:p w:rsidR="002D649B" w:rsidRDefault="002D649B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49B" w:rsidRDefault="002D649B" w:rsidP="00F41647">
      <w:r>
        <w:separator/>
      </w:r>
    </w:p>
  </w:footnote>
  <w:footnote w:type="continuationSeparator" w:id="0">
    <w:p w:rsidR="002D649B" w:rsidRDefault="002D649B" w:rsidP="00F416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E2764"/>
    <w:multiLevelType w:val="hybridMultilevel"/>
    <w:tmpl w:val="EE1068D8"/>
    <w:lvl w:ilvl="0" w:tplc="BB1CD070">
      <w:start w:val="1"/>
      <w:numFmt w:val="decimal"/>
      <w:lvlText w:val="%1."/>
      <w:lvlJc w:val="left"/>
      <w:pPr>
        <w:tabs>
          <w:tab w:val="num" w:pos="906"/>
        </w:tabs>
        <w:ind w:left="90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6"/>
        </w:tabs>
        <w:ind w:left="162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346"/>
        </w:tabs>
        <w:ind w:left="234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066"/>
        </w:tabs>
        <w:ind w:left="306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786"/>
        </w:tabs>
        <w:ind w:left="378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506"/>
        </w:tabs>
        <w:ind w:left="450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226"/>
        </w:tabs>
        <w:ind w:left="522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946"/>
        </w:tabs>
        <w:ind w:left="594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666"/>
        </w:tabs>
        <w:ind w:left="666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24730"/>
    <w:rsid w:val="00071EBB"/>
    <w:rsid w:val="000944BF"/>
    <w:rsid w:val="000E6C34"/>
    <w:rsid w:val="00103900"/>
    <w:rsid w:val="001444C8"/>
    <w:rsid w:val="001456CE"/>
    <w:rsid w:val="00163473"/>
    <w:rsid w:val="001B01B1"/>
    <w:rsid w:val="001D1AE7"/>
    <w:rsid w:val="00237B69"/>
    <w:rsid w:val="00242B88"/>
    <w:rsid w:val="00260885"/>
    <w:rsid w:val="00276B28"/>
    <w:rsid w:val="00291226"/>
    <w:rsid w:val="002B46BF"/>
    <w:rsid w:val="002C472B"/>
    <w:rsid w:val="002D649B"/>
    <w:rsid w:val="002E0B04"/>
    <w:rsid w:val="002F5E80"/>
    <w:rsid w:val="00316CE5"/>
    <w:rsid w:val="00324750"/>
    <w:rsid w:val="00347F54"/>
    <w:rsid w:val="00384543"/>
    <w:rsid w:val="003910F2"/>
    <w:rsid w:val="003A3546"/>
    <w:rsid w:val="003C09F9"/>
    <w:rsid w:val="003E007E"/>
    <w:rsid w:val="003E5D65"/>
    <w:rsid w:val="003E603A"/>
    <w:rsid w:val="00405B54"/>
    <w:rsid w:val="00433CCC"/>
    <w:rsid w:val="00445CA9"/>
    <w:rsid w:val="004545AD"/>
    <w:rsid w:val="00472954"/>
    <w:rsid w:val="00493EEA"/>
    <w:rsid w:val="00524DA3"/>
    <w:rsid w:val="0057443A"/>
    <w:rsid w:val="00576CF7"/>
    <w:rsid w:val="005A3D21"/>
    <w:rsid w:val="005C29DF"/>
    <w:rsid w:val="005C73A8"/>
    <w:rsid w:val="00606132"/>
    <w:rsid w:val="00654C55"/>
    <w:rsid w:val="00664949"/>
    <w:rsid w:val="006A09D2"/>
    <w:rsid w:val="006B429F"/>
    <w:rsid w:val="006E106A"/>
    <w:rsid w:val="006F416F"/>
    <w:rsid w:val="006F4715"/>
    <w:rsid w:val="00710820"/>
    <w:rsid w:val="00763B3B"/>
    <w:rsid w:val="007775F7"/>
    <w:rsid w:val="00791C92"/>
    <w:rsid w:val="007A5BC3"/>
    <w:rsid w:val="00801E4F"/>
    <w:rsid w:val="00806C5E"/>
    <w:rsid w:val="008333C4"/>
    <w:rsid w:val="008623E9"/>
    <w:rsid w:val="00864F6F"/>
    <w:rsid w:val="00871DCB"/>
    <w:rsid w:val="008C6BDA"/>
    <w:rsid w:val="008D3E3C"/>
    <w:rsid w:val="008D69DD"/>
    <w:rsid w:val="008E411C"/>
    <w:rsid w:val="008F665C"/>
    <w:rsid w:val="00932DDD"/>
    <w:rsid w:val="009E423D"/>
    <w:rsid w:val="00A3260E"/>
    <w:rsid w:val="00A44DC7"/>
    <w:rsid w:val="00A56070"/>
    <w:rsid w:val="00A8670A"/>
    <w:rsid w:val="00A9592B"/>
    <w:rsid w:val="00A95C0B"/>
    <w:rsid w:val="00AA5DFD"/>
    <w:rsid w:val="00AD1370"/>
    <w:rsid w:val="00AD2EE1"/>
    <w:rsid w:val="00B40258"/>
    <w:rsid w:val="00B7320C"/>
    <w:rsid w:val="00BA1A06"/>
    <w:rsid w:val="00BB07E2"/>
    <w:rsid w:val="00C010AC"/>
    <w:rsid w:val="00C3513D"/>
    <w:rsid w:val="00C457ED"/>
    <w:rsid w:val="00C70A51"/>
    <w:rsid w:val="00C73DF4"/>
    <w:rsid w:val="00CA7B58"/>
    <w:rsid w:val="00CB3E22"/>
    <w:rsid w:val="00D81831"/>
    <w:rsid w:val="00DC7C27"/>
    <w:rsid w:val="00DE0BFB"/>
    <w:rsid w:val="00E37B92"/>
    <w:rsid w:val="00E65B25"/>
    <w:rsid w:val="00E96582"/>
    <w:rsid w:val="00EA65AF"/>
    <w:rsid w:val="00EC10BA"/>
    <w:rsid w:val="00EC5237"/>
    <w:rsid w:val="00EC60BF"/>
    <w:rsid w:val="00ED1DA5"/>
    <w:rsid w:val="00ED3397"/>
    <w:rsid w:val="00F33FCE"/>
    <w:rsid w:val="00F41647"/>
    <w:rsid w:val="00F60107"/>
    <w:rsid w:val="00F71567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B04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1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761</Words>
  <Characters>434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S.A.D.M.</cp:lastModifiedBy>
  <cp:revision>4</cp:revision>
  <dcterms:created xsi:type="dcterms:W3CDTF">2012-06-21T07:07:00Z</dcterms:created>
  <dcterms:modified xsi:type="dcterms:W3CDTF">2012-06-29T06:59:00Z</dcterms:modified>
</cp:coreProperties>
</file>