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FA" w:rsidRDefault="003114FA" w:rsidP="003114FA">
      <w:pPr>
        <w:pStyle w:val="statymopavad"/>
        <w:spacing w:line="240" w:lineRule="auto"/>
        <w:ind w:firstLine="0"/>
        <w:rPr>
          <w:rFonts w:ascii="Times New Roman" w:hAnsi="Times New Roman"/>
          <w:sz w:val="22"/>
        </w:rPr>
      </w:pPr>
      <w:bookmarkStart w:id="0" w:name="_GoBack"/>
      <w:bookmarkEnd w:id="0"/>
      <w:r>
        <w:rPr>
          <w:rFonts w:ascii="Times New Roman" w:hAnsi="Times New Roman"/>
          <w:noProof/>
          <w:lang w:eastAsia="lt-LT"/>
        </w:rPr>
        <w:drawing>
          <wp:inline distT="0" distB="0" distL="0" distR="0">
            <wp:extent cx="600075" cy="704850"/>
            <wp:effectExtent l="0" t="0" r="9525" b="0"/>
            <wp:docPr id="1" name="Paveikslėlis 1" descr="Vyt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is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3114FA" w:rsidRDefault="003114FA" w:rsidP="003114FA">
      <w:pPr>
        <w:pStyle w:val="statymopavad"/>
        <w:spacing w:line="240" w:lineRule="auto"/>
        <w:ind w:firstLine="0"/>
        <w:rPr>
          <w:rFonts w:ascii="Times New Roman" w:hAnsi="Times New Roman"/>
        </w:rPr>
      </w:pPr>
    </w:p>
    <w:p w:rsidR="003114FA" w:rsidRDefault="003114FA" w:rsidP="003114FA">
      <w:pPr>
        <w:pStyle w:val="statymopavad"/>
        <w:spacing w:line="240" w:lineRule="auto"/>
        <w:ind w:firstLine="0"/>
        <w:rPr>
          <w:rFonts w:ascii="Times New Roman" w:hAnsi="Times New Roman"/>
          <w:b/>
          <w:bCs/>
        </w:rPr>
      </w:pPr>
      <w:r>
        <w:rPr>
          <w:rFonts w:ascii="Times New Roman" w:hAnsi="Times New Roman"/>
          <w:b/>
          <w:bCs/>
        </w:rPr>
        <w:fldChar w:fldCharType="begin">
          <w:ffData>
            <w:name w:val="organizacija"/>
            <w:enabled/>
            <w:calcOnExit w:val="0"/>
            <w:textInput>
              <w:default w:val="LIETUVOS RESPUBLIKOS"/>
            </w:textInput>
          </w:ffData>
        </w:fldChar>
      </w:r>
      <w:bookmarkStart w:id="1" w:name="organizacija"/>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LIETUVOS RESPUBLIKOS</w:t>
      </w:r>
      <w:r>
        <w:rPr>
          <w:rFonts w:ascii="Times New Roman" w:hAnsi="Times New Roman"/>
          <w:b/>
          <w:bCs/>
        </w:rPr>
        <w:fldChar w:fldCharType="end"/>
      </w:r>
      <w:bookmarkEnd w:id="1"/>
    </w:p>
    <w:p w:rsidR="003114FA" w:rsidRDefault="003114FA" w:rsidP="003114FA">
      <w:pPr>
        <w:pStyle w:val="statymopavad"/>
        <w:spacing w:line="240" w:lineRule="auto"/>
        <w:ind w:firstLine="0"/>
        <w:rPr>
          <w:rFonts w:ascii="Times New Roman" w:hAnsi="Times New Roman"/>
        </w:rPr>
      </w:pPr>
      <w:r>
        <w:rPr>
          <w:rFonts w:ascii="Times New Roman" w:hAnsi="Times New Roman"/>
          <w:b/>
        </w:rPr>
        <w:fldChar w:fldCharType="begin">
          <w:ffData>
            <w:name w:val="antraste"/>
            <w:enabled/>
            <w:calcOnExit w:val="0"/>
            <w:textInput>
              <w:default w:val="PAVADINIMAS"/>
              <w:format w:val="Didžiosios raidės"/>
            </w:textInput>
          </w:ffData>
        </w:fldChar>
      </w:r>
      <w:bookmarkStart w:id="2" w:name="antraste"/>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caps w:val="0"/>
          <w:noProof/>
        </w:rPr>
        <w:t>VIETOS SAVIVALDOS ĮSTATYMO PAKEITIMO</w:t>
      </w:r>
      <w:r>
        <w:rPr>
          <w:rFonts w:ascii="Times New Roman" w:hAnsi="Times New Roman"/>
          <w:b/>
        </w:rPr>
        <w:fldChar w:fldCharType="end"/>
      </w:r>
      <w:bookmarkEnd w:id="2"/>
    </w:p>
    <w:p w:rsidR="003114FA" w:rsidRDefault="003114FA" w:rsidP="003114FA">
      <w:pPr>
        <w:pStyle w:val="statymopavad"/>
        <w:spacing w:line="240" w:lineRule="auto"/>
        <w:ind w:firstLine="0"/>
        <w:rPr>
          <w:rFonts w:ascii="Times New Roman" w:hAnsi="Times New Roman"/>
          <w:b/>
          <w:spacing w:val="20"/>
          <w:sz w:val="32"/>
        </w:rPr>
      </w:pPr>
      <w:bookmarkStart w:id="3" w:name="dok_tipas"/>
      <w:r>
        <w:rPr>
          <w:rFonts w:ascii="Times New Roman" w:hAnsi="Times New Roman"/>
          <w:b/>
          <w:spacing w:val="20"/>
        </w:rPr>
        <w:t>ĮSTATYMAS</w:t>
      </w:r>
      <w:bookmarkEnd w:id="3"/>
    </w:p>
    <w:p w:rsidR="003114FA" w:rsidRDefault="003114FA" w:rsidP="003114FA">
      <w:pPr>
        <w:pStyle w:val="statymopavad"/>
        <w:spacing w:line="240" w:lineRule="auto"/>
        <w:ind w:firstLine="0"/>
        <w:rPr>
          <w:rFonts w:ascii="Times New Roman" w:hAnsi="Times New Roman"/>
          <w:b/>
        </w:rPr>
      </w:pPr>
    </w:p>
    <w:p w:rsidR="008366A3" w:rsidRDefault="003114FA" w:rsidP="008366A3">
      <w:pPr>
        <w:jc w:val="center"/>
        <w:rPr>
          <w:rFonts w:ascii="Times New Roman" w:hAnsi="Times New Roman"/>
          <w:sz w:val="22"/>
        </w:rPr>
      </w:pPr>
      <w:r>
        <w:rPr>
          <w:rStyle w:val="Datametai"/>
          <w:rFonts w:ascii="Times New Roman" w:hAnsi="Times New Roman"/>
          <w:sz w:val="22"/>
        </w:rPr>
        <w:fldChar w:fldCharType="begin">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noProof/>
          <w:sz w:val="22"/>
        </w:rPr>
        <w:t>2008</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fData>
            <w:name w:val="data_menuo"/>
            <w:enabled/>
            <w:calcOnExit w:val="0"/>
            <w:textInput>
              <w:default w:val="xxxxxxxxx"/>
              <w:maxLength w:val="9"/>
              <w:format w:val="Mažosios raidės"/>
            </w:textInput>
          </w:ffData>
        </w:fldChar>
      </w:r>
      <w:bookmarkStart w:id="5" w:name="data_menuo"/>
      <w:r>
        <w:rPr>
          <w:rStyle w:val="Datamnuo"/>
          <w:rFonts w:ascii="Times New Roman" w:hAnsi="Times New Roman"/>
          <w:sz w:val="22"/>
        </w:rPr>
        <w:instrText xml:space="preserve"> FORMTEXT </w:instrText>
      </w:r>
      <w:r>
        <w:rPr>
          <w:rStyle w:val="Datamnuo"/>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noProof/>
          <w:sz w:val="22"/>
        </w:rPr>
        <w:t>rugsėjo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15</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noProof/>
          <w:sz w:val="22"/>
        </w:rPr>
        <w:t>X-1722</w:t>
      </w:r>
      <w:r>
        <w:rPr>
          <w:rStyle w:val="statymoNr"/>
          <w:rFonts w:ascii="Times New Roman" w:hAnsi="Times New Roman"/>
          <w:sz w:val="22"/>
        </w:rPr>
        <w:fldChar w:fldCharType="end"/>
      </w:r>
      <w:bookmarkEnd w:id="7"/>
      <w:r>
        <w:rPr>
          <w:rFonts w:ascii="Times New Roman" w:hAnsi="Times New Roman"/>
          <w:sz w:val="22"/>
        </w:rPr>
        <w:br/>
        <w:t>Vilnius</w:t>
      </w:r>
    </w:p>
    <w:p w:rsidR="008366A3" w:rsidRDefault="008366A3" w:rsidP="008366A3">
      <w:pPr>
        <w:jc w:val="center"/>
        <w:rPr>
          <w:rFonts w:ascii="Times New Roman" w:hAnsi="Times New Roman"/>
          <w:sz w:val="22"/>
        </w:rPr>
      </w:pPr>
    </w:p>
    <w:p w:rsidR="003114FA" w:rsidRDefault="003114FA" w:rsidP="008366A3">
      <w:pPr>
        <w:jc w:val="center"/>
        <w:rPr>
          <w:rFonts w:ascii="Times New Roman" w:hAnsi="Times New Roman"/>
          <w:snapToGrid w:val="0"/>
          <w:lang w:val="lt-LT"/>
        </w:rPr>
      </w:pPr>
      <w:r>
        <w:rPr>
          <w:rFonts w:ascii="Times New Roman" w:hAnsi="Times New Roman"/>
          <w:snapToGrid w:val="0"/>
          <w:lang w:val="lt-LT"/>
        </w:rPr>
        <w:t xml:space="preserve">(Žin., 1994, Nr. </w:t>
      </w:r>
      <w:hyperlink r:id="rId7" w:history="1">
        <w:r>
          <w:rPr>
            <w:rStyle w:val="Hipersaitas"/>
            <w:rFonts w:ascii="Times New Roman" w:hAnsi="Times New Roman"/>
            <w:snapToGrid w:val="0"/>
            <w:lang w:val="lt-LT"/>
          </w:rPr>
          <w:t>55-1049</w:t>
        </w:r>
      </w:hyperlink>
      <w:r>
        <w:rPr>
          <w:rFonts w:ascii="Times New Roman" w:hAnsi="Times New Roman"/>
          <w:snapToGrid w:val="0"/>
          <w:lang w:val="lt-LT"/>
        </w:rPr>
        <w:t xml:space="preserve">; 2000, Nr. </w:t>
      </w:r>
      <w:hyperlink r:id="rId8" w:history="1">
        <w:r>
          <w:rPr>
            <w:rStyle w:val="Hipersaitas"/>
            <w:rFonts w:ascii="Times New Roman" w:hAnsi="Times New Roman"/>
            <w:snapToGrid w:val="0"/>
            <w:lang w:val="lt-LT"/>
          </w:rPr>
          <w:t>91-2832</w:t>
        </w:r>
      </w:hyperlink>
      <w:r>
        <w:rPr>
          <w:rFonts w:ascii="Times New Roman" w:hAnsi="Times New Roman"/>
          <w:snapToGrid w:val="0"/>
          <w:lang w:val="lt-LT"/>
        </w:rPr>
        <w:t xml:space="preserve">; 2001, Nr. </w:t>
      </w:r>
      <w:hyperlink r:id="rId9" w:history="1">
        <w:r>
          <w:rPr>
            <w:rStyle w:val="Hipersaitas"/>
            <w:rFonts w:ascii="Times New Roman" w:hAnsi="Times New Roman"/>
            <w:snapToGrid w:val="0"/>
            <w:lang w:val="lt-LT"/>
          </w:rPr>
          <w:t>64-2323</w:t>
        </w:r>
      </w:hyperlink>
      <w:r>
        <w:rPr>
          <w:rFonts w:ascii="Times New Roman" w:hAnsi="Times New Roman"/>
          <w:snapToGrid w:val="0"/>
          <w:lang w:val="lt-LT"/>
        </w:rPr>
        <w:t xml:space="preserve">, </w:t>
      </w:r>
      <w:r>
        <w:rPr>
          <w:rFonts w:ascii="Times New Roman" w:hAnsi="Times New Roman"/>
          <w:lang w:val="lt-LT"/>
        </w:rPr>
        <w:t xml:space="preserve">Nr. </w:t>
      </w:r>
      <w:hyperlink r:id="rId10" w:history="1">
        <w:r>
          <w:rPr>
            <w:rStyle w:val="Hipersaitas"/>
            <w:rFonts w:ascii="Times New Roman" w:hAnsi="Times New Roman"/>
            <w:lang w:val="lt-LT"/>
          </w:rPr>
          <w:t>71-2515</w:t>
        </w:r>
      </w:hyperlink>
      <w:r>
        <w:rPr>
          <w:rFonts w:ascii="Times New Roman" w:hAnsi="Times New Roman"/>
          <w:lang w:val="lt-LT"/>
        </w:rPr>
        <w:t xml:space="preserve">, </w:t>
      </w:r>
      <w:r>
        <w:rPr>
          <w:rFonts w:ascii="Times New Roman" w:hAnsi="Times New Roman"/>
          <w:lang w:val="lt-LT"/>
        </w:rPr>
        <w:br/>
        <w:t xml:space="preserve">Nr. </w:t>
      </w:r>
      <w:hyperlink r:id="rId11" w:history="1">
        <w:r>
          <w:rPr>
            <w:rStyle w:val="Hipersaitas"/>
            <w:rFonts w:ascii="Times New Roman" w:hAnsi="Times New Roman"/>
            <w:lang w:val="lt-LT"/>
          </w:rPr>
          <w:t>85-2969</w:t>
        </w:r>
      </w:hyperlink>
      <w:r>
        <w:rPr>
          <w:rFonts w:ascii="Times New Roman" w:hAnsi="Times New Roman"/>
          <w:lang w:val="lt-LT"/>
        </w:rPr>
        <w:t xml:space="preserve">, Nr. </w:t>
      </w:r>
      <w:hyperlink r:id="rId12" w:history="1">
        <w:r>
          <w:rPr>
            <w:rStyle w:val="Hipersaitas"/>
            <w:rFonts w:ascii="Times New Roman" w:hAnsi="Times New Roman"/>
            <w:lang w:val="lt-LT"/>
          </w:rPr>
          <w:t>99-3519</w:t>
        </w:r>
      </w:hyperlink>
      <w:r>
        <w:rPr>
          <w:rFonts w:ascii="Times New Roman" w:hAnsi="Times New Roman"/>
          <w:lang w:val="lt-LT"/>
        </w:rPr>
        <w:t xml:space="preserve">, Nr. </w:t>
      </w:r>
      <w:hyperlink r:id="rId13" w:history="1">
        <w:r>
          <w:rPr>
            <w:rStyle w:val="Hipersaitas"/>
            <w:rFonts w:ascii="Times New Roman" w:hAnsi="Times New Roman"/>
            <w:lang w:val="lt-LT"/>
          </w:rPr>
          <w:t>110-3984</w:t>
        </w:r>
      </w:hyperlink>
      <w:r>
        <w:rPr>
          <w:rFonts w:ascii="Times New Roman" w:hAnsi="Times New Roman"/>
          <w:lang w:val="lt-LT"/>
        </w:rPr>
        <w:t xml:space="preserve">; 2002, Nr. </w:t>
      </w:r>
      <w:hyperlink r:id="rId14" w:history="1">
        <w:r>
          <w:rPr>
            <w:rStyle w:val="Hipersaitas"/>
            <w:rFonts w:ascii="Times New Roman" w:hAnsi="Times New Roman"/>
            <w:lang w:val="lt-LT"/>
          </w:rPr>
          <w:t>43-1604</w:t>
        </w:r>
      </w:hyperlink>
      <w:r>
        <w:rPr>
          <w:rFonts w:ascii="Times New Roman" w:hAnsi="Times New Roman"/>
          <w:lang w:val="lt-LT"/>
        </w:rPr>
        <w:t xml:space="preserve">, Nr. </w:t>
      </w:r>
      <w:hyperlink r:id="rId15" w:history="1">
        <w:r>
          <w:rPr>
            <w:rStyle w:val="Hipersaitas"/>
            <w:rFonts w:ascii="Times New Roman" w:hAnsi="Times New Roman"/>
            <w:lang w:val="lt-LT"/>
          </w:rPr>
          <w:t>68-2765</w:t>
        </w:r>
      </w:hyperlink>
      <w:r>
        <w:rPr>
          <w:rFonts w:ascii="Times New Roman" w:hAnsi="Times New Roman"/>
          <w:lang w:val="lt-LT"/>
        </w:rPr>
        <w:t xml:space="preserve">, Nr. </w:t>
      </w:r>
      <w:hyperlink r:id="rId16" w:history="1">
        <w:r>
          <w:rPr>
            <w:rStyle w:val="Hipersaitas"/>
            <w:rFonts w:ascii="Times New Roman" w:hAnsi="Times New Roman"/>
            <w:lang w:val="lt-LT"/>
          </w:rPr>
          <w:t>96-4171</w:t>
        </w:r>
      </w:hyperlink>
      <w:r>
        <w:rPr>
          <w:rFonts w:ascii="Times New Roman" w:hAnsi="Times New Roman"/>
          <w:lang w:val="lt-LT"/>
        </w:rPr>
        <w:t xml:space="preserve">, Nr. </w:t>
      </w:r>
      <w:hyperlink r:id="rId17" w:history="1">
        <w:r>
          <w:rPr>
            <w:rStyle w:val="Hipersaitas"/>
            <w:rFonts w:ascii="Times New Roman" w:hAnsi="Times New Roman"/>
            <w:lang w:val="lt-LT"/>
          </w:rPr>
          <w:t>103-4605</w:t>
        </w:r>
      </w:hyperlink>
      <w:r>
        <w:rPr>
          <w:rFonts w:ascii="Times New Roman" w:hAnsi="Times New Roman"/>
          <w:lang w:val="lt-LT"/>
        </w:rPr>
        <w:t xml:space="preserve">, Nr. </w:t>
      </w:r>
      <w:hyperlink r:id="rId18" w:history="1">
        <w:r>
          <w:rPr>
            <w:rStyle w:val="Hipersaitas"/>
            <w:rFonts w:ascii="Times New Roman" w:hAnsi="Times New Roman"/>
            <w:lang w:val="lt-LT"/>
          </w:rPr>
          <w:t>112-4976</w:t>
        </w:r>
      </w:hyperlink>
      <w:r>
        <w:rPr>
          <w:rFonts w:ascii="Times New Roman" w:hAnsi="Times New Roman"/>
          <w:lang w:val="lt-LT"/>
        </w:rPr>
        <w:t xml:space="preserve">, Nr. </w:t>
      </w:r>
      <w:hyperlink r:id="rId19" w:history="1">
        <w:r>
          <w:rPr>
            <w:rStyle w:val="Hipersaitas"/>
            <w:rFonts w:ascii="Times New Roman" w:hAnsi="Times New Roman"/>
            <w:lang w:val="lt-LT"/>
          </w:rPr>
          <w:t>127-5749</w:t>
        </w:r>
      </w:hyperlink>
      <w:r>
        <w:rPr>
          <w:rFonts w:ascii="Times New Roman" w:hAnsi="Times New Roman"/>
          <w:lang w:val="lt-LT"/>
        </w:rPr>
        <w:t xml:space="preserve">; 2003, Nr. </w:t>
      </w:r>
      <w:hyperlink r:id="rId20" w:history="1">
        <w:r>
          <w:rPr>
            <w:rStyle w:val="Hipersaitas"/>
            <w:rFonts w:ascii="Times New Roman" w:hAnsi="Times New Roman"/>
            <w:lang w:val="lt-LT"/>
          </w:rPr>
          <w:t>12-439</w:t>
        </w:r>
      </w:hyperlink>
      <w:r>
        <w:rPr>
          <w:rFonts w:ascii="Times New Roman" w:hAnsi="Times New Roman"/>
          <w:lang w:val="lt-LT"/>
        </w:rPr>
        <w:t xml:space="preserve">, Nr. </w:t>
      </w:r>
      <w:hyperlink r:id="rId21" w:history="1">
        <w:r>
          <w:rPr>
            <w:rStyle w:val="Hipersaitas"/>
            <w:rFonts w:ascii="Times New Roman" w:hAnsi="Times New Roman"/>
            <w:lang w:val="lt-LT"/>
          </w:rPr>
          <w:t>17-704</w:t>
        </w:r>
      </w:hyperlink>
      <w:r>
        <w:rPr>
          <w:rFonts w:ascii="Times New Roman" w:hAnsi="Times New Roman"/>
          <w:lang w:val="lt-LT"/>
        </w:rPr>
        <w:t xml:space="preserve">, Nr. </w:t>
      </w:r>
      <w:hyperlink r:id="rId22" w:history="1">
        <w:r>
          <w:rPr>
            <w:rStyle w:val="Hipersaitas"/>
            <w:rFonts w:ascii="Times New Roman" w:hAnsi="Times New Roman"/>
            <w:lang w:val="lt-LT"/>
          </w:rPr>
          <w:t>28-1124</w:t>
        </w:r>
      </w:hyperlink>
      <w:r>
        <w:rPr>
          <w:rFonts w:ascii="Times New Roman" w:hAnsi="Times New Roman"/>
          <w:lang w:val="lt-LT"/>
        </w:rPr>
        <w:t xml:space="preserve">, Nr. </w:t>
      </w:r>
      <w:hyperlink r:id="rId23" w:history="1">
        <w:r>
          <w:rPr>
            <w:rStyle w:val="Hipersaitas"/>
            <w:rFonts w:ascii="Times New Roman" w:hAnsi="Times New Roman"/>
            <w:lang w:val="lt-LT"/>
          </w:rPr>
          <w:t>38-1694</w:t>
        </w:r>
      </w:hyperlink>
      <w:r>
        <w:rPr>
          <w:rFonts w:ascii="Times New Roman" w:hAnsi="Times New Roman"/>
          <w:lang w:val="lt-LT"/>
        </w:rPr>
        <w:t xml:space="preserve">, Nr. </w:t>
      </w:r>
      <w:hyperlink r:id="rId24" w:history="1">
        <w:r>
          <w:rPr>
            <w:rStyle w:val="Hipersaitas"/>
            <w:rFonts w:ascii="Times New Roman" w:hAnsi="Times New Roman"/>
            <w:lang w:val="lt-LT"/>
          </w:rPr>
          <w:t>42-1918</w:t>
        </w:r>
      </w:hyperlink>
      <w:r>
        <w:rPr>
          <w:rFonts w:ascii="Times New Roman" w:hAnsi="Times New Roman"/>
          <w:lang w:val="lt-LT"/>
        </w:rPr>
        <w:t xml:space="preserve">, Nr. </w:t>
      </w:r>
      <w:hyperlink r:id="rId25" w:history="1">
        <w:r>
          <w:rPr>
            <w:rStyle w:val="Hipersaitas"/>
            <w:rFonts w:ascii="Times New Roman" w:hAnsi="Times New Roman"/>
            <w:lang w:val="lt-LT"/>
          </w:rPr>
          <w:t>54-2371</w:t>
        </w:r>
      </w:hyperlink>
      <w:r>
        <w:rPr>
          <w:rFonts w:ascii="Times New Roman" w:hAnsi="Times New Roman"/>
          <w:lang w:val="lt-LT"/>
        </w:rPr>
        <w:t xml:space="preserve">, Nr. </w:t>
      </w:r>
      <w:hyperlink r:id="rId26" w:history="1">
        <w:r>
          <w:rPr>
            <w:rStyle w:val="Hipersaitas"/>
            <w:rFonts w:ascii="Times New Roman" w:hAnsi="Times New Roman"/>
            <w:lang w:val="lt-LT"/>
          </w:rPr>
          <w:t>73-3357</w:t>
        </w:r>
      </w:hyperlink>
      <w:r>
        <w:rPr>
          <w:rFonts w:ascii="Times New Roman" w:hAnsi="Times New Roman"/>
          <w:lang w:val="lt-LT"/>
        </w:rPr>
        <w:t xml:space="preserve">, Nr. </w:t>
      </w:r>
      <w:hyperlink r:id="rId27" w:history="1">
        <w:r>
          <w:rPr>
            <w:rStyle w:val="Hipersaitas"/>
            <w:rFonts w:ascii="Times New Roman" w:hAnsi="Times New Roman"/>
            <w:lang w:val="lt-LT"/>
          </w:rPr>
          <w:t>104-4636</w:t>
        </w:r>
      </w:hyperlink>
      <w:r>
        <w:rPr>
          <w:rFonts w:ascii="Times New Roman" w:hAnsi="Times New Roman"/>
          <w:lang w:val="lt-LT"/>
        </w:rPr>
        <w:t xml:space="preserve">, Nr. </w:t>
      </w:r>
      <w:hyperlink r:id="rId28" w:history="1">
        <w:r>
          <w:rPr>
            <w:rStyle w:val="Hipersaitas"/>
            <w:rFonts w:ascii="Times New Roman" w:hAnsi="Times New Roman"/>
            <w:lang w:val="lt-LT"/>
          </w:rPr>
          <w:t>115-5193</w:t>
        </w:r>
      </w:hyperlink>
      <w:r>
        <w:rPr>
          <w:rFonts w:ascii="Times New Roman" w:hAnsi="Times New Roman"/>
          <w:lang w:val="lt-LT"/>
        </w:rPr>
        <w:t xml:space="preserve">; </w:t>
      </w:r>
      <w:r>
        <w:rPr>
          <w:rFonts w:ascii="Times New Roman" w:hAnsi="Times New Roman"/>
          <w:lang w:val="lt-LT"/>
        </w:rPr>
        <w:br/>
        <w:t xml:space="preserve">2004, Nr. </w:t>
      </w:r>
      <w:hyperlink r:id="rId29" w:history="1">
        <w:r>
          <w:rPr>
            <w:rStyle w:val="Hipersaitas"/>
            <w:rFonts w:ascii="Times New Roman" w:hAnsi="Times New Roman"/>
            <w:lang w:val="lt-LT"/>
          </w:rPr>
          <w:t>4-33</w:t>
        </w:r>
      </w:hyperlink>
      <w:r>
        <w:rPr>
          <w:rFonts w:ascii="Times New Roman" w:hAnsi="Times New Roman"/>
          <w:lang w:val="lt-LT"/>
        </w:rPr>
        <w:t xml:space="preserve">, Nr. </w:t>
      </w:r>
      <w:hyperlink r:id="rId30" w:history="1">
        <w:r>
          <w:rPr>
            <w:rStyle w:val="Hipersaitas"/>
            <w:rFonts w:ascii="Times New Roman" w:hAnsi="Times New Roman"/>
            <w:lang w:val="lt-LT"/>
          </w:rPr>
          <w:t>73-2537</w:t>
        </w:r>
      </w:hyperlink>
      <w:r>
        <w:rPr>
          <w:rFonts w:ascii="Times New Roman" w:hAnsi="Times New Roman"/>
          <w:lang w:val="lt-LT"/>
        </w:rPr>
        <w:t xml:space="preserve">, Nr. </w:t>
      </w:r>
      <w:hyperlink r:id="rId31" w:history="1">
        <w:r>
          <w:rPr>
            <w:rStyle w:val="Hipersaitas"/>
            <w:rFonts w:ascii="Times New Roman" w:hAnsi="Times New Roman"/>
            <w:lang w:val="lt-LT"/>
          </w:rPr>
          <w:t>134-4839</w:t>
        </w:r>
      </w:hyperlink>
      <w:r>
        <w:rPr>
          <w:rFonts w:ascii="Times New Roman" w:hAnsi="Times New Roman"/>
          <w:lang w:val="lt-LT"/>
        </w:rPr>
        <w:t xml:space="preserve">; 2005, Nr. </w:t>
      </w:r>
      <w:hyperlink r:id="rId32" w:history="1">
        <w:r>
          <w:rPr>
            <w:rStyle w:val="Hipersaitas"/>
            <w:rFonts w:ascii="Times New Roman" w:hAnsi="Times New Roman"/>
            <w:lang w:val="lt-LT"/>
          </w:rPr>
          <w:t>57-1941</w:t>
        </w:r>
      </w:hyperlink>
      <w:r>
        <w:rPr>
          <w:rFonts w:ascii="Times New Roman" w:hAnsi="Times New Roman"/>
          <w:lang w:val="lt-LT"/>
        </w:rPr>
        <w:t xml:space="preserve">, Nr. </w:t>
      </w:r>
      <w:hyperlink r:id="rId33" w:history="1">
        <w:r>
          <w:rPr>
            <w:rStyle w:val="Hipersaitas"/>
            <w:rFonts w:ascii="Times New Roman" w:hAnsi="Times New Roman"/>
            <w:lang w:val="lt-LT"/>
          </w:rPr>
          <w:t>121-4329</w:t>
        </w:r>
      </w:hyperlink>
      <w:r>
        <w:rPr>
          <w:rFonts w:ascii="Times New Roman" w:hAnsi="Times New Roman"/>
          <w:lang w:val="lt-LT"/>
        </w:rPr>
        <w:t xml:space="preserve">, </w:t>
      </w:r>
      <w:r>
        <w:rPr>
          <w:rFonts w:ascii="Times New Roman" w:hAnsi="Times New Roman"/>
          <w:lang w:val="lt-LT"/>
        </w:rPr>
        <w:br/>
        <w:t xml:space="preserve">Nr. </w:t>
      </w:r>
      <w:hyperlink r:id="rId34" w:history="1">
        <w:r>
          <w:rPr>
            <w:rStyle w:val="Hipersaitas"/>
            <w:rFonts w:ascii="Times New Roman" w:hAnsi="Times New Roman"/>
            <w:lang w:val="lt-LT"/>
          </w:rPr>
          <w:t>143-5170</w:t>
        </w:r>
      </w:hyperlink>
      <w:r>
        <w:rPr>
          <w:rFonts w:ascii="Times New Roman" w:hAnsi="Times New Roman"/>
          <w:lang w:val="lt-LT"/>
        </w:rPr>
        <w:t xml:space="preserve">, Nr. </w:t>
      </w:r>
      <w:hyperlink r:id="rId35" w:history="1">
        <w:r>
          <w:rPr>
            <w:rStyle w:val="Hipersaitas"/>
            <w:rFonts w:ascii="Times New Roman" w:hAnsi="Times New Roman"/>
            <w:lang w:val="lt-LT"/>
          </w:rPr>
          <w:t>153-5641</w:t>
        </w:r>
      </w:hyperlink>
      <w:r>
        <w:rPr>
          <w:rFonts w:ascii="Times New Roman" w:hAnsi="Times New Roman"/>
          <w:lang w:val="lt-LT"/>
        </w:rPr>
        <w:t xml:space="preserve">; 2006, Nr. </w:t>
      </w:r>
      <w:hyperlink r:id="rId36" w:history="1">
        <w:r>
          <w:rPr>
            <w:rStyle w:val="Hipersaitas"/>
            <w:rFonts w:ascii="Times New Roman" w:hAnsi="Times New Roman"/>
            <w:lang w:val="lt-LT"/>
          </w:rPr>
          <w:t>17-590</w:t>
        </w:r>
      </w:hyperlink>
      <w:r>
        <w:rPr>
          <w:rFonts w:ascii="Times New Roman" w:hAnsi="Times New Roman"/>
          <w:lang w:val="lt-LT"/>
        </w:rPr>
        <w:t xml:space="preserve">, Nr. </w:t>
      </w:r>
      <w:hyperlink r:id="rId37" w:history="1">
        <w:r>
          <w:rPr>
            <w:rStyle w:val="Hipersaitas"/>
            <w:rFonts w:ascii="Times New Roman" w:hAnsi="Times New Roman"/>
            <w:lang w:val="lt-LT"/>
          </w:rPr>
          <w:t>46-1647</w:t>
        </w:r>
      </w:hyperlink>
      <w:r>
        <w:rPr>
          <w:rFonts w:ascii="Times New Roman" w:hAnsi="Times New Roman"/>
          <w:lang w:val="lt-LT"/>
        </w:rPr>
        <w:t xml:space="preserve">, Nr. </w:t>
      </w:r>
      <w:hyperlink r:id="rId38" w:history="1">
        <w:r>
          <w:rPr>
            <w:rStyle w:val="Hipersaitas"/>
            <w:rFonts w:ascii="Times New Roman" w:hAnsi="Times New Roman"/>
            <w:lang w:val="lt-LT"/>
          </w:rPr>
          <w:t>73-2756</w:t>
        </w:r>
      </w:hyperlink>
      <w:r>
        <w:rPr>
          <w:rFonts w:ascii="Times New Roman" w:hAnsi="Times New Roman"/>
          <w:lang w:val="lt-LT"/>
        </w:rPr>
        <w:t xml:space="preserve">, Nr. </w:t>
      </w:r>
      <w:hyperlink r:id="rId39" w:history="1">
        <w:r>
          <w:rPr>
            <w:rStyle w:val="Hipersaitas"/>
            <w:rFonts w:ascii="Times New Roman" w:hAnsi="Times New Roman"/>
            <w:lang w:val="lt-LT"/>
          </w:rPr>
          <w:t>80-3140</w:t>
        </w:r>
      </w:hyperlink>
      <w:r>
        <w:rPr>
          <w:rFonts w:ascii="Times New Roman" w:hAnsi="Times New Roman"/>
          <w:lang w:val="lt-LT"/>
        </w:rPr>
        <w:t xml:space="preserve">, Nr. </w:t>
      </w:r>
      <w:hyperlink r:id="rId40" w:history="1">
        <w:r>
          <w:rPr>
            <w:rStyle w:val="Hipersaitas"/>
            <w:rFonts w:ascii="Times New Roman" w:hAnsi="Times New Roman"/>
            <w:lang w:val="lt-LT"/>
          </w:rPr>
          <w:t>82-3251</w:t>
        </w:r>
      </w:hyperlink>
      <w:r>
        <w:rPr>
          <w:rFonts w:ascii="Times New Roman" w:hAnsi="Times New Roman"/>
          <w:lang w:val="lt-LT"/>
        </w:rPr>
        <w:t xml:space="preserve">; 2007, Nr. </w:t>
      </w:r>
      <w:hyperlink r:id="rId41" w:history="1">
        <w:r>
          <w:rPr>
            <w:rStyle w:val="Hipersaitas"/>
            <w:rFonts w:ascii="Times New Roman" w:hAnsi="Times New Roman"/>
            <w:lang w:val="lt-LT"/>
          </w:rPr>
          <w:t>12-496</w:t>
        </w:r>
      </w:hyperlink>
      <w:r>
        <w:rPr>
          <w:rFonts w:ascii="Times New Roman" w:hAnsi="Times New Roman"/>
          <w:lang w:val="lt-LT"/>
        </w:rPr>
        <w:t xml:space="preserve">, Nr. </w:t>
      </w:r>
      <w:hyperlink r:id="rId42" w:history="1">
        <w:r>
          <w:rPr>
            <w:rStyle w:val="Hipersaitas"/>
            <w:rFonts w:ascii="Times New Roman" w:hAnsi="Times New Roman"/>
            <w:lang w:val="lt-LT"/>
          </w:rPr>
          <w:t>72-2832</w:t>
        </w:r>
      </w:hyperlink>
      <w:r>
        <w:rPr>
          <w:rFonts w:ascii="Times New Roman" w:hAnsi="Times New Roman"/>
          <w:lang w:val="lt-LT"/>
        </w:rPr>
        <w:t xml:space="preserve">, Nr. </w:t>
      </w:r>
      <w:hyperlink r:id="rId43" w:history="1">
        <w:r>
          <w:rPr>
            <w:rStyle w:val="Hipersaitas"/>
            <w:rFonts w:ascii="Times New Roman" w:hAnsi="Times New Roman"/>
            <w:lang w:val="lt-LT"/>
          </w:rPr>
          <w:t>77-3053</w:t>
        </w:r>
      </w:hyperlink>
      <w:r>
        <w:rPr>
          <w:rFonts w:ascii="Times New Roman" w:hAnsi="Times New Roman"/>
          <w:lang w:val="lt-LT"/>
        </w:rPr>
        <w:t xml:space="preserve">, Nr. </w:t>
      </w:r>
      <w:hyperlink r:id="rId44" w:history="1">
        <w:r>
          <w:rPr>
            <w:rStyle w:val="Hipersaitas"/>
            <w:rFonts w:ascii="Times New Roman" w:hAnsi="Times New Roman"/>
            <w:lang w:val="lt-LT"/>
          </w:rPr>
          <w:t>80-3219</w:t>
        </w:r>
      </w:hyperlink>
      <w:r>
        <w:rPr>
          <w:rFonts w:ascii="Times New Roman" w:hAnsi="Times New Roman"/>
          <w:lang w:val="lt-LT"/>
        </w:rPr>
        <w:t xml:space="preserve">; 2008, Nr. </w:t>
      </w:r>
      <w:hyperlink r:id="rId45" w:history="1">
        <w:r>
          <w:rPr>
            <w:rStyle w:val="Hipersaitas"/>
            <w:rFonts w:ascii="Times New Roman" w:hAnsi="Times New Roman"/>
            <w:lang w:val="lt-LT"/>
          </w:rPr>
          <w:t>15-508</w:t>
        </w:r>
      </w:hyperlink>
      <w:r>
        <w:rPr>
          <w:rFonts w:ascii="Times New Roman" w:hAnsi="Times New Roman"/>
          <w:snapToGrid w:val="0"/>
          <w:lang w:val="lt-LT"/>
        </w:rPr>
        <w:t>)</w:t>
      </w:r>
    </w:p>
    <w:p w:rsidR="008366A3" w:rsidRDefault="008366A3" w:rsidP="003114FA">
      <w:pPr>
        <w:spacing w:line="360" w:lineRule="auto"/>
        <w:jc w:val="center"/>
        <w:rPr>
          <w:rFonts w:ascii="Times New Roman" w:hAnsi="Times New Roman"/>
          <w:snapToGrid w:val="0"/>
          <w:lang w:val="lt-LT"/>
        </w:rPr>
      </w:pPr>
    </w:p>
    <w:p w:rsidR="003114FA" w:rsidRDefault="003114FA" w:rsidP="003114FA">
      <w:pPr>
        <w:tabs>
          <w:tab w:val="left" w:pos="720"/>
        </w:tabs>
        <w:spacing w:line="360" w:lineRule="auto"/>
        <w:ind w:firstLine="720"/>
        <w:jc w:val="both"/>
        <w:rPr>
          <w:rFonts w:ascii="Times New Roman" w:hAnsi="Times New Roman"/>
          <w:b/>
          <w:snapToGrid w:val="0"/>
          <w:lang w:val="lt-LT"/>
        </w:rPr>
      </w:pPr>
      <w:bookmarkStart w:id="8" w:name="straipsnis1"/>
      <w:r>
        <w:rPr>
          <w:rFonts w:ascii="Times New Roman" w:hAnsi="Times New Roman"/>
          <w:b/>
          <w:snapToGrid w:val="0"/>
          <w:lang w:val="lt-LT"/>
        </w:rPr>
        <w:t>1 straipsnis. Lietuvos Respublikos vietos savivaldos įstatymo nauja redakcija</w:t>
      </w:r>
    </w:p>
    <w:bookmarkEnd w:id="8"/>
    <w:p w:rsidR="003114FA" w:rsidRDefault="003114FA" w:rsidP="003114FA">
      <w:pPr>
        <w:tabs>
          <w:tab w:val="left" w:pos="720"/>
        </w:tabs>
        <w:spacing w:line="360" w:lineRule="auto"/>
        <w:ind w:firstLine="720"/>
        <w:jc w:val="both"/>
        <w:rPr>
          <w:rFonts w:ascii="Times New Roman" w:hAnsi="Times New Roman"/>
          <w:bCs/>
          <w:snapToGrid w:val="0"/>
          <w:lang w:val="lt-LT"/>
        </w:rPr>
      </w:pPr>
      <w:r>
        <w:rPr>
          <w:rFonts w:ascii="Times New Roman" w:hAnsi="Times New Roman"/>
          <w:bCs/>
          <w:snapToGrid w:val="0"/>
          <w:lang w:val="lt-LT"/>
        </w:rPr>
        <w:t>Pakeisti Lietuvos Respublikos vietos savivaldos įstatymą ir jį išdėstyti taip:</w:t>
      </w:r>
    </w:p>
    <w:p w:rsidR="003114FA" w:rsidRDefault="003114FA" w:rsidP="008366A3">
      <w:pPr>
        <w:pStyle w:val="Antrat1"/>
        <w:tabs>
          <w:tab w:val="left" w:pos="720"/>
        </w:tabs>
        <w:spacing w:line="240" w:lineRule="auto"/>
        <w:ind w:left="0"/>
        <w:rPr>
          <w:b/>
          <w:bCs/>
          <w:snapToGrid w:val="0"/>
          <w:lang w:val="lt-LT"/>
        </w:rPr>
      </w:pPr>
      <w:r>
        <w:rPr>
          <w:snapToGrid w:val="0"/>
          <w:lang w:val="lt-LT"/>
        </w:rPr>
        <w:t>„</w:t>
      </w:r>
      <w:r>
        <w:rPr>
          <w:b/>
          <w:bCs/>
          <w:snapToGrid w:val="0"/>
          <w:lang w:val="lt-LT"/>
        </w:rPr>
        <w:t xml:space="preserve">LIETUVOS RESPUBLIKOS </w:t>
      </w:r>
    </w:p>
    <w:p w:rsidR="003114FA" w:rsidRDefault="003114FA" w:rsidP="008366A3">
      <w:pPr>
        <w:tabs>
          <w:tab w:val="left" w:pos="720"/>
        </w:tabs>
        <w:jc w:val="center"/>
        <w:rPr>
          <w:rFonts w:ascii="Times New Roman" w:hAnsi="Times New Roman"/>
          <w:b/>
          <w:bCs/>
          <w:snapToGrid w:val="0"/>
          <w:lang w:val="lt-LT"/>
        </w:rPr>
      </w:pPr>
      <w:r>
        <w:rPr>
          <w:rFonts w:ascii="Times New Roman" w:hAnsi="Times New Roman"/>
          <w:b/>
          <w:bCs/>
          <w:snapToGrid w:val="0"/>
          <w:lang w:val="lt-LT"/>
        </w:rPr>
        <w:t xml:space="preserve">VIETOS SAVIVALDOS </w:t>
      </w:r>
    </w:p>
    <w:p w:rsidR="003114FA" w:rsidRDefault="003114FA" w:rsidP="008366A3">
      <w:pPr>
        <w:pStyle w:val="Antrat1"/>
        <w:tabs>
          <w:tab w:val="left" w:pos="720"/>
        </w:tabs>
        <w:spacing w:line="240" w:lineRule="auto"/>
        <w:ind w:left="0"/>
        <w:rPr>
          <w:snapToGrid w:val="0"/>
          <w:lang w:val="lt-LT"/>
        </w:rPr>
      </w:pPr>
      <w:r>
        <w:rPr>
          <w:b/>
          <w:bCs/>
          <w:snapToGrid w:val="0"/>
          <w:lang w:val="lt-LT"/>
        </w:rPr>
        <w:t>ĮSTATYMAS</w:t>
      </w:r>
    </w:p>
    <w:p w:rsidR="003114FA" w:rsidRDefault="003114FA" w:rsidP="003114FA">
      <w:pPr>
        <w:pStyle w:val="Antrats"/>
        <w:tabs>
          <w:tab w:val="clear" w:pos="4153"/>
          <w:tab w:val="clear" w:pos="8306"/>
        </w:tabs>
        <w:spacing w:line="360" w:lineRule="auto"/>
        <w:rPr>
          <w:rFonts w:ascii="Times New Roman" w:hAnsi="Times New Roman"/>
          <w:snapToGrid w:val="0"/>
          <w:lang w:val="lt-LT"/>
        </w:rPr>
      </w:pPr>
      <w:r>
        <w:rPr>
          <w:rFonts w:ascii="Times New Roman" w:hAnsi="Times New Roman"/>
          <w:snapToGrid w:val="0"/>
          <w:lang w:val="lt-LT"/>
        </w:rPr>
        <w:tab/>
      </w:r>
    </w:p>
    <w:p w:rsidR="003114FA" w:rsidRDefault="003114FA" w:rsidP="008366A3">
      <w:pPr>
        <w:jc w:val="center"/>
        <w:rPr>
          <w:rFonts w:ascii="Times New Roman" w:hAnsi="Times New Roman"/>
          <w:b/>
          <w:lang w:val="lt-LT"/>
        </w:rPr>
      </w:pPr>
      <w:bookmarkStart w:id="9" w:name="skirsnis1"/>
      <w:r>
        <w:rPr>
          <w:rFonts w:ascii="Times New Roman" w:hAnsi="Times New Roman"/>
          <w:b/>
          <w:lang w:val="lt-LT"/>
        </w:rPr>
        <w:t>PIRMASIS SKIRSNIS</w:t>
      </w:r>
    </w:p>
    <w:bookmarkEnd w:id="9"/>
    <w:p w:rsidR="003114FA" w:rsidRDefault="003114FA" w:rsidP="008366A3">
      <w:pPr>
        <w:jc w:val="center"/>
        <w:rPr>
          <w:rFonts w:ascii="Times New Roman" w:hAnsi="Times New Roman"/>
          <w:b/>
          <w:lang w:val="lt-LT"/>
        </w:rPr>
      </w:pPr>
      <w:r>
        <w:rPr>
          <w:rFonts w:ascii="Times New Roman" w:hAnsi="Times New Roman"/>
          <w:b/>
          <w:lang w:val="lt-LT"/>
        </w:rPr>
        <w:t>BENDROSIOS NUOSTATOS</w:t>
      </w:r>
    </w:p>
    <w:p w:rsidR="003114FA" w:rsidRDefault="003114FA" w:rsidP="003114FA">
      <w:pPr>
        <w:spacing w:line="360" w:lineRule="auto"/>
        <w:ind w:firstLine="720"/>
        <w:jc w:val="both"/>
        <w:rPr>
          <w:rFonts w:ascii="Times New Roman" w:hAnsi="Times New Roman"/>
          <w:lang w:val="lt-LT"/>
        </w:rPr>
      </w:pPr>
    </w:p>
    <w:p w:rsidR="00C54DF9" w:rsidRDefault="00C54DF9" w:rsidP="00C54DF9">
      <w:pPr>
        <w:spacing w:line="360" w:lineRule="auto"/>
        <w:ind w:firstLine="720"/>
        <w:jc w:val="center"/>
        <w:rPr>
          <w:rFonts w:ascii="Times New Roman" w:hAnsi="Times New Roman"/>
          <w:b/>
          <w:lang w:val="lt-LT"/>
        </w:rPr>
      </w:pPr>
      <w:bookmarkStart w:id="10" w:name="straipsnis16"/>
      <w:r>
        <w:rPr>
          <w:rFonts w:ascii="Times New Roman" w:hAnsi="Times New Roman"/>
          <w:b/>
          <w:lang w:val="lt-LT"/>
        </w:rPr>
        <w:t>16 straipsnis. Savivaldybės tarybos kompetencija</w:t>
      </w:r>
    </w:p>
    <w:bookmarkEnd w:id="10"/>
    <w:p w:rsidR="00DD53F3" w:rsidRDefault="00DD53F3" w:rsidP="008366A3">
      <w:pPr>
        <w:ind w:firstLine="720"/>
        <w:jc w:val="both"/>
        <w:rPr>
          <w:rFonts w:ascii="Times New Roman" w:hAnsi="Times New Roman"/>
          <w:bCs/>
          <w:lang w:val="lt-LT"/>
        </w:rPr>
      </w:pPr>
      <w:r>
        <w:rPr>
          <w:rFonts w:ascii="Times New Roman" w:hAnsi="Times New Roman"/>
          <w:bCs/>
          <w:lang w:val="lt-LT"/>
        </w:rPr>
        <w:t>2. Išimtinė savivaldybės tarybos kompetencija:</w:t>
      </w:r>
    </w:p>
    <w:p w:rsidR="003037B4" w:rsidRDefault="003037B4" w:rsidP="008366A3">
      <w:pPr>
        <w:ind w:firstLine="720"/>
        <w:jc w:val="both"/>
        <w:rPr>
          <w:rFonts w:ascii="Times New Roman" w:hAnsi="Times New Roman"/>
          <w:bCs/>
          <w:lang w:val="lt-LT"/>
        </w:rPr>
      </w:pPr>
      <w:r>
        <w:rPr>
          <w:rFonts w:ascii="Times New Roman" w:hAnsi="Times New Roman"/>
          <w:bCs/>
          <w:lang w:val="lt-LT"/>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Pr>
          <w:rFonts w:ascii="Times New Roman" w:hAnsi="Times New Roman"/>
          <w:b/>
          <w:lang w:val="lt-LT"/>
        </w:rPr>
        <w:t xml:space="preserve"> </w:t>
      </w:r>
      <w:r>
        <w:rPr>
          <w:rFonts w:ascii="Times New Roman" w:hAnsi="Times New Roman"/>
          <w:bCs/>
          <w:lang w:val="lt-LT"/>
        </w:rPr>
        <w:t xml:space="preserve">nustatymas įstatymų nustatyta tvarka; </w:t>
      </w:r>
    </w:p>
    <w:p w:rsidR="00371F39" w:rsidRDefault="00371F39" w:rsidP="008366A3">
      <w:pPr>
        <w:ind w:firstLine="720"/>
        <w:jc w:val="both"/>
        <w:rPr>
          <w:rFonts w:ascii="Times New Roman" w:hAnsi="Times New Roman"/>
          <w:b/>
          <w:lang w:val="lt-LT"/>
        </w:rPr>
      </w:pPr>
      <w:bookmarkStart w:id="11" w:name="straipsnis18"/>
      <w:r>
        <w:rPr>
          <w:rFonts w:ascii="Times New Roman" w:hAnsi="Times New Roman"/>
          <w:b/>
          <w:lang w:val="lt-LT"/>
        </w:rPr>
        <w:t>18 straipsnis. Nuostatos dėl teisės aktų sustabdymo, panaikinimo, apskundimo</w:t>
      </w:r>
    </w:p>
    <w:bookmarkEnd w:id="11"/>
    <w:p w:rsidR="00371F39" w:rsidRDefault="00371F39" w:rsidP="008366A3">
      <w:pPr>
        <w:ind w:firstLine="720"/>
        <w:jc w:val="both"/>
        <w:rPr>
          <w:rFonts w:ascii="Times New Roman" w:hAnsi="Times New Roman"/>
          <w:b/>
          <w:lang w:val="lt-LT"/>
        </w:rPr>
      </w:pPr>
      <w:r>
        <w:rPr>
          <w:rFonts w:ascii="Times New Roman" w:hAnsi="Times New Roman"/>
          <w:bCs/>
          <w:lang w:val="lt-LT"/>
        </w:rPr>
        <w:t xml:space="preserve">1. </w:t>
      </w:r>
      <w:r>
        <w:rPr>
          <w:rFonts w:ascii="Times New Roman" w:hAnsi="Times New Roman"/>
          <w:lang w:val="lt-LT"/>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rFonts w:ascii="Times New Roman" w:hAnsi="Times New Roman"/>
          <w:bCs/>
          <w:lang w:val="lt-LT"/>
        </w:rPr>
        <w:t>Savivaldybės administracijos direktoriaus pavaduotojo pagal kompetenciją priimtus teisės aktus gali sustabdyti ar panaikinti jis pats arba savivaldybės administracijos direktorius.</w:t>
      </w:r>
      <w:r>
        <w:rPr>
          <w:rFonts w:ascii="Times New Roman" w:hAnsi="Times New Roman"/>
          <w:b/>
          <w:lang w:val="lt-LT"/>
        </w:rPr>
        <w:t xml:space="preserve"> </w:t>
      </w:r>
    </w:p>
    <w:p w:rsidR="00155241" w:rsidRDefault="00155241" w:rsidP="003037B4">
      <w:pPr>
        <w:spacing w:line="360" w:lineRule="auto"/>
        <w:ind w:firstLine="720"/>
        <w:jc w:val="both"/>
        <w:rPr>
          <w:rFonts w:ascii="Times New Roman" w:hAnsi="Times New Roman"/>
          <w:bCs/>
          <w:lang w:val="lt-LT"/>
        </w:rPr>
      </w:pPr>
    </w:p>
    <w:p w:rsidR="008366A3" w:rsidRPr="008366A3" w:rsidRDefault="008366A3" w:rsidP="008366A3">
      <w:pPr>
        <w:rPr>
          <w:rFonts w:ascii="Times New Roman" w:hAnsi="Times New Roman"/>
          <w:lang w:val="lt-LT"/>
        </w:rPr>
      </w:pPr>
      <w:r w:rsidRPr="008366A3">
        <w:rPr>
          <w:rFonts w:ascii="Times New Roman" w:hAnsi="Times New Roman"/>
          <w:lang w:val="lt-LT"/>
        </w:rPr>
        <w:t xml:space="preserve">Įstatymas skelbtas: Žin., 1991, Nr. </w:t>
      </w:r>
      <w:hyperlink r:id="rId46" w:history="1">
        <w:r w:rsidRPr="008366A3">
          <w:rPr>
            <w:rStyle w:val="Hipersaitas"/>
            <w:rFonts w:ascii="Times New Roman" w:hAnsi="Times New Roman"/>
            <w:lang w:val="lt-LT"/>
          </w:rPr>
          <w:t>23-593</w:t>
        </w:r>
      </w:hyperlink>
    </w:p>
    <w:p w:rsidR="008366A3" w:rsidRPr="0017012B" w:rsidRDefault="008366A3" w:rsidP="008366A3">
      <w:pPr>
        <w:jc w:val="both"/>
        <w:rPr>
          <w:rFonts w:ascii="Times New Roman" w:hAnsi="Times New Roman"/>
          <w:sz w:val="22"/>
        </w:rPr>
      </w:pPr>
    </w:p>
    <w:p w:rsidR="008366A3" w:rsidRPr="0017012B" w:rsidRDefault="008366A3" w:rsidP="008366A3">
      <w:pPr>
        <w:jc w:val="center"/>
        <w:rPr>
          <w:rFonts w:ascii="Times New Roman" w:hAnsi="Times New Roman"/>
          <w:b/>
          <w:sz w:val="22"/>
        </w:rPr>
      </w:pPr>
      <w:r w:rsidRPr="0017012B">
        <w:rPr>
          <w:rFonts w:ascii="Times New Roman" w:hAnsi="Times New Roman"/>
          <w:b/>
          <w:sz w:val="22"/>
        </w:rPr>
        <w:lastRenderedPageBreak/>
        <w:t>LIETUVOS RESPUBLIKOS</w:t>
      </w:r>
    </w:p>
    <w:p w:rsidR="008366A3" w:rsidRPr="0017012B" w:rsidRDefault="008366A3" w:rsidP="008366A3">
      <w:pPr>
        <w:jc w:val="center"/>
        <w:rPr>
          <w:rFonts w:ascii="Times New Roman" w:hAnsi="Times New Roman"/>
          <w:b/>
          <w:sz w:val="22"/>
        </w:rPr>
      </w:pPr>
      <w:r w:rsidRPr="0017012B">
        <w:rPr>
          <w:rFonts w:ascii="Times New Roman" w:hAnsi="Times New Roman"/>
          <w:b/>
          <w:sz w:val="22"/>
        </w:rPr>
        <w:t xml:space="preserve">ŠVIETIMO </w:t>
      </w:r>
    </w:p>
    <w:p w:rsidR="008366A3" w:rsidRPr="0017012B" w:rsidRDefault="008366A3" w:rsidP="008366A3">
      <w:pPr>
        <w:jc w:val="center"/>
        <w:rPr>
          <w:rFonts w:ascii="Times New Roman" w:hAnsi="Times New Roman"/>
          <w:b/>
          <w:sz w:val="22"/>
        </w:rPr>
      </w:pPr>
      <w:r w:rsidRPr="0017012B">
        <w:rPr>
          <w:rFonts w:ascii="Times New Roman" w:hAnsi="Times New Roman"/>
          <w:b/>
          <w:sz w:val="22"/>
        </w:rPr>
        <w:t>ĮSTATYMAS</w:t>
      </w:r>
    </w:p>
    <w:p w:rsidR="008366A3" w:rsidRPr="0017012B" w:rsidRDefault="008366A3" w:rsidP="008366A3">
      <w:pPr>
        <w:jc w:val="center"/>
        <w:rPr>
          <w:rFonts w:ascii="Times New Roman" w:hAnsi="Times New Roman"/>
          <w:sz w:val="22"/>
        </w:rPr>
      </w:pPr>
    </w:p>
    <w:p w:rsidR="008366A3" w:rsidRPr="008366A3" w:rsidRDefault="008366A3" w:rsidP="008366A3">
      <w:pPr>
        <w:jc w:val="center"/>
        <w:rPr>
          <w:rFonts w:ascii="Times New Roman" w:hAnsi="Times New Roman"/>
          <w:sz w:val="22"/>
          <w:lang w:val="lt-LT"/>
        </w:rPr>
      </w:pPr>
      <w:r w:rsidRPr="008366A3">
        <w:rPr>
          <w:rFonts w:ascii="Times New Roman" w:hAnsi="Times New Roman"/>
          <w:sz w:val="22"/>
          <w:lang w:val="lt-LT"/>
        </w:rPr>
        <w:t>1991 m. birželio 25 d. Nr. I-1489</w:t>
      </w:r>
    </w:p>
    <w:p w:rsidR="008366A3" w:rsidRPr="0017012B" w:rsidRDefault="008366A3" w:rsidP="008366A3">
      <w:pPr>
        <w:jc w:val="center"/>
        <w:rPr>
          <w:rFonts w:ascii="Times New Roman" w:hAnsi="Times New Roman"/>
          <w:sz w:val="22"/>
        </w:rPr>
      </w:pPr>
      <w:r w:rsidRPr="0017012B">
        <w:rPr>
          <w:rFonts w:ascii="Times New Roman" w:hAnsi="Times New Roman"/>
          <w:sz w:val="22"/>
        </w:rPr>
        <w:t>Vilnius</w:t>
      </w:r>
    </w:p>
    <w:p w:rsidR="008366A3" w:rsidRPr="0017012B" w:rsidRDefault="008366A3" w:rsidP="008366A3">
      <w:pPr>
        <w:jc w:val="center"/>
        <w:rPr>
          <w:rFonts w:ascii="Times New Roman" w:hAnsi="Times New Roman"/>
          <w:sz w:val="22"/>
        </w:rPr>
      </w:pPr>
    </w:p>
    <w:p w:rsidR="008366A3" w:rsidRPr="008366A3" w:rsidRDefault="008366A3" w:rsidP="008366A3">
      <w:pPr>
        <w:rPr>
          <w:rFonts w:ascii="Times New Roman" w:hAnsi="Times New Roman"/>
          <w:b/>
          <w:i/>
          <w:szCs w:val="24"/>
          <w:lang w:val="lt-LT"/>
        </w:rPr>
      </w:pPr>
      <w:r w:rsidRPr="008366A3">
        <w:rPr>
          <w:rFonts w:ascii="Times New Roman" w:hAnsi="Times New Roman"/>
          <w:b/>
          <w:i/>
          <w:szCs w:val="24"/>
          <w:lang w:val="lt-LT"/>
        </w:rPr>
        <w:t>Nauja įstatymo redakcija nuo 2011 m. liepos 1 d.:</w:t>
      </w:r>
    </w:p>
    <w:p w:rsidR="008366A3" w:rsidRPr="008366A3" w:rsidRDefault="008366A3" w:rsidP="008366A3">
      <w:pPr>
        <w:autoSpaceDE w:val="0"/>
        <w:autoSpaceDN w:val="0"/>
        <w:adjustRightInd w:val="0"/>
        <w:rPr>
          <w:rFonts w:ascii="Times New Roman" w:hAnsi="Times New Roman"/>
          <w:i/>
          <w:szCs w:val="24"/>
          <w:lang w:val="lt-LT"/>
        </w:rPr>
      </w:pPr>
      <w:r w:rsidRPr="008366A3">
        <w:rPr>
          <w:rFonts w:ascii="Times New Roman" w:hAnsi="Times New Roman"/>
          <w:i/>
          <w:szCs w:val="24"/>
          <w:lang w:val="lt-LT"/>
        </w:rPr>
        <w:t xml:space="preserve">Nr. </w:t>
      </w:r>
      <w:hyperlink r:id="rId47" w:history="1">
        <w:r w:rsidRPr="008366A3">
          <w:rPr>
            <w:rStyle w:val="Hipersaitas"/>
            <w:rFonts w:ascii="Times New Roman" w:hAnsi="Times New Roman"/>
            <w:i/>
            <w:szCs w:val="24"/>
            <w:lang w:val="lt-LT"/>
          </w:rPr>
          <w:t>XI-1281</w:t>
        </w:r>
      </w:hyperlink>
      <w:r w:rsidRPr="008366A3">
        <w:rPr>
          <w:rFonts w:ascii="Times New Roman" w:hAnsi="Times New Roman"/>
          <w:i/>
          <w:szCs w:val="24"/>
          <w:lang w:val="lt-LT"/>
        </w:rPr>
        <w:t>, 2011-03-17, Žin., 2011, Nr. 38-1804 (2011-03-31)</w:t>
      </w:r>
    </w:p>
    <w:p w:rsidR="008366A3" w:rsidRPr="008366A3" w:rsidRDefault="008366A3" w:rsidP="008366A3">
      <w:pPr>
        <w:autoSpaceDE w:val="0"/>
        <w:autoSpaceDN w:val="0"/>
        <w:adjustRightInd w:val="0"/>
        <w:rPr>
          <w:rFonts w:ascii="Times New Roman" w:hAnsi="Times New Roman"/>
          <w:i/>
          <w:szCs w:val="24"/>
          <w:lang w:val="lt-LT"/>
        </w:rPr>
      </w:pPr>
    </w:p>
    <w:p w:rsidR="008366A3" w:rsidRPr="008366A3" w:rsidRDefault="008366A3" w:rsidP="008366A3">
      <w:pPr>
        <w:ind w:firstLine="720"/>
        <w:jc w:val="both"/>
        <w:rPr>
          <w:rFonts w:ascii="Times New Roman" w:hAnsi="Times New Roman"/>
          <w:b/>
          <w:szCs w:val="24"/>
          <w:lang w:val="lt-LT"/>
        </w:rPr>
      </w:pPr>
    </w:p>
    <w:p w:rsidR="008366A3" w:rsidRPr="008366A3" w:rsidRDefault="008366A3" w:rsidP="008366A3">
      <w:pPr>
        <w:ind w:firstLine="720"/>
        <w:jc w:val="both"/>
        <w:rPr>
          <w:rFonts w:ascii="Times New Roman" w:hAnsi="Times New Roman"/>
          <w:b/>
          <w:szCs w:val="24"/>
          <w:lang w:val="lt-LT"/>
        </w:rPr>
      </w:pPr>
      <w:bookmarkStart w:id="12" w:name="straipsnis70"/>
      <w:r w:rsidRPr="008366A3">
        <w:rPr>
          <w:rFonts w:ascii="Times New Roman" w:hAnsi="Times New Roman"/>
          <w:b/>
          <w:szCs w:val="24"/>
          <w:lang w:val="lt-LT"/>
        </w:rPr>
        <w:t>70 straipsnis. Apmokėjimas už švietimą</w:t>
      </w:r>
    </w:p>
    <w:bookmarkEnd w:id="12"/>
    <w:p w:rsidR="008366A3" w:rsidRPr="008366A3" w:rsidRDefault="008366A3" w:rsidP="008366A3">
      <w:pPr>
        <w:ind w:firstLine="720"/>
        <w:jc w:val="both"/>
        <w:rPr>
          <w:rFonts w:ascii="Times New Roman" w:hAnsi="Times New Roman"/>
          <w:strike/>
          <w:szCs w:val="24"/>
          <w:lang w:val="lt-LT"/>
        </w:rPr>
      </w:pPr>
      <w:r w:rsidRPr="008366A3">
        <w:rPr>
          <w:rFonts w:ascii="Times New Roman" w:hAnsi="Times New Roman"/>
          <w:szCs w:val="24"/>
          <w:lang w:val="lt-LT"/>
        </w:rPr>
        <w:t>7. Atlyginimo dydį už ikimokyklinio ir bendrojo ugdymo mokyklos įstatuose nustatytas mokinių tėvų (globėjų, rūpintojų) pageidavimu teikiamas papildomas paslaugas (pailgintos dienos grupės, popamokinė mokinių priežiūra, klubai, būreliai, stovyklos, ekskursijos ir kita) nustato mokyklos savininko teises ir pareigas įgyvendinanti institucija (dalyvių susirinkimas) (valstybinės ir savivaldybės mokyklos), savininkas (dalyvių susirinkimas) (kitų mokyklų).</w:t>
      </w:r>
    </w:p>
    <w:p w:rsidR="00C54DF9" w:rsidRPr="008366A3" w:rsidRDefault="00C54DF9" w:rsidP="00C54DF9">
      <w:pPr>
        <w:spacing w:line="360" w:lineRule="auto"/>
        <w:ind w:firstLine="720"/>
        <w:jc w:val="center"/>
        <w:rPr>
          <w:rFonts w:ascii="Times New Roman" w:hAnsi="Times New Roman"/>
          <w:szCs w:val="24"/>
          <w:lang w:val="lt-LT"/>
        </w:rPr>
      </w:pPr>
    </w:p>
    <w:p w:rsidR="00400811" w:rsidRPr="008366A3" w:rsidRDefault="00400811">
      <w:pPr>
        <w:rPr>
          <w:rFonts w:ascii="Times New Roman" w:hAnsi="Times New Roman"/>
          <w:szCs w:val="24"/>
        </w:rPr>
      </w:pPr>
    </w:p>
    <w:sectPr w:rsidR="00400811" w:rsidRPr="008366A3">
      <w:headerReference w:type="even" r:id="rId48"/>
      <w:headerReference w:type="default" r:id="rId49"/>
      <w:footerReference w:type="even" r:id="rId50"/>
      <w:footerReference w:type="default" r:id="rId5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808" w:rsidRDefault="00814808">
      <w:r>
        <w:separator/>
      </w:r>
    </w:p>
  </w:endnote>
  <w:endnote w:type="continuationSeparator" w:id="0">
    <w:p w:rsidR="00814808" w:rsidRDefault="0081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Courier New"/>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LT">
    <w:altName w:val="Times New Roman"/>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371F3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178CC" w:rsidRDefault="0081480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371F3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27D12">
      <w:rPr>
        <w:rStyle w:val="Puslapionumeris"/>
        <w:noProof/>
      </w:rPr>
      <w:t>1</w:t>
    </w:r>
    <w:r>
      <w:rPr>
        <w:rStyle w:val="Puslapionumeris"/>
      </w:rPr>
      <w:fldChar w:fldCharType="end"/>
    </w:r>
  </w:p>
  <w:p w:rsidR="00D178CC" w:rsidRDefault="0081480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808" w:rsidRDefault="00814808">
      <w:r>
        <w:separator/>
      </w:r>
    </w:p>
  </w:footnote>
  <w:footnote w:type="continuationSeparator" w:id="0">
    <w:p w:rsidR="00814808" w:rsidRDefault="00814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371F3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178CC" w:rsidRDefault="008148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371F3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27D12">
      <w:rPr>
        <w:rStyle w:val="Puslapionumeris"/>
        <w:noProof/>
      </w:rPr>
      <w:t>1</w:t>
    </w:r>
    <w:r>
      <w:rPr>
        <w:rStyle w:val="Puslapionumeris"/>
      </w:rPr>
      <w:fldChar w:fldCharType="end"/>
    </w:r>
  </w:p>
  <w:p w:rsidR="00D178CC" w:rsidRDefault="0081480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FA"/>
    <w:rsid w:val="000007B3"/>
    <w:rsid w:val="00011504"/>
    <w:rsid w:val="00155241"/>
    <w:rsid w:val="003037B4"/>
    <w:rsid w:val="003114FA"/>
    <w:rsid w:val="00371F39"/>
    <w:rsid w:val="00400811"/>
    <w:rsid w:val="00491868"/>
    <w:rsid w:val="00593C5A"/>
    <w:rsid w:val="00814808"/>
    <w:rsid w:val="00827D12"/>
    <w:rsid w:val="008366A3"/>
    <w:rsid w:val="009B075C"/>
    <w:rsid w:val="00C54DF9"/>
    <w:rsid w:val="00DD5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9DF75-5873-4D68-97DA-6C18CD3A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Hyperlink"/>
    <w:qFormat/>
    <w:rsid w:val="003114FA"/>
    <w:pPr>
      <w:spacing w:after="0" w:line="240" w:lineRule="auto"/>
    </w:pPr>
    <w:rPr>
      <w:rFonts w:ascii="TimesLT" w:eastAsia="Times New Roman" w:hAnsi="TimesLT" w:cs="Times New Roman"/>
      <w:sz w:val="24"/>
      <w:szCs w:val="20"/>
      <w:lang w:val="en-US"/>
    </w:rPr>
  </w:style>
  <w:style w:type="paragraph" w:styleId="Antrat1">
    <w:name w:val="heading 1"/>
    <w:basedOn w:val="prastasis"/>
    <w:link w:val="Antrat1Diagrama"/>
    <w:qFormat/>
    <w:rsid w:val="003114FA"/>
    <w:pPr>
      <w:keepNext/>
      <w:spacing w:line="360" w:lineRule="auto"/>
      <w:ind w:left="142"/>
      <w:jc w:val="center"/>
      <w:outlineLvl w:val="0"/>
    </w:pPr>
    <w:rPr>
      <w:rFonts w:ascii="Times New Roman" w:eastAsia="Arial Unicode MS" w:hAnsi="Times New Roman"/>
      <w:kern w:val="36"/>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114FA"/>
    <w:rPr>
      <w:rFonts w:ascii="Times New Roman" w:eastAsia="Arial Unicode MS" w:hAnsi="Times New Roman" w:cs="Times New Roman"/>
      <w:kern w:val="36"/>
      <w:sz w:val="24"/>
      <w:szCs w:val="24"/>
      <w:lang w:val="en-GB"/>
    </w:rPr>
  </w:style>
  <w:style w:type="paragraph" w:customStyle="1" w:styleId="statymopavad">
    <w:name w:val="Įstatymo pavad."/>
    <w:basedOn w:val="prastasis"/>
    <w:rsid w:val="003114FA"/>
    <w:pPr>
      <w:spacing w:line="360" w:lineRule="auto"/>
      <w:ind w:firstLine="720"/>
      <w:jc w:val="center"/>
    </w:pPr>
    <w:rPr>
      <w:caps/>
      <w:lang w:val="lt-LT"/>
    </w:rPr>
  </w:style>
  <w:style w:type="paragraph" w:styleId="Porat">
    <w:name w:val="footer"/>
    <w:basedOn w:val="prastasis"/>
    <w:link w:val="PoratDiagrama"/>
    <w:rsid w:val="003114FA"/>
    <w:pPr>
      <w:tabs>
        <w:tab w:val="center" w:pos="4320"/>
        <w:tab w:val="right" w:pos="8640"/>
      </w:tabs>
      <w:spacing w:line="360" w:lineRule="auto"/>
      <w:ind w:firstLine="720"/>
      <w:jc w:val="both"/>
    </w:pPr>
    <w:rPr>
      <w:lang w:val="lt-LT"/>
    </w:rPr>
  </w:style>
  <w:style w:type="character" w:customStyle="1" w:styleId="PoratDiagrama">
    <w:name w:val="Poraštė Diagrama"/>
    <w:basedOn w:val="Numatytasispastraiposriftas"/>
    <w:link w:val="Porat"/>
    <w:rsid w:val="003114FA"/>
    <w:rPr>
      <w:rFonts w:ascii="TimesLT" w:eastAsia="Times New Roman" w:hAnsi="TimesLT" w:cs="Times New Roman"/>
      <w:sz w:val="24"/>
      <w:szCs w:val="20"/>
    </w:rPr>
  </w:style>
  <w:style w:type="character" w:styleId="Puslapionumeris">
    <w:name w:val="page number"/>
    <w:basedOn w:val="Numatytasispastraiposriftas"/>
    <w:rsid w:val="003114FA"/>
  </w:style>
  <w:style w:type="character" w:customStyle="1" w:styleId="Datadiena">
    <w:name w:val="Data_diena"/>
    <w:basedOn w:val="Numatytasispastraiposriftas"/>
    <w:rsid w:val="003114FA"/>
  </w:style>
  <w:style w:type="character" w:customStyle="1" w:styleId="statymoNr">
    <w:name w:val="Įstatymo Nr."/>
    <w:rsid w:val="003114FA"/>
    <w:rPr>
      <w:rFonts w:ascii="HelveticaLT" w:hAnsi="HelveticaLT"/>
    </w:rPr>
  </w:style>
  <w:style w:type="character" w:customStyle="1" w:styleId="Datamnuo">
    <w:name w:val="Data_mënuo"/>
    <w:rsid w:val="003114FA"/>
    <w:rPr>
      <w:rFonts w:ascii="HelveticaLT" w:hAnsi="HelveticaLT"/>
      <w:sz w:val="24"/>
    </w:rPr>
  </w:style>
  <w:style w:type="character" w:customStyle="1" w:styleId="Datametai">
    <w:name w:val="Data_metai"/>
    <w:basedOn w:val="Numatytasispastraiposriftas"/>
    <w:rsid w:val="003114FA"/>
  </w:style>
  <w:style w:type="paragraph" w:styleId="Antrats">
    <w:name w:val="header"/>
    <w:basedOn w:val="prastasis"/>
    <w:link w:val="AntratsDiagrama"/>
    <w:rsid w:val="003114FA"/>
    <w:pPr>
      <w:tabs>
        <w:tab w:val="center" w:pos="4153"/>
        <w:tab w:val="right" w:pos="8306"/>
      </w:tabs>
    </w:pPr>
  </w:style>
  <w:style w:type="character" w:customStyle="1" w:styleId="AntratsDiagrama">
    <w:name w:val="Antraštės Diagrama"/>
    <w:basedOn w:val="Numatytasispastraiposriftas"/>
    <w:link w:val="Antrats"/>
    <w:rsid w:val="003114FA"/>
    <w:rPr>
      <w:rFonts w:ascii="TimesLT" w:eastAsia="Times New Roman" w:hAnsi="TimesLT" w:cs="Times New Roman"/>
      <w:sz w:val="24"/>
      <w:szCs w:val="20"/>
      <w:lang w:val="en-US"/>
    </w:rPr>
  </w:style>
  <w:style w:type="character" w:styleId="Hipersaitas">
    <w:name w:val="Hyperlink"/>
    <w:rsid w:val="003114FA"/>
    <w:rPr>
      <w:color w:val="0000FF"/>
      <w:u w:val="single"/>
    </w:rPr>
  </w:style>
  <w:style w:type="paragraph" w:styleId="Debesliotekstas">
    <w:name w:val="Balloon Text"/>
    <w:basedOn w:val="prastasis"/>
    <w:link w:val="DebesliotekstasDiagrama"/>
    <w:uiPriority w:val="99"/>
    <w:semiHidden/>
    <w:unhideWhenUsed/>
    <w:rsid w:val="003114F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14F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157052&amp;b=" TargetMode="External"/><Relationship Id="rId18" Type="http://schemas.openxmlformats.org/officeDocument/2006/relationships/hyperlink" Target="http://www3.lrs.lt/cgi-bin/preps2?a=193747&amp;b=" TargetMode="External"/><Relationship Id="rId26" Type="http://schemas.openxmlformats.org/officeDocument/2006/relationships/hyperlink" Target="http://www3.lrs.lt/cgi-bin/preps2?a=215470&amp;b=" TargetMode="External"/><Relationship Id="rId39" Type="http://schemas.openxmlformats.org/officeDocument/2006/relationships/hyperlink" Target="http://www3.lrs.lt/cgi-bin/preps2?a=280549&amp;b=" TargetMode="External"/><Relationship Id="rId3" Type="http://schemas.openxmlformats.org/officeDocument/2006/relationships/webSettings" Target="webSettings.xml"/><Relationship Id="rId21" Type="http://schemas.openxmlformats.org/officeDocument/2006/relationships/hyperlink" Target="http://www3.lrs.lt/cgi-bin/preps2?a=205338&amp;b=" TargetMode="External"/><Relationship Id="rId34" Type="http://schemas.openxmlformats.org/officeDocument/2006/relationships/hyperlink" Target="http://www3.lrs.lt/cgi-bin/preps2?a=266752&amp;b=" TargetMode="External"/><Relationship Id="rId42" Type="http://schemas.openxmlformats.org/officeDocument/2006/relationships/hyperlink" Target="http://www3.lrs.lt/cgi-bin/preps2?a=300763&amp;b=" TargetMode="External"/><Relationship Id="rId47" Type="http://schemas.openxmlformats.org/officeDocument/2006/relationships/hyperlink" Target="http://www3.lrs.lt/cgi-bin/preps2?a=395105&amp;b=" TargetMode="External"/><Relationship Id="rId50" Type="http://schemas.openxmlformats.org/officeDocument/2006/relationships/footer" Target="footer1.xml"/><Relationship Id="rId7" Type="http://schemas.openxmlformats.org/officeDocument/2006/relationships/hyperlink" Target="http://www3.lrs.lt/cgi-bin/preps2?a=5884&amp;b=" TargetMode="External"/><Relationship Id="rId12" Type="http://schemas.openxmlformats.org/officeDocument/2006/relationships/hyperlink" Target="http://www3.lrs.lt/cgi-bin/preps2?a=154661&amp;b=" TargetMode="External"/><Relationship Id="rId17" Type="http://schemas.openxmlformats.org/officeDocument/2006/relationships/hyperlink" Target="http://www3.lrs.lt/cgi-bin/preps2?a=189499&amp;b=" TargetMode="External"/><Relationship Id="rId25" Type="http://schemas.openxmlformats.org/officeDocument/2006/relationships/hyperlink" Target="http://www3.lrs.lt/cgi-bin/preps2?a=211911&amp;b=" TargetMode="External"/><Relationship Id="rId33" Type="http://schemas.openxmlformats.org/officeDocument/2006/relationships/hyperlink" Target="http://www3.lrs.lt/cgi-bin/preps2?a=263042&amp;b=" TargetMode="External"/><Relationship Id="rId38" Type="http://schemas.openxmlformats.org/officeDocument/2006/relationships/hyperlink" Target="http://www3.lrs.lt/cgi-bin/preps2?a=279124&amp;b=" TargetMode="External"/><Relationship Id="rId46" Type="http://schemas.openxmlformats.org/officeDocument/2006/relationships/hyperlink" Target="http://www3.lrs.lt/cgi-bin/preps2?a=1480&amp;b=" TargetMode="External"/><Relationship Id="rId2" Type="http://schemas.openxmlformats.org/officeDocument/2006/relationships/settings" Target="settings.xml"/><Relationship Id="rId16" Type="http://schemas.openxmlformats.org/officeDocument/2006/relationships/hyperlink" Target="http://www3.lrs.lt/cgi-bin/preps2?a=187492&amp;b=" TargetMode="External"/><Relationship Id="rId20" Type="http://schemas.openxmlformats.org/officeDocument/2006/relationships/hyperlink" Target="http://www3.lrs.lt/cgi-bin/preps2?a=204677&amp;b=" TargetMode="External"/><Relationship Id="rId29" Type="http://schemas.openxmlformats.org/officeDocument/2006/relationships/hyperlink" Target="http://www3.lrs.lt/cgi-bin/preps2?a=224472&amp;b=" TargetMode="External"/><Relationship Id="rId41" Type="http://schemas.openxmlformats.org/officeDocument/2006/relationships/hyperlink" Target="http://www3.lrs.lt/cgi-bin/preps2?a=291527&amp;b="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3.lrs.lt/cgi-bin/preps2?a=150893&amp;b=" TargetMode="External"/><Relationship Id="rId24" Type="http://schemas.openxmlformats.org/officeDocument/2006/relationships/hyperlink" Target="http://www3.lrs.lt/cgi-bin/preps2?a=210306&amp;b=" TargetMode="External"/><Relationship Id="rId32" Type="http://schemas.openxmlformats.org/officeDocument/2006/relationships/hyperlink" Target="http://www3.lrs.lt/cgi-bin/preps2?a=254974&amp;b=" TargetMode="External"/><Relationship Id="rId37" Type="http://schemas.openxmlformats.org/officeDocument/2006/relationships/hyperlink" Target="http://www3.lrs.lt/cgi-bin/preps2?a=274408&amp;b=" TargetMode="External"/><Relationship Id="rId40" Type="http://schemas.openxmlformats.org/officeDocument/2006/relationships/hyperlink" Target="http://www3.lrs.lt/cgi-bin/preps2?a=280577&amp;b=" TargetMode="External"/><Relationship Id="rId45" Type="http://schemas.openxmlformats.org/officeDocument/2006/relationships/hyperlink" Target="http://www3.lrs.lt/cgi-bin/preps2?a=313954&amp;b="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3.lrs.lt/cgi-bin/preps2?a=170333&amp;b=" TargetMode="External"/><Relationship Id="rId23" Type="http://schemas.openxmlformats.org/officeDocument/2006/relationships/hyperlink" Target="http://www3.lrs.lt/cgi-bin/preps2?a=209646&amp;b=" TargetMode="External"/><Relationship Id="rId28" Type="http://schemas.openxmlformats.org/officeDocument/2006/relationships/hyperlink" Target="http://www3.lrs.lt/cgi-bin/preps2?a=222923&amp;b=" TargetMode="External"/><Relationship Id="rId36" Type="http://schemas.openxmlformats.org/officeDocument/2006/relationships/hyperlink" Target="http://www3.lrs.lt/cgi-bin/preps2?a=270343&amp;b=" TargetMode="External"/><Relationship Id="rId49" Type="http://schemas.openxmlformats.org/officeDocument/2006/relationships/header" Target="header2.xml"/><Relationship Id="rId10" Type="http://schemas.openxmlformats.org/officeDocument/2006/relationships/hyperlink" Target="http://www3.lrs.lt/cgi-bin/preps2?a=147431&amp;b=" TargetMode="External"/><Relationship Id="rId19" Type="http://schemas.openxmlformats.org/officeDocument/2006/relationships/hyperlink" Target="http://www3.lrs.lt/cgi-bin/preps2?a=197899&amp;b=" TargetMode="External"/><Relationship Id="rId31" Type="http://schemas.openxmlformats.org/officeDocument/2006/relationships/hyperlink" Target="http://www3.lrs.lt/cgi-bin/preps2?a=240427&amp;b=" TargetMode="External"/><Relationship Id="rId44" Type="http://schemas.openxmlformats.org/officeDocument/2006/relationships/hyperlink" Target="http://www3.lrs.lt/cgi-bin/preps2?a=301810&amp;b="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3.lrs.lt/cgi-bin/preps2?a=145518&amp;b=" TargetMode="External"/><Relationship Id="rId14" Type="http://schemas.openxmlformats.org/officeDocument/2006/relationships/hyperlink" Target="http://www3.lrs.lt/cgi-bin/preps2?a=165031&amp;b=" TargetMode="External"/><Relationship Id="rId22" Type="http://schemas.openxmlformats.org/officeDocument/2006/relationships/hyperlink" Target="http://www3.lrs.lt/cgi-bin/preps2?a=207018&amp;b=" TargetMode="External"/><Relationship Id="rId27" Type="http://schemas.openxmlformats.org/officeDocument/2006/relationships/hyperlink" Target="http://www3.lrs.lt/cgi-bin/preps2?a=220397&amp;b=" TargetMode="External"/><Relationship Id="rId30" Type="http://schemas.openxmlformats.org/officeDocument/2006/relationships/hyperlink" Target="http://www3.lrs.lt/cgi-bin/preps2?a=232370&amp;b=" TargetMode="External"/><Relationship Id="rId35" Type="http://schemas.openxmlformats.org/officeDocument/2006/relationships/hyperlink" Target="http://www3.lrs.lt/cgi-bin/preps2?a=268468&amp;b=" TargetMode="External"/><Relationship Id="rId43" Type="http://schemas.openxmlformats.org/officeDocument/2006/relationships/hyperlink" Target="http://www3.lrs.lt/cgi-bin/preps2?a=301375&amp;b=" TargetMode="External"/><Relationship Id="rId48" Type="http://schemas.openxmlformats.org/officeDocument/2006/relationships/header" Target="header1.xml"/><Relationship Id="rId8" Type="http://schemas.openxmlformats.org/officeDocument/2006/relationships/hyperlink" Target="http://www3.lrs.lt/cgi-bin/preps2?a=111848&amp;b=" TargetMode="External"/><Relationship Id="rId51"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3503</Words>
  <Characters>1998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Stefanija Vanceviciene</dc:creator>
  <cp:lastModifiedBy>Virginija Palaimiene</cp:lastModifiedBy>
  <cp:revision>2</cp:revision>
  <dcterms:created xsi:type="dcterms:W3CDTF">2017-07-10T11:52:00Z</dcterms:created>
  <dcterms:modified xsi:type="dcterms:W3CDTF">2017-07-10T11:52:00Z</dcterms:modified>
</cp:coreProperties>
</file>