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F31FA0"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14E23279"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FD35AD">
        <w:t>b</w:t>
      </w:r>
      <w:r w:rsidR="000F37ED">
        <w:t>irželio</w:t>
      </w:r>
      <w:r w:rsidR="00111EB4">
        <w:t xml:space="preserve"> </w:t>
      </w:r>
      <w:r w:rsidR="00DB789A">
        <w:t>28</w:t>
      </w:r>
      <w:r w:rsidR="00421298">
        <w:t xml:space="preserve"> </w:t>
      </w:r>
      <w:r>
        <w:t>d. įsaky</w:t>
      </w:r>
      <w:r w:rsidR="00421298">
        <w:t>mu Nr. AD1-</w:t>
      </w:r>
      <w:r w:rsidR="000F37ED">
        <w:t>1</w:t>
      </w:r>
      <w:r w:rsidR="00DB789A">
        <w:t>668</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47A365E8"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D12489">
        <w:rPr>
          <w:sz w:val="24"/>
          <w:szCs w:val="24"/>
        </w:rPr>
        <w:t xml:space="preserve"> </w:t>
      </w:r>
      <w:r w:rsidR="00DB789A">
        <w:rPr>
          <w:sz w:val="24"/>
          <w:szCs w:val="24"/>
        </w:rPr>
        <w:t xml:space="preserve">žemės sklypo Šilutės pl. 48, Klaipėdoje, </w:t>
      </w:r>
      <w:r w:rsidR="00DB789A" w:rsidRPr="00DA4D99">
        <w:rPr>
          <w:sz w:val="24"/>
          <w:szCs w:val="24"/>
        </w:rPr>
        <w:t xml:space="preserve">detaliojo plano, patvirtinto Klaipėdos miesto </w:t>
      </w:r>
      <w:r w:rsidR="00DB789A">
        <w:rPr>
          <w:sz w:val="24"/>
          <w:szCs w:val="24"/>
        </w:rPr>
        <w:t xml:space="preserve">savivaldybės administracijos direktoriaus </w:t>
      </w:r>
      <w:r w:rsidR="00DB789A" w:rsidRPr="00DA4D99">
        <w:rPr>
          <w:sz w:val="24"/>
          <w:szCs w:val="24"/>
        </w:rPr>
        <w:t>20</w:t>
      </w:r>
      <w:r w:rsidR="00DB789A">
        <w:rPr>
          <w:sz w:val="24"/>
          <w:szCs w:val="24"/>
        </w:rPr>
        <w:t>07</w:t>
      </w:r>
      <w:r w:rsidR="00DB789A" w:rsidRPr="00DA4D99">
        <w:rPr>
          <w:sz w:val="24"/>
          <w:szCs w:val="24"/>
        </w:rPr>
        <w:t xml:space="preserve"> m. </w:t>
      </w:r>
      <w:r w:rsidR="00DB789A">
        <w:rPr>
          <w:sz w:val="24"/>
          <w:szCs w:val="24"/>
        </w:rPr>
        <w:t>liepos 19 d.</w:t>
      </w:r>
      <w:r w:rsidR="00DB789A" w:rsidRPr="00DA4D99">
        <w:rPr>
          <w:sz w:val="24"/>
          <w:szCs w:val="24"/>
        </w:rPr>
        <w:t xml:space="preserve"> </w:t>
      </w:r>
      <w:r w:rsidR="00DB789A">
        <w:rPr>
          <w:sz w:val="24"/>
          <w:szCs w:val="24"/>
        </w:rPr>
        <w:t xml:space="preserve">įsakymu </w:t>
      </w:r>
      <w:r w:rsidR="00DB789A" w:rsidRPr="00DA4D99">
        <w:rPr>
          <w:sz w:val="24"/>
          <w:szCs w:val="24"/>
        </w:rPr>
        <w:t>Nr.</w:t>
      </w:r>
      <w:r w:rsidR="00DB789A">
        <w:rPr>
          <w:sz w:val="24"/>
          <w:szCs w:val="24"/>
        </w:rPr>
        <w:t xml:space="preserve"> AD1-1668, koregavimas </w:t>
      </w:r>
      <w:r w:rsidR="00DB789A" w:rsidRPr="00DA4D99">
        <w:rPr>
          <w:sz w:val="24"/>
          <w:szCs w:val="24"/>
        </w:rPr>
        <w:t xml:space="preserve">suplanuotos teritorijos </w:t>
      </w:r>
      <w:r w:rsidR="00DB789A">
        <w:rPr>
          <w:sz w:val="24"/>
          <w:szCs w:val="24"/>
        </w:rPr>
        <w:t>dalyje Šilutės pl. 48A (detaliajame plane pažymėtas Nr. 2</w:t>
      </w:r>
      <w:r w:rsidR="00DB789A" w:rsidRPr="00DD02F8">
        <w:rPr>
          <w:sz w:val="24"/>
          <w:szCs w:val="24"/>
        </w:rPr>
        <w:t>)</w:t>
      </w:r>
      <w:r w:rsidR="00D12489">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D12489">
        <w:rPr>
          <w:sz w:val="24"/>
          <w:szCs w:val="24"/>
        </w:rPr>
        <w:t xml:space="preserve">, </w:t>
      </w:r>
      <w:r w:rsidR="00DB789A">
        <w:rPr>
          <w:sz w:val="24"/>
          <w:szCs w:val="24"/>
        </w:rPr>
        <w:t xml:space="preserve">koreguoti esamos transformatorinės vietą sklype, </w:t>
      </w:r>
      <w:r w:rsidR="00D12489">
        <w:rPr>
          <w:sz w:val="24"/>
          <w:szCs w:val="24"/>
        </w:rPr>
        <w:t>nustatyti papildomus suplanuotos teritorijos naudojimo reglamentus</w:t>
      </w:r>
      <w:r w:rsidR="00DB789A">
        <w:rPr>
          <w:sz w:val="24"/>
          <w:szCs w:val="24"/>
        </w:rPr>
        <w:t xml:space="preserve"> (jei jie nenustatyti)</w:t>
      </w:r>
      <w:r w:rsidR="00432397">
        <w:rPr>
          <w:sz w:val="24"/>
          <w:szCs w:val="24"/>
        </w:rPr>
        <w:t>.</w:t>
      </w:r>
      <w:r w:rsidR="006A4537">
        <w:rPr>
          <w:sz w:val="24"/>
          <w:szCs w:val="24"/>
        </w:rPr>
        <w:t xml:space="preserve"> </w:t>
      </w:r>
    </w:p>
    <w:p w14:paraId="64DE10C2" w14:textId="7B7A0712"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D35AD">
        <w:rPr>
          <w:sz w:val="24"/>
          <w:szCs w:val="24"/>
        </w:rPr>
        <w:t>ei</w:t>
      </w:r>
      <w:r w:rsidR="00AD7F48">
        <w:rPr>
          <w:sz w:val="24"/>
          <w:szCs w:val="24"/>
        </w:rPr>
        <w:t xml:space="preserve"> </w:t>
      </w:r>
      <w:r w:rsidR="00767C86">
        <w:rPr>
          <w:sz w:val="24"/>
          <w:szCs w:val="24"/>
        </w:rPr>
        <w:t>UAB „</w:t>
      </w:r>
      <w:r w:rsidR="00DB789A">
        <w:rPr>
          <w:sz w:val="24"/>
          <w:szCs w:val="24"/>
        </w:rPr>
        <w:t>Klaipėdos autocentras</w:t>
      </w:r>
      <w:r w:rsidR="00767C86">
        <w:rPr>
          <w:sz w:val="24"/>
          <w:szCs w:val="24"/>
        </w:rPr>
        <w:t>“</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095F9A28" w:rsidR="001D63A8" w:rsidRDefault="001D63A8"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7FEE8024" w:rsidR="00C41FCF" w:rsidRDefault="00C41FCF" w:rsidP="00C41FCF">
      <w:pPr>
        <w:jc w:val="both"/>
        <w:rPr>
          <w:sz w:val="24"/>
          <w:szCs w:val="24"/>
        </w:rPr>
      </w:pPr>
      <w:r>
        <w:rPr>
          <w:sz w:val="24"/>
          <w:szCs w:val="24"/>
        </w:rPr>
        <w:t>201</w:t>
      </w:r>
      <w:r w:rsidR="006A4537">
        <w:rPr>
          <w:sz w:val="24"/>
          <w:szCs w:val="24"/>
        </w:rPr>
        <w:t>7-0</w:t>
      </w:r>
      <w:r w:rsidR="00DB789A">
        <w:rPr>
          <w:sz w:val="24"/>
          <w:szCs w:val="24"/>
        </w:rPr>
        <w:t>7-11</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AD60" w14:textId="77777777" w:rsidR="00F31FA0" w:rsidRDefault="00F31F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6ED94" w14:textId="77777777" w:rsidR="00F31FA0" w:rsidRPr="00F31FA0" w:rsidRDefault="00F31FA0" w:rsidP="00F31FA0">
    <w:pPr>
      <w:pStyle w:val="Porat"/>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003" w14:textId="77777777" w:rsidR="00F31FA0" w:rsidRDefault="00F31F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A374" w14:textId="77777777" w:rsidR="00F31FA0" w:rsidRDefault="00F31F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2AD34C26" w:rsidR="00134030" w:rsidRPr="00F31FA0" w:rsidRDefault="00F31FA0" w:rsidP="00F31FA0">
    <w:pPr>
      <w:pStyle w:val="Antrats"/>
      <w:jc w:val="right"/>
      <w:rPr>
        <w:b/>
        <w:i/>
        <w:color w:val="FF0000"/>
        <w:sz w:val="24"/>
        <w:szCs w:val="24"/>
      </w:rPr>
    </w:pPr>
    <w:r w:rsidRPr="00F31FA0">
      <w:rPr>
        <w:b/>
        <w:i/>
        <w:color w:val="FF0000"/>
        <w:sz w:val="24"/>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2761" w14:textId="77777777" w:rsidR="00F31FA0" w:rsidRDefault="00F31F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67C86"/>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016F"/>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550A"/>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67AF2"/>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B789A"/>
    <w:rsid w:val="00DC1AB8"/>
    <w:rsid w:val="00DE0BFB"/>
    <w:rsid w:val="00DE1EFD"/>
    <w:rsid w:val="00DE2896"/>
    <w:rsid w:val="00DE41B2"/>
    <w:rsid w:val="00DE6947"/>
    <w:rsid w:val="00DF4F68"/>
    <w:rsid w:val="00E02AD6"/>
    <w:rsid w:val="00E05ED4"/>
    <w:rsid w:val="00E063D9"/>
    <w:rsid w:val="00E13846"/>
    <w:rsid w:val="00E25E80"/>
    <w:rsid w:val="00E312DA"/>
    <w:rsid w:val="00E36B07"/>
    <w:rsid w:val="00E37B92"/>
    <w:rsid w:val="00E5166B"/>
    <w:rsid w:val="00E5466A"/>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1FA0"/>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D35AD"/>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1288</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2012-06-20T08:00:00Z</cp:lastPrinted>
  <dcterms:created xsi:type="dcterms:W3CDTF">2017-07-12T12:43:00Z</dcterms:created>
  <dcterms:modified xsi:type="dcterms:W3CDTF">2017-07-12T12:44:00Z</dcterms:modified>
</cp:coreProperties>
</file>