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A79CC" w14:textId="77777777" w:rsidR="00CA4D3B" w:rsidRDefault="008354D5" w:rsidP="004F7B90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D13BDB9" wp14:editId="196226E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6F5C3B" w14:textId="77777777" w:rsidR="008354D5" w:rsidRPr="00AF7D08" w:rsidRDefault="008354D5" w:rsidP="004F7B90">
      <w:pPr>
        <w:keepNext/>
        <w:jc w:val="center"/>
        <w:outlineLvl w:val="0"/>
        <w:rPr>
          <w:b/>
        </w:rPr>
      </w:pPr>
    </w:p>
    <w:p w14:paraId="53320419" w14:textId="77777777" w:rsidR="00CA4D3B" w:rsidRDefault="00CA4D3B" w:rsidP="004F7B90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0D4038E" w14:textId="77777777" w:rsidR="00CA4D3B" w:rsidRDefault="00CA4D3B" w:rsidP="004F7B90">
      <w:pPr>
        <w:keepNext/>
        <w:jc w:val="center"/>
        <w:outlineLvl w:val="1"/>
        <w:rPr>
          <w:b/>
        </w:rPr>
      </w:pPr>
    </w:p>
    <w:p w14:paraId="20993B93" w14:textId="106E0FC0" w:rsidR="00CA4D3B" w:rsidRDefault="00CA4D3B" w:rsidP="004F7B90">
      <w:pPr>
        <w:keepNext/>
        <w:jc w:val="center"/>
        <w:outlineLvl w:val="1"/>
        <w:rPr>
          <w:b/>
        </w:rPr>
      </w:pPr>
      <w:r>
        <w:rPr>
          <w:b/>
        </w:rPr>
        <w:t>SPRENDIMAS</w:t>
      </w:r>
      <w:r w:rsidR="00B33789">
        <w:rPr>
          <w:b/>
        </w:rPr>
        <w:t xml:space="preserve"> (N)</w:t>
      </w:r>
    </w:p>
    <w:p w14:paraId="318F39D7" w14:textId="5E659AE7" w:rsidR="00CA4D3B" w:rsidRDefault="00CA4D3B" w:rsidP="004F7B90">
      <w:pPr>
        <w:jc w:val="center"/>
      </w:pPr>
      <w:r>
        <w:rPr>
          <w:b/>
          <w:caps/>
        </w:rPr>
        <w:t xml:space="preserve">DĖL </w:t>
      </w:r>
      <w:r w:rsidR="00590BBF">
        <w:rPr>
          <w:b/>
        </w:rPr>
        <w:t>SAVIVALDYBĖS BŪSTŲ</w:t>
      </w:r>
      <w:r w:rsidR="0035324C">
        <w:rPr>
          <w:b/>
        </w:rPr>
        <w:t xml:space="preserve"> </w:t>
      </w:r>
      <w:r w:rsidR="00F50101">
        <w:rPr>
          <w:b/>
        </w:rPr>
        <w:t xml:space="preserve">PARDAVIMO </w:t>
      </w:r>
    </w:p>
    <w:p w14:paraId="5EAAB2DD" w14:textId="77777777" w:rsidR="00CA4D3B" w:rsidRDefault="00CA4D3B" w:rsidP="004F7B90">
      <w:pPr>
        <w:jc w:val="center"/>
      </w:pPr>
    </w:p>
    <w:bookmarkStart w:id="1" w:name="registravimoDataIlga"/>
    <w:p w14:paraId="559CA63F" w14:textId="77777777" w:rsidR="00597EE8" w:rsidRPr="003C09F9" w:rsidRDefault="00597EE8" w:rsidP="004F7B9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T2-186</w:t>
      </w:r>
      <w:r>
        <w:rPr>
          <w:noProof/>
        </w:rPr>
        <w:fldChar w:fldCharType="end"/>
      </w:r>
      <w:bookmarkEnd w:id="2"/>
    </w:p>
    <w:p w14:paraId="75A2902E" w14:textId="77777777" w:rsidR="00597EE8" w:rsidRDefault="00597EE8" w:rsidP="004F7B9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88237FB" w14:textId="77777777" w:rsidR="000D4B6A" w:rsidRDefault="000D4B6A" w:rsidP="004F7B90">
      <w:pPr>
        <w:jc w:val="both"/>
      </w:pPr>
    </w:p>
    <w:p w14:paraId="36AAA161" w14:textId="77777777" w:rsidR="004F7B90" w:rsidRDefault="004F7B90" w:rsidP="004F7B90">
      <w:pPr>
        <w:jc w:val="both"/>
      </w:pPr>
    </w:p>
    <w:p w14:paraId="7BA82B81" w14:textId="77777777" w:rsidR="00085799" w:rsidRDefault="00085799" w:rsidP="00085799">
      <w:pPr>
        <w:pStyle w:val="Pavadinimas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24 straipsnio 2 dalies 1 punktu ir 26 straipsnio 1 dalimi ir Klaipėdos miesto savivaldybės būsto ir pagalbinio ūkio paskirties pastatų pardavimo tvarkos aprašo, patvirtinto Klaipėdos miesto savivaldybės tarybos 2016 m. gruodžio 22 d. sprendimu Nr. T2-304 „Dėl Klaipėdos miesto savivaldybės būsto ir pagalbinio ūkio paskirties pastatų pardavimo tvarkos aprašo patvirtinimo“, 16.6 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7D99ECDE" w14:textId="04D29216" w:rsidR="00085799" w:rsidRDefault="00085799" w:rsidP="00085799">
      <w:pPr>
        <w:pStyle w:val="Pavadinimas"/>
        <w:spacing w:after="0"/>
        <w:ind w:firstLine="720"/>
        <w:contextualSpacing/>
        <w:jc w:val="both"/>
      </w:pPr>
      <w:r>
        <w:t>Parduoti savivaldybei nuosavybės teise priklausančius būstus:</w:t>
      </w:r>
    </w:p>
    <w:p w14:paraId="15210E57" w14:textId="5D10C21F" w:rsidR="00085799" w:rsidRDefault="00085799" w:rsidP="00085799">
      <w:pPr>
        <w:pStyle w:val="Pagrindinistekstas"/>
        <w:ind w:firstLine="720"/>
        <w:contextualSpacing/>
        <w:jc w:val="both"/>
      </w:pPr>
      <w:r>
        <w:t xml:space="preserve">1. A. P., </w:t>
      </w:r>
      <w:r>
        <w:rPr>
          <w:i/>
        </w:rPr>
        <w:t>(duomenys neskelbtini)</w:t>
      </w:r>
      <w:r>
        <w:t>, Klaipėda, 11,18 kv. metro ploto kambarys su bendro naudojimo patalpomis, unikalus Nr.</w:t>
      </w:r>
      <w:r>
        <w:rPr>
          <w:i/>
        </w:rPr>
        <w:t xml:space="preserve"> (duomenys neskelbtini)</w:t>
      </w:r>
      <w:r>
        <w:t>, namo statybos metai – 1976. Kaina – 5 378,00 Eur (penki tūkstančiai trys šimtai septyniasdešimt aštuoni eurai 00 ct), iš jų 78,00 Eur (septyniasdešimt aštuoni eurai 00 ct) – už būsto vertės nustatymą;</w:t>
      </w:r>
    </w:p>
    <w:p w14:paraId="302FE5AA" w14:textId="77777777" w:rsidR="00085799" w:rsidRDefault="00085799" w:rsidP="00085799">
      <w:pPr>
        <w:pStyle w:val="Pagrindinistekstas"/>
        <w:ind w:firstLine="720"/>
        <w:contextualSpacing/>
        <w:jc w:val="both"/>
      </w:pPr>
      <w:r>
        <w:rPr>
          <w:lang w:bidi="he-IL"/>
        </w:rPr>
        <w:t xml:space="preserve">2. A. V., </w:t>
      </w:r>
      <w:r>
        <w:rPr>
          <w:i/>
        </w:rPr>
        <w:t>(duomenys neskelbtini)</w:t>
      </w:r>
      <w:r>
        <w:t>, Klaipėda, 30/100 būsto dalių, bendras plotas – 95,26 kv. metro, unikalus Nr. </w:t>
      </w:r>
      <w:r>
        <w:rPr>
          <w:i/>
        </w:rPr>
        <w:t>(duomenys neskelbtini)</w:t>
      </w:r>
      <w:r>
        <w:t>, namo statybos metai – 1928. Kaina – 12 178,00 Eur (dvylika tūkstančių šimtas septyniasdešimt aštuoni eurai 00 ct), iš jų 78,00 Eur (septyniasdešimt aštuoni eurai 00 ct) – už būsto vertės nustatymą;</w:t>
      </w:r>
    </w:p>
    <w:p w14:paraId="388A7E3B" w14:textId="77777777" w:rsidR="00085799" w:rsidRDefault="00085799" w:rsidP="00085799">
      <w:pPr>
        <w:pStyle w:val="Pagrindinistekstas"/>
        <w:ind w:firstLine="720"/>
        <w:contextualSpacing/>
        <w:jc w:val="both"/>
      </w:pPr>
      <w:r>
        <w:t xml:space="preserve">3. A. R., </w:t>
      </w:r>
      <w:r>
        <w:rPr>
          <w:i/>
        </w:rPr>
        <w:t>(duomenys neskelbtini)</w:t>
      </w:r>
      <w:r>
        <w:t>, Klaipėda, 33/100 būsto dalys, bendras plotas – 51,23 kv. metro, unikalus Nr. </w:t>
      </w:r>
      <w:r>
        <w:rPr>
          <w:i/>
        </w:rPr>
        <w:t>(duomenys neskelbtini)</w:t>
      </w:r>
      <w:r>
        <w:t>, namo statybos metai – 1937. Kaina – 8 778,00 Eur (aštuoni tūkstančiai septyni šimtai septyniasdešimt aštuoni eurai 00 ct), iš jų 78,00 Eur (septyniasdešimt aštuoni eurai 00 ct) – už būsto vertės nustatymą;</w:t>
      </w:r>
    </w:p>
    <w:p w14:paraId="34195E3F" w14:textId="77777777" w:rsidR="00085799" w:rsidRDefault="00085799" w:rsidP="00085799">
      <w:pPr>
        <w:pStyle w:val="Pagrindinistekstas"/>
        <w:ind w:firstLine="720"/>
        <w:contextualSpacing/>
        <w:jc w:val="both"/>
      </w:pPr>
      <w:r>
        <w:t xml:space="preserve">4. V. D., </w:t>
      </w:r>
      <w:r>
        <w:rPr>
          <w:i/>
        </w:rPr>
        <w:t>(duomenys neskelbtini)</w:t>
      </w:r>
      <w:r>
        <w:t>, Klaipėda, 47/100 būsto dalys, bendras plotas – 88,92 kv. metro, unikalus Nr.</w:t>
      </w:r>
      <w:r>
        <w:rPr>
          <w:i/>
        </w:rPr>
        <w:t xml:space="preserve"> (duomenys neskelbtini)</w:t>
      </w:r>
      <w:r>
        <w:t>, namo statybos metai – 1988. Kaina – 25 178,00 Eur (dvidešimt penki tūkstančiai šimtas septyniasdešimt aštuoni eurai 00 ct), iš jų 78,00 Eur (septyniasdešimt aštuoni eurai 00 ct) – už būsto vertės nustatymą.</w:t>
      </w:r>
    </w:p>
    <w:p w14:paraId="4C41754C" w14:textId="77777777" w:rsidR="00085799" w:rsidRDefault="00085799" w:rsidP="00085799">
      <w:pPr>
        <w:pStyle w:val="Pagrindinistekstas"/>
        <w:ind w:firstLine="720"/>
        <w:contextualSpacing/>
        <w:jc w:val="both"/>
      </w:pPr>
      <w:r>
        <w:t>Šis sprendimas gali būti skundžiamas Lietuvos Respublikos administracinių bylų teisenos įstatymo nustatyta tvarka Klaipėdos apygardos administraciniam teismui.</w:t>
      </w:r>
    </w:p>
    <w:p w14:paraId="0916085A" w14:textId="55132DFF" w:rsidR="00CE226D" w:rsidRDefault="00CE226D" w:rsidP="004F7B90">
      <w:pPr>
        <w:contextualSpacing/>
      </w:pPr>
    </w:p>
    <w:p w14:paraId="2D4B0AB0" w14:textId="77777777" w:rsidR="004F7B90" w:rsidRPr="00CE226D" w:rsidRDefault="004F7B90" w:rsidP="004F7B90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51"/>
        <w:gridCol w:w="2487"/>
      </w:tblGrid>
      <w:tr w:rsidR="000D4B6A" w14:paraId="2D5B2E2E" w14:textId="77777777" w:rsidTr="004F7B90">
        <w:tc>
          <w:tcPr>
            <w:tcW w:w="7151" w:type="dxa"/>
            <w:hideMark/>
          </w:tcPr>
          <w:p w14:paraId="32E5C470" w14:textId="086F61B2" w:rsidR="000D4B6A" w:rsidRDefault="00E93ECB" w:rsidP="004F7B90">
            <w:pPr>
              <w:contextualSpacing/>
              <w:jc w:val="both"/>
            </w:pPr>
            <w:r>
              <w:t>Savivaldybės m</w:t>
            </w:r>
            <w:r w:rsidR="0080583D">
              <w:t>ero pavaduotojas</w:t>
            </w:r>
          </w:p>
        </w:tc>
        <w:tc>
          <w:tcPr>
            <w:tcW w:w="2487" w:type="dxa"/>
          </w:tcPr>
          <w:p w14:paraId="33ADCB40" w14:textId="22350B0F" w:rsidR="000D4B6A" w:rsidRDefault="0080583D" w:rsidP="004F7B90">
            <w:pPr>
              <w:contextualSpacing/>
              <w:jc w:val="right"/>
            </w:pPr>
            <w:r>
              <w:t>Artūras Šulcas</w:t>
            </w:r>
          </w:p>
        </w:tc>
      </w:tr>
    </w:tbl>
    <w:p w14:paraId="1E076754" w14:textId="77777777" w:rsidR="0059445D" w:rsidRPr="004F7B90" w:rsidRDefault="0059445D" w:rsidP="004F7B90">
      <w:pPr>
        <w:pStyle w:val="Betarp"/>
        <w:rPr>
          <w:sz w:val="2"/>
          <w:szCs w:val="2"/>
        </w:rPr>
      </w:pPr>
    </w:p>
    <w:sectPr w:rsidR="0059445D" w:rsidRPr="004F7B90" w:rsidSect="00FC7C29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E04B7" w14:textId="77777777" w:rsidR="00C45409" w:rsidRDefault="00C45409" w:rsidP="00E014C1">
      <w:r>
        <w:separator/>
      </w:r>
    </w:p>
  </w:endnote>
  <w:endnote w:type="continuationSeparator" w:id="0">
    <w:p w14:paraId="4088CB77" w14:textId="77777777" w:rsidR="00C45409" w:rsidRDefault="00C4540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6CB28" w14:textId="77777777" w:rsidR="00C45409" w:rsidRDefault="00C45409" w:rsidP="00E014C1">
      <w:r>
        <w:separator/>
      </w:r>
    </w:p>
  </w:footnote>
  <w:footnote w:type="continuationSeparator" w:id="0">
    <w:p w14:paraId="5134BE98" w14:textId="77777777" w:rsidR="00C45409" w:rsidRDefault="00C4540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5D6505A" w14:textId="41E40EC6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799">
          <w:rPr>
            <w:noProof/>
          </w:rPr>
          <w:t>2</w:t>
        </w:r>
        <w:r>
          <w:fldChar w:fldCharType="end"/>
        </w:r>
      </w:p>
    </w:sdtContent>
  </w:sdt>
  <w:p w14:paraId="29D5530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5799"/>
    <w:rsid w:val="000D4B6A"/>
    <w:rsid w:val="000F11A3"/>
    <w:rsid w:val="00106018"/>
    <w:rsid w:val="00153A13"/>
    <w:rsid w:val="001E7FB1"/>
    <w:rsid w:val="002541FC"/>
    <w:rsid w:val="00276290"/>
    <w:rsid w:val="002F3CFA"/>
    <w:rsid w:val="003222B4"/>
    <w:rsid w:val="0035324C"/>
    <w:rsid w:val="004352B7"/>
    <w:rsid w:val="004476DD"/>
    <w:rsid w:val="004F7B90"/>
    <w:rsid w:val="00590BBF"/>
    <w:rsid w:val="0059445D"/>
    <w:rsid w:val="00597EE8"/>
    <w:rsid w:val="005C7ABE"/>
    <w:rsid w:val="005F495C"/>
    <w:rsid w:val="0063070C"/>
    <w:rsid w:val="006D30AE"/>
    <w:rsid w:val="00740195"/>
    <w:rsid w:val="0080583D"/>
    <w:rsid w:val="008354D5"/>
    <w:rsid w:val="00894D6F"/>
    <w:rsid w:val="00922CD4"/>
    <w:rsid w:val="00970904"/>
    <w:rsid w:val="009F51A5"/>
    <w:rsid w:val="00A12691"/>
    <w:rsid w:val="00A7385F"/>
    <w:rsid w:val="00AB3F00"/>
    <w:rsid w:val="00AF7D08"/>
    <w:rsid w:val="00B05B6F"/>
    <w:rsid w:val="00B127E3"/>
    <w:rsid w:val="00B21EB7"/>
    <w:rsid w:val="00B237CF"/>
    <w:rsid w:val="00B33789"/>
    <w:rsid w:val="00B73F30"/>
    <w:rsid w:val="00B90DDC"/>
    <w:rsid w:val="00C45409"/>
    <w:rsid w:val="00C56F56"/>
    <w:rsid w:val="00CA4D3B"/>
    <w:rsid w:val="00CE226D"/>
    <w:rsid w:val="00D919BF"/>
    <w:rsid w:val="00E014C1"/>
    <w:rsid w:val="00E33871"/>
    <w:rsid w:val="00E93ECB"/>
    <w:rsid w:val="00ED1F02"/>
    <w:rsid w:val="00EF2DE5"/>
    <w:rsid w:val="00F31115"/>
    <w:rsid w:val="00F412BE"/>
    <w:rsid w:val="00F50101"/>
    <w:rsid w:val="00F51622"/>
    <w:rsid w:val="00FC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477A"/>
  <w15:docId w15:val="{DC32EEA1-C918-49C7-B715-971EB4B5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0D4B6A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D4B6A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D4B6A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D4B6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594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2017-07-31T13:17:00Z</dcterms:created>
  <dcterms:modified xsi:type="dcterms:W3CDTF">2017-07-31T13:17:00Z</dcterms:modified>
</cp:coreProperties>
</file>