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14:paraId="7472E0BB" w14:textId="237434D7" w:rsidR="00EC0B7C" w:rsidRPr="00EC0B7C" w:rsidRDefault="00EC0B7C" w:rsidP="00EC0B7C">
      <w:pPr>
        <w:jc w:val="center"/>
        <w:rPr>
          <w:b/>
          <w:sz w:val="24"/>
          <w:szCs w:val="24"/>
          <w:lang w:eastAsia="en-US"/>
        </w:rPr>
      </w:pPr>
      <w:r w:rsidRPr="00EC0B7C">
        <w:rPr>
          <w:b/>
          <w:sz w:val="24"/>
          <w:szCs w:val="24"/>
          <w:lang w:eastAsia="en-US"/>
        </w:rPr>
        <w:t>PRIE SAVIVALDYBĖS TARYBOS SPRENDIMO „</w:t>
      </w:r>
      <w:r w:rsidRPr="00EC0B7C">
        <w:rPr>
          <w:b/>
          <w:caps/>
          <w:sz w:val="24"/>
          <w:szCs w:val="24"/>
          <w:lang w:eastAsia="en-US"/>
        </w:rPr>
        <w:t xml:space="preserve">DĖL </w:t>
      </w:r>
      <w:r w:rsidR="005D2FCE">
        <w:rPr>
          <w:b/>
          <w:caps/>
          <w:sz w:val="24"/>
          <w:szCs w:val="24"/>
          <w:lang w:eastAsia="en-US"/>
        </w:rPr>
        <w:t xml:space="preserve">PRITARIMO kLAIPĖDOS VAIKŲ LAISVALAIKIO CENTRO DALYVAVIMUI PROJEKTE </w:t>
      </w:r>
      <w:r w:rsidR="00F449BF">
        <w:rPr>
          <w:b/>
          <w:caps/>
          <w:sz w:val="24"/>
          <w:szCs w:val="24"/>
          <w:lang w:eastAsia="en-US"/>
        </w:rPr>
        <w:t xml:space="preserve">„Reach out“ </w:t>
      </w:r>
      <w:bookmarkStart w:id="0" w:name="_GoBack"/>
      <w:bookmarkEnd w:id="0"/>
      <w:r w:rsidR="005D2FCE">
        <w:rPr>
          <w:b/>
          <w:caps/>
          <w:sz w:val="24"/>
          <w:szCs w:val="24"/>
          <w:lang w:eastAsia="en-US"/>
        </w:rPr>
        <w:t>PAGAL EUROPOS SĄJUNGOS 2014–2020 METŲ INTERREG V-A PIETŲ BALTIJOS BENDRADARBIAVIMO PER SIENĄ PROGRAMĄ</w:t>
      </w:r>
      <w:r w:rsidRPr="00EC0B7C">
        <w:rPr>
          <w:b/>
          <w:caps/>
          <w:sz w:val="24"/>
          <w:szCs w:val="24"/>
          <w:lang w:eastAsia="en-US"/>
        </w:rPr>
        <w:t>“</w:t>
      </w:r>
      <w:r w:rsidR="000258C5">
        <w:rPr>
          <w:b/>
          <w:caps/>
          <w:sz w:val="24"/>
          <w:szCs w:val="24"/>
          <w:lang w:eastAsia="en-US"/>
        </w:rPr>
        <w:t xml:space="preserve"> </w:t>
      </w:r>
      <w:r w:rsidRPr="00EC0B7C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B043B6">
      <w:pPr>
        <w:jc w:val="center"/>
        <w:rPr>
          <w:b/>
          <w:sz w:val="24"/>
          <w:szCs w:val="24"/>
        </w:rPr>
      </w:pPr>
    </w:p>
    <w:p w14:paraId="21578DBF" w14:textId="77777777" w:rsidR="00DD7355" w:rsidRDefault="00DD7355" w:rsidP="00EC0B7C">
      <w:pPr>
        <w:rPr>
          <w:b/>
          <w:sz w:val="24"/>
          <w:szCs w:val="24"/>
        </w:rPr>
      </w:pPr>
    </w:p>
    <w:p w14:paraId="78A48D81" w14:textId="60D7C29C" w:rsidR="00A924AA" w:rsidRPr="00056572" w:rsidRDefault="00056572" w:rsidP="00FE529F">
      <w:pPr>
        <w:ind w:firstLine="720"/>
        <w:jc w:val="both"/>
        <w:rPr>
          <w:sz w:val="24"/>
          <w:szCs w:val="24"/>
        </w:rPr>
      </w:pPr>
      <w:r w:rsidRPr="00056572">
        <w:rPr>
          <w:b/>
          <w:color w:val="000000"/>
          <w:sz w:val="24"/>
          <w:szCs w:val="24"/>
        </w:rPr>
        <w:t>1</w:t>
      </w:r>
      <w:r w:rsidRPr="003B09A2">
        <w:rPr>
          <w:b/>
          <w:color w:val="000000"/>
          <w:sz w:val="24"/>
          <w:szCs w:val="24"/>
        </w:rPr>
        <w:t xml:space="preserve">. </w:t>
      </w:r>
      <w:r w:rsidR="00AF283B" w:rsidRPr="003B09A2">
        <w:rPr>
          <w:b/>
          <w:color w:val="000000"/>
          <w:sz w:val="24"/>
          <w:szCs w:val="24"/>
        </w:rPr>
        <w:t>P</w:t>
      </w:r>
      <w:r w:rsidR="00AF283B" w:rsidRPr="003B09A2">
        <w:rPr>
          <w:b/>
          <w:sz w:val="24"/>
          <w:szCs w:val="24"/>
        </w:rPr>
        <w:t xml:space="preserve">rojekto rengimą paskatinusios priežastys. </w:t>
      </w:r>
      <w:r w:rsidR="00136C17" w:rsidRPr="003B09A2">
        <w:rPr>
          <w:sz w:val="24"/>
          <w:szCs w:val="24"/>
        </w:rPr>
        <w:t>Klaipėdos vaikų laisvalaikio centras</w:t>
      </w:r>
      <w:r w:rsidR="00FB2802" w:rsidRPr="003B09A2">
        <w:rPr>
          <w:sz w:val="24"/>
          <w:szCs w:val="24"/>
        </w:rPr>
        <w:t xml:space="preserve"> </w:t>
      </w:r>
      <w:r w:rsidR="002D555E" w:rsidRPr="003B09A2">
        <w:rPr>
          <w:sz w:val="24"/>
          <w:szCs w:val="24"/>
        </w:rPr>
        <w:t xml:space="preserve">(toliau – VLC) </w:t>
      </w:r>
      <w:r w:rsidR="00554B1C" w:rsidRPr="003B09A2">
        <w:rPr>
          <w:sz w:val="24"/>
          <w:szCs w:val="24"/>
        </w:rPr>
        <w:t xml:space="preserve">turi galimybę teikti paraišką pagal </w:t>
      </w:r>
      <w:r w:rsidR="0048516E" w:rsidRPr="003B09A2">
        <w:rPr>
          <w:sz w:val="24"/>
          <w:szCs w:val="24"/>
        </w:rPr>
        <w:t>Europos Sąjungos 2014–2020 metų</w:t>
      </w:r>
      <w:r w:rsidR="00554B1C" w:rsidRPr="003B09A2">
        <w:rPr>
          <w:sz w:val="24"/>
          <w:szCs w:val="24"/>
        </w:rPr>
        <w:t xml:space="preserve"> </w:t>
      </w:r>
      <w:r w:rsidR="00B51427" w:rsidRPr="003B09A2">
        <w:rPr>
          <w:spacing w:val="4"/>
          <w:kern w:val="36"/>
          <w:sz w:val="22"/>
          <w:szCs w:val="24"/>
        </w:rPr>
        <w:t xml:space="preserve">INTERREG </w:t>
      </w:r>
      <w:r w:rsidR="0048516E" w:rsidRPr="003B09A2">
        <w:rPr>
          <w:spacing w:val="4"/>
          <w:kern w:val="36"/>
          <w:sz w:val="24"/>
          <w:szCs w:val="24"/>
        </w:rPr>
        <w:t xml:space="preserve">V-A Pietų Baltijos bendradarbiavimo per sieną programos projekte </w:t>
      </w:r>
      <w:r w:rsidR="0048516E" w:rsidRPr="003B09A2">
        <w:rPr>
          <w:sz w:val="24"/>
          <w:szCs w:val="24"/>
        </w:rPr>
        <w:t>„Reach out“ („Pasiekime“)</w:t>
      </w:r>
      <w:r w:rsidR="0048516E" w:rsidRPr="003B09A2">
        <w:rPr>
          <w:spacing w:val="4"/>
          <w:kern w:val="36"/>
          <w:sz w:val="24"/>
          <w:szCs w:val="24"/>
        </w:rPr>
        <w:t xml:space="preserve"> (toliau – Projektas).</w:t>
      </w:r>
      <w:r w:rsidR="0048516E" w:rsidRPr="003B09A2">
        <w:rPr>
          <w:sz w:val="24"/>
          <w:szCs w:val="24"/>
        </w:rPr>
        <w:t xml:space="preserve"> B</w:t>
      </w:r>
      <w:r w:rsidR="001E54DB" w:rsidRPr="003B09A2">
        <w:rPr>
          <w:sz w:val="24"/>
          <w:szCs w:val="24"/>
        </w:rPr>
        <w:t xml:space="preserve">endradarbiaujant su projekto </w:t>
      </w:r>
      <w:r w:rsidR="00FB2802" w:rsidRPr="003B09A2">
        <w:rPr>
          <w:sz w:val="24"/>
          <w:szCs w:val="24"/>
        </w:rPr>
        <w:t xml:space="preserve">partneriais Nykoebingo kultūros namais, Guldborgsund savivaldybės švietimo skyriumi ir nevyriausybine organizacija CultHus </w:t>
      </w:r>
      <w:r w:rsidR="0048516E" w:rsidRPr="003B09A2">
        <w:rPr>
          <w:sz w:val="24"/>
          <w:szCs w:val="24"/>
        </w:rPr>
        <w:t>bus organizuojamos kūrybinės dirbtuvės, kurių metu bus analizuojami taršos mažinimo, ekologijos klausimai</w:t>
      </w:r>
      <w:r w:rsidR="007721CA" w:rsidRPr="003B09A2">
        <w:rPr>
          <w:sz w:val="24"/>
          <w:szCs w:val="24"/>
        </w:rPr>
        <w:t xml:space="preserve"> Pabaltijo šalyse. </w:t>
      </w:r>
      <w:r w:rsidR="00B51427" w:rsidRPr="003B09A2">
        <w:rPr>
          <w:sz w:val="24"/>
          <w:szCs w:val="24"/>
        </w:rPr>
        <w:t>Gautos lėšos sudarys galimybę projekto įgyvendinimui.</w:t>
      </w:r>
    </w:p>
    <w:p w14:paraId="1E9B416C" w14:textId="5F295C09" w:rsidR="00B51427" w:rsidRPr="000A35BA" w:rsidRDefault="000258C5" w:rsidP="00FE529F">
      <w:pPr>
        <w:ind w:firstLine="709"/>
        <w:jc w:val="both"/>
        <w:rPr>
          <w:sz w:val="24"/>
          <w:szCs w:val="24"/>
        </w:rPr>
      </w:pPr>
      <w:r w:rsidRPr="003B09A2">
        <w:rPr>
          <w:b/>
          <w:sz w:val="24"/>
          <w:szCs w:val="24"/>
        </w:rPr>
        <w:t xml:space="preserve">2. Parengto projekto tikslai ir uždaviniai. </w:t>
      </w:r>
      <w:r w:rsidRPr="003B09A2">
        <w:rPr>
          <w:sz w:val="24"/>
          <w:szCs w:val="24"/>
        </w:rPr>
        <w:t>Sprendimo projekto tikslas –</w:t>
      </w:r>
      <w:r w:rsidR="00C319C5" w:rsidRPr="003B09A2">
        <w:rPr>
          <w:sz w:val="24"/>
          <w:szCs w:val="24"/>
        </w:rPr>
        <w:t xml:space="preserve"> </w:t>
      </w:r>
      <w:r w:rsidR="002D555E" w:rsidRPr="003B09A2">
        <w:rPr>
          <w:sz w:val="24"/>
          <w:szCs w:val="24"/>
        </w:rPr>
        <w:t xml:space="preserve">sudaryti sąlygas VLC </w:t>
      </w:r>
      <w:r w:rsidR="00EE4C84" w:rsidRPr="003B09A2">
        <w:rPr>
          <w:sz w:val="24"/>
          <w:szCs w:val="24"/>
        </w:rPr>
        <w:t xml:space="preserve">dalyvauti Projekte, skiriant lėšų iš savivaldybės biudžeto VLC įsipareigojimų vykdymui. </w:t>
      </w:r>
      <w:r w:rsidR="001E54DB" w:rsidRPr="003B09A2">
        <w:rPr>
          <w:sz w:val="24"/>
          <w:szCs w:val="24"/>
        </w:rPr>
        <w:t xml:space="preserve">Uždaviniai: 1) </w:t>
      </w:r>
      <w:r w:rsidR="00C319C5" w:rsidRPr="003B09A2">
        <w:rPr>
          <w:sz w:val="24"/>
          <w:szCs w:val="24"/>
        </w:rPr>
        <w:t xml:space="preserve">užtikrinti veiksmingą ir skaidrų </w:t>
      </w:r>
      <w:r w:rsidR="00932331" w:rsidRPr="003B09A2">
        <w:rPr>
          <w:sz w:val="24"/>
          <w:szCs w:val="24"/>
        </w:rPr>
        <w:t>projekto</w:t>
      </w:r>
      <w:r w:rsidR="001E54DB" w:rsidRPr="003B09A2">
        <w:rPr>
          <w:sz w:val="24"/>
          <w:szCs w:val="24"/>
        </w:rPr>
        <w:t xml:space="preserve"> organizavimą; 2) dalintis patirtimi su Projekto partneriais iš Lenkijos, Švedijos ir Danijos analizuojant ekologines problemas.</w:t>
      </w:r>
    </w:p>
    <w:p w14:paraId="235B4374" w14:textId="5D5250C5" w:rsidR="00FC34F9" w:rsidRDefault="00AF283B" w:rsidP="000D6A44">
      <w:pPr>
        <w:tabs>
          <w:tab w:val="left" w:pos="935"/>
          <w:tab w:val="left" w:pos="1122"/>
        </w:tabs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E82487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 xml:space="preserve">Kaip šiuo metu yra </w:t>
      </w:r>
      <w:r w:rsidR="00E82487">
        <w:rPr>
          <w:b/>
          <w:sz w:val="24"/>
          <w:szCs w:val="24"/>
        </w:rPr>
        <w:t>teisi</w:t>
      </w:r>
      <w:r>
        <w:rPr>
          <w:b/>
          <w:sz w:val="24"/>
          <w:szCs w:val="24"/>
        </w:rPr>
        <w:t>škai reglamentuojami projekte</w:t>
      </w:r>
      <w:r w:rsidR="007873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aptarti klausimai</w:t>
      </w:r>
      <w:r w:rsidR="0078739F">
        <w:rPr>
          <w:b/>
          <w:sz w:val="24"/>
          <w:szCs w:val="24"/>
        </w:rPr>
        <w:t xml:space="preserve">. </w:t>
      </w:r>
    </w:p>
    <w:p w14:paraId="37A98E5A" w14:textId="3E8B8924" w:rsidR="00A924AA" w:rsidRPr="00FE529F" w:rsidRDefault="00B51427" w:rsidP="00FE529F">
      <w:pPr>
        <w:tabs>
          <w:tab w:val="left" w:pos="935"/>
          <w:tab w:val="left" w:pos="112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Sąlygos norintiems dalyvauti Projekte, yra nustatytos pagal Europos Sąjungos 2014–2020  metų </w:t>
      </w:r>
      <w:r w:rsidRPr="003B09A2">
        <w:rPr>
          <w:spacing w:val="4"/>
          <w:kern w:val="36"/>
          <w:sz w:val="22"/>
          <w:szCs w:val="24"/>
        </w:rPr>
        <w:t xml:space="preserve">INTERREG </w:t>
      </w:r>
      <w:r w:rsidRPr="003B09A2">
        <w:rPr>
          <w:spacing w:val="4"/>
          <w:kern w:val="36"/>
          <w:sz w:val="24"/>
          <w:szCs w:val="24"/>
        </w:rPr>
        <w:t xml:space="preserve">V-A Pietų Baltijos bendradarbiavimo per sieną programos projekto </w:t>
      </w:r>
      <w:r w:rsidRPr="003B09A2">
        <w:rPr>
          <w:sz w:val="24"/>
          <w:szCs w:val="24"/>
        </w:rPr>
        <w:t>„Reach out“ numatytas priemones.</w:t>
      </w:r>
    </w:p>
    <w:p w14:paraId="04BAF782" w14:textId="744AD22D" w:rsidR="00A924AA" w:rsidRPr="00FE529F" w:rsidRDefault="00365F4C" w:rsidP="00FE52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laukiama. </w:t>
      </w:r>
      <w:r w:rsidR="00056572">
        <w:rPr>
          <w:bCs/>
          <w:sz w:val="24"/>
          <w:szCs w:val="24"/>
        </w:rPr>
        <w:t xml:space="preserve">Dalyvaujant Projekte </w:t>
      </w:r>
      <w:r w:rsidR="00003466">
        <w:rPr>
          <w:bCs/>
          <w:sz w:val="24"/>
          <w:szCs w:val="24"/>
        </w:rPr>
        <w:t>bus įtrauktas jaunimas į ekologinių problemų sprendimą</w:t>
      </w:r>
      <w:r w:rsidR="00F561F9">
        <w:rPr>
          <w:bCs/>
          <w:sz w:val="24"/>
          <w:szCs w:val="24"/>
        </w:rPr>
        <w:t>, vyks seminarai, susitikimai su partneriais.</w:t>
      </w:r>
    </w:p>
    <w:p w14:paraId="7E64E794" w14:textId="17457240" w:rsidR="001E24DE" w:rsidRPr="00FE529F" w:rsidRDefault="00700A53" w:rsidP="00FE529F">
      <w:pPr>
        <w:ind w:firstLine="720"/>
        <w:jc w:val="both"/>
        <w:rPr>
          <w:sz w:val="24"/>
          <w:szCs w:val="24"/>
        </w:rPr>
      </w:pPr>
      <w:r w:rsidRPr="003B09A2">
        <w:rPr>
          <w:b/>
          <w:bCs/>
          <w:sz w:val="24"/>
          <w:szCs w:val="24"/>
        </w:rPr>
        <w:t>5</w:t>
      </w:r>
      <w:r w:rsidR="00BE3700" w:rsidRPr="003B09A2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 w:rsidRPr="003B09A2">
        <w:rPr>
          <w:b/>
          <w:bCs/>
          <w:sz w:val="24"/>
          <w:szCs w:val="24"/>
        </w:rPr>
        <w:t xml:space="preserve"> </w:t>
      </w:r>
      <w:r w:rsidR="00BE3700" w:rsidRPr="003B09A2">
        <w:rPr>
          <w:bCs/>
          <w:sz w:val="24"/>
          <w:szCs w:val="24"/>
        </w:rPr>
        <w:t>Šio sprendimo projekto priėmimo n</w:t>
      </w:r>
      <w:r w:rsidR="00BE3700" w:rsidRPr="003B09A2">
        <w:rPr>
          <w:sz w:val="24"/>
          <w:szCs w:val="24"/>
        </w:rPr>
        <w:t>eigiamų pasekmių nenustatyta.</w:t>
      </w:r>
    </w:p>
    <w:p w14:paraId="46293FDF" w14:textId="5CD9739E" w:rsidR="001E24DE" w:rsidRPr="006E0F24" w:rsidRDefault="00700A53" w:rsidP="00FE529F">
      <w:pPr>
        <w:ind w:firstLine="720"/>
        <w:jc w:val="both"/>
        <w:rPr>
          <w:bCs/>
          <w:sz w:val="24"/>
          <w:szCs w:val="24"/>
        </w:rPr>
      </w:pPr>
      <w:r w:rsidRPr="003B09A2">
        <w:rPr>
          <w:b/>
          <w:bCs/>
          <w:sz w:val="24"/>
          <w:szCs w:val="24"/>
        </w:rPr>
        <w:t>6</w:t>
      </w:r>
      <w:r w:rsidR="0073578F" w:rsidRPr="003B09A2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 w:rsidRPr="003B09A2">
        <w:rPr>
          <w:b/>
          <w:bCs/>
          <w:sz w:val="24"/>
          <w:szCs w:val="24"/>
        </w:rPr>
        <w:t xml:space="preserve"> </w:t>
      </w:r>
      <w:r w:rsidRPr="003B09A2">
        <w:rPr>
          <w:bCs/>
          <w:sz w:val="24"/>
          <w:szCs w:val="24"/>
        </w:rPr>
        <w:t>Šiam sprendimui įgyvendinti k</w:t>
      </w:r>
      <w:r w:rsidR="0073578F" w:rsidRPr="003B09A2">
        <w:rPr>
          <w:bCs/>
          <w:sz w:val="24"/>
          <w:szCs w:val="24"/>
        </w:rPr>
        <w:t>itų teisės aktų nereikia</w:t>
      </w:r>
      <w:r w:rsidR="0073578F" w:rsidRPr="0073578F">
        <w:rPr>
          <w:bCs/>
          <w:sz w:val="24"/>
          <w:szCs w:val="24"/>
        </w:rPr>
        <w:t>.</w:t>
      </w:r>
    </w:p>
    <w:p w14:paraId="159FA83B" w14:textId="369DDD8A" w:rsidR="001E24DE" w:rsidRPr="00F561F9" w:rsidRDefault="00FC2786" w:rsidP="00C0640B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F561F9" w:rsidRPr="00F561F9">
        <w:rPr>
          <w:bCs/>
          <w:sz w:val="24"/>
          <w:szCs w:val="24"/>
        </w:rPr>
        <w:t>Planuojamo Projekto</w:t>
      </w:r>
      <w:r w:rsidRPr="00F561F9">
        <w:rPr>
          <w:bCs/>
          <w:sz w:val="24"/>
          <w:szCs w:val="24"/>
        </w:rPr>
        <w:t xml:space="preserve"> </w:t>
      </w:r>
      <w:r w:rsidR="00F561F9">
        <w:rPr>
          <w:bCs/>
          <w:sz w:val="24"/>
          <w:szCs w:val="24"/>
        </w:rPr>
        <w:t>trukmė 24 mėnesiai. Preliminari pradžia 2017 m. lapkričio</w:t>
      </w:r>
      <w:r w:rsidR="00FE529F">
        <w:rPr>
          <w:bCs/>
          <w:sz w:val="24"/>
          <w:szCs w:val="24"/>
        </w:rPr>
        <w:t xml:space="preserve"> 1 d., pabaiga numatyta 2019</w:t>
      </w:r>
      <w:r w:rsidR="00F561F9">
        <w:rPr>
          <w:bCs/>
          <w:sz w:val="24"/>
          <w:szCs w:val="24"/>
        </w:rPr>
        <w:t xml:space="preserve"> m. </w:t>
      </w:r>
      <w:r w:rsidR="00FE529F">
        <w:rPr>
          <w:bCs/>
          <w:sz w:val="24"/>
          <w:szCs w:val="24"/>
        </w:rPr>
        <w:t>lapkričio mėn</w:t>
      </w:r>
      <w:r w:rsidR="00F561F9">
        <w:rPr>
          <w:bCs/>
          <w:sz w:val="24"/>
          <w:szCs w:val="24"/>
        </w:rPr>
        <w:t>.</w:t>
      </w:r>
      <w:r w:rsidR="001E24DE">
        <w:rPr>
          <w:bCs/>
          <w:sz w:val="24"/>
          <w:szCs w:val="24"/>
        </w:rPr>
        <w:t xml:space="preserve"> Projekto planuojama vertė </w:t>
      </w:r>
      <w:r w:rsidR="001E24DE">
        <w:rPr>
          <w:sz w:val="24"/>
          <w:szCs w:val="24"/>
        </w:rPr>
        <w:t>13 300,00 Eur, iš kurių 15 proc.</w:t>
      </w:r>
      <w:r w:rsidR="001E24DE" w:rsidRPr="00056572">
        <w:rPr>
          <w:sz w:val="24"/>
          <w:szCs w:val="24"/>
        </w:rPr>
        <w:t xml:space="preserve"> </w:t>
      </w:r>
      <w:r w:rsidR="001E24DE">
        <w:rPr>
          <w:sz w:val="24"/>
          <w:szCs w:val="24"/>
        </w:rPr>
        <w:t>(2000,00 Eur)</w:t>
      </w:r>
      <w:r w:rsidR="00F84556">
        <w:rPr>
          <w:sz w:val="24"/>
          <w:szCs w:val="24"/>
        </w:rPr>
        <w:t xml:space="preserve"> sumos</w:t>
      </w:r>
      <w:r w:rsidR="001E24DE">
        <w:rPr>
          <w:sz w:val="24"/>
          <w:szCs w:val="24"/>
        </w:rPr>
        <w:t xml:space="preserve"> turi </w:t>
      </w:r>
      <w:r w:rsidR="00F84556">
        <w:rPr>
          <w:sz w:val="24"/>
          <w:szCs w:val="24"/>
        </w:rPr>
        <w:t>būti padengta įstaigos lėšomis, 85 proc.</w:t>
      </w:r>
      <w:r w:rsidR="00C0640B">
        <w:rPr>
          <w:sz w:val="24"/>
          <w:szCs w:val="24"/>
        </w:rPr>
        <w:t xml:space="preserve"> (11300,00 Eur) sumos bus skirta</w:t>
      </w:r>
      <w:r w:rsidR="00F84556">
        <w:rPr>
          <w:sz w:val="24"/>
          <w:szCs w:val="24"/>
        </w:rPr>
        <w:t xml:space="preserve"> iš Projekto lėšų. </w:t>
      </w:r>
      <w:r w:rsidR="003C2528">
        <w:rPr>
          <w:sz w:val="24"/>
          <w:szCs w:val="24"/>
        </w:rPr>
        <w:t>Šiuo sprendimo projektu prašoma pritarti lėšų iš Klaipėdos miesto savivaldybės biudžeto</w:t>
      </w:r>
      <w:r w:rsidR="00F17957">
        <w:rPr>
          <w:sz w:val="24"/>
          <w:szCs w:val="24"/>
        </w:rPr>
        <w:t xml:space="preserve"> skyrimui VLC Projekto įsipareigojimams vykdyti: 2017 m. skirti 2000,00 Eur; 2019 m. –8000,00 Eur; 2019 m. – 3300,00 Eur. </w:t>
      </w:r>
      <w:r w:rsidR="00C0640B">
        <w:rPr>
          <w:sz w:val="24"/>
          <w:szCs w:val="24"/>
        </w:rPr>
        <w:t>11 300,00 Eur bus grąžinti</w:t>
      </w:r>
      <w:r w:rsidR="00F17957">
        <w:rPr>
          <w:sz w:val="24"/>
          <w:szCs w:val="24"/>
        </w:rPr>
        <w:t xml:space="preserve"> įgyvendinus Projekto veiklas.</w:t>
      </w:r>
    </w:p>
    <w:p w14:paraId="2E8B01AB" w14:textId="2B188A92" w:rsidR="00867990" w:rsidRPr="0087494A" w:rsidRDefault="00AD0BBD" w:rsidP="0087494A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FB0AFD" w:rsidRPr="00FB0AFD">
        <w:rPr>
          <w:bCs/>
          <w:sz w:val="24"/>
          <w:szCs w:val="24"/>
        </w:rPr>
        <w:t>S</w:t>
      </w:r>
      <w:r w:rsidR="001B607A">
        <w:rPr>
          <w:bCs/>
          <w:sz w:val="24"/>
          <w:szCs w:val="24"/>
        </w:rPr>
        <w:t>prendimo projekt</w:t>
      </w:r>
      <w:r w:rsidR="00FB0AFD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</w:t>
      </w:r>
      <w:r w:rsidR="0087494A">
        <w:rPr>
          <w:sz w:val="24"/>
          <w:szCs w:val="24"/>
        </w:rPr>
        <w:t xml:space="preserve">aptartas ir </w:t>
      </w:r>
      <w:r w:rsidR="00A10A45">
        <w:rPr>
          <w:sz w:val="24"/>
          <w:szCs w:val="24"/>
        </w:rPr>
        <w:t>suderintas</w:t>
      </w:r>
      <w:r>
        <w:rPr>
          <w:bCs/>
          <w:sz w:val="24"/>
          <w:szCs w:val="24"/>
        </w:rPr>
        <w:t xml:space="preserve"> su</w:t>
      </w:r>
      <w:r w:rsidR="00A10A45">
        <w:rPr>
          <w:bCs/>
          <w:sz w:val="24"/>
          <w:szCs w:val="24"/>
        </w:rPr>
        <w:t xml:space="preserve"> </w:t>
      </w:r>
      <w:r w:rsidR="0087494A">
        <w:rPr>
          <w:bCs/>
          <w:sz w:val="24"/>
          <w:szCs w:val="24"/>
        </w:rPr>
        <w:t xml:space="preserve">NVŠ įstaigų vadovais. </w:t>
      </w:r>
      <w:r w:rsidR="00A10A45">
        <w:rPr>
          <w:bCs/>
          <w:sz w:val="24"/>
          <w:szCs w:val="24"/>
        </w:rPr>
        <w:t>Jį vertino</w:t>
      </w:r>
      <w:r w:rsidR="001B607A">
        <w:rPr>
          <w:bCs/>
          <w:sz w:val="24"/>
          <w:szCs w:val="24"/>
        </w:rPr>
        <w:t xml:space="preserve"> Savivaldybės administracijos darbuotojai</w:t>
      </w:r>
      <w:r w:rsidR="00867990" w:rsidRPr="003D3533">
        <w:rPr>
          <w:bCs/>
          <w:sz w:val="24"/>
          <w:szCs w:val="24"/>
        </w:rPr>
        <w:t>.</w:t>
      </w:r>
    </w:p>
    <w:p w14:paraId="686347FF" w14:textId="6148BF23" w:rsidR="0078739F" w:rsidRDefault="00AD0BBD" w:rsidP="0078739F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Šio sprendimo projekto rengimą inicijavo </w:t>
      </w:r>
      <w:r w:rsidR="00B04933">
        <w:rPr>
          <w:bCs/>
          <w:sz w:val="24"/>
          <w:szCs w:val="24"/>
        </w:rPr>
        <w:t>Klaipėdos</w:t>
      </w:r>
      <w:r w:rsidR="00FC34F9">
        <w:rPr>
          <w:bCs/>
          <w:sz w:val="24"/>
          <w:szCs w:val="24"/>
        </w:rPr>
        <w:t xml:space="preserve"> </w:t>
      </w:r>
      <w:r w:rsidR="00A72030">
        <w:rPr>
          <w:bCs/>
          <w:sz w:val="24"/>
          <w:szCs w:val="24"/>
        </w:rPr>
        <w:t xml:space="preserve">vaikų laisvalaikio centro </w:t>
      </w:r>
      <w:r w:rsidR="00DD7355">
        <w:rPr>
          <w:bCs/>
          <w:sz w:val="24"/>
          <w:szCs w:val="24"/>
        </w:rPr>
        <w:t xml:space="preserve">direktorė </w:t>
      </w:r>
      <w:r w:rsidR="00A72030">
        <w:rPr>
          <w:bCs/>
          <w:sz w:val="24"/>
          <w:szCs w:val="24"/>
        </w:rPr>
        <w:t>Jolanta Budrienė</w:t>
      </w:r>
      <w:r w:rsidR="00B04933">
        <w:rPr>
          <w:bCs/>
          <w:sz w:val="24"/>
          <w:szCs w:val="24"/>
        </w:rPr>
        <w:t>.</w:t>
      </w:r>
      <w:r w:rsidR="008D6DB9">
        <w:rPr>
          <w:bCs/>
          <w:sz w:val="24"/>
          <w:szCs w:val="24"/>
        </w:rPr>
        <w:t xml:space="preserve"> </w:t>
      </w:r>
      <w:r w:rsidR="0087494A" w:rsidRPr="00F17957">
        <w:rPr>
          <w:bCs/>
          <w:sz w:val="24"/>
          <w:szCs w:val="24"/>
        </w:rPr>
        <w:t>Sprendimo projektą parengė Švietimo skyriaus vyr. specialistė Sigita Muravjova.</w:t>
      </w:r>
    </w:p>
    <w:p w14:paraId="0AE85AF6" w14:textId="6788C340" w:rsidR="0078739F" w:rsidRPr="0087494A" w:rsidRDefault="004713A7" w:rsidP="0087494A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FB0AFD">
        <w:rPr>
          <w:sz w:val="24"/>
          <w:szCs w:val="24"/>
        </w:rPr>
        <w:t>.</w:t>
      </w:r>
    </w:p>
    <w:p w14:paraId="795FF08E" w14:textId="77777777" w:rsidR="00C319C5" w:rsidRDefault="00C319C5" w:rsidP="007138D9">
      <w:pPr>
        <w:ind w:firstLine="720"/>
        <w:rPr>
          <w:sz w:val="24"/>
          <w:szCs w:val="24"/>
        </w:rPr>
      </w:pPr>
    </w:p>
    <w:p w14:paraId="5378566E" w14:textId="799C39BD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3396FACB" w:rsidR="0078739F" w:rsidRPr="00904C76" w:rsidRDefault="00904C76" w:rsidP="00F17957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</w:t>
      </w:r>
      <w:r w:rsidR="00C319C5">
        <w:rPr>
          <w:sz w:val="24"/>
          <w:szCs w:val="24"/>
        </w:rPr>
        <w:t>o, nurodyto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76D8578" w14:textId="1F5B33EC" w:rsidR="00693C11" w:rsidRPr="00904C76" w:rsidRDefault="00DD7355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9514994" w14:textId="36B23C06" w:rsidR="00DD7355" w:rsidRDefault="00DD7355" w:rsidP="00B42EDE">
      <w:pPr>
        <w:jc w:val="both"/>
        <w:rPr>
          <w:sz w:val="24"/>
          <w:szCs w:val="24"/>
        </w:rPr>
      </w:pPr>
    </w:p>
    <w:p w14:paraId="79FFF123" w14:textId="7DF9929C" w:rsidR="00A4439C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A4439C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A153BE9"/>
    <w:multiLevelType w:val="hybridMultilevel"/>
    <w:tmpl w:val="7A1AC3B8"/>
    <w:lvl w:ilvl="0" w:tplc="7CBCA0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E136B"/>
    <w:multiLevelType w:val="hybridMultilevel"/>
    <w:tmpl w:val="84FC5D44"/>
    <w:lvl w:ilvl="0" w:tplc="DD6C30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466"/>
    <w:rsid w:val="00003AAF"/>
    <w:rsid w:val="0002040C"/>
    <w:rsid w:val="000231E3"/>
    <w:rsid w:val="00024730"/>
    <w:rsid w:val="000258C5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6572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35BA"/>
    <w:rsid w:val="000B5342"/>
    <w:rsid w:val="000D0515"/>
    <w:rsid w:val="000D6A44"/>
    <w:rsid w:val="000E6C34"/>
    <w:rsid w:val="000F4403"/>
    <w:rsid w:val="00106F3E"/>
    <w:rsid w:val="00115298"/>
    <w:rsid w:val="00115632"/>
    <w:rsid w:val="00115DC1"/>
    <w:rsid w:val="00117F91"/>
    <w:rsid w:val="0012247E"/>
    <w:rsid w:val="00134130"/>
    <w:rsid w:val="00136C17"/>
    <w:rsid w:val="00143556"/>
    <w:rsid w:val="001444C8"/>
    <w:rsid w:val="001456CE"/>
    <w:rsid w:val="001513BF"/>
    <w:rsid w:val="00155A51"/>
    <w:rsid w:val="00163473"/>
    <w:rsid w:val="0016374F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24DE"/>
    <w:rsid w:val="001E4666"/>
    <w:rsid w:val="001E4877"/>
    <w:rsid w:val="001E54DB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53379"/>
    <w:rsid w:val="00267DC4"/>
    <w:rsid w:val="002722AE"/>
    <w:rsid w:val="00275087"/>
    <w:rsid w:val="00276B28"/>
    <w:rsid w:val="00283AA2"/>
    <w:rsid w:val="00283FB9"/>
    <w:rsid w:val="00291226"/>
    <w:rsid w:val="002928C7"/>
    <w:rsid w:val="00295230"/>
    <w:rsid w:val="002B39CE"/>
    <w:rsid w:val="002B46C7"/>
    <w:rsid w:val="002B4DBF"/>
    <w:rsid w:val="002B65E9"/>
    <w:rsid w:val="002D3CF3"/>
    <w:rsid w:val="002D444A"/>
    <w:rsid w:val="002D555E"/>
    <w:rsid w:val="002E0C01"/>
    <w:rsid w:val="002E6BF2"/>
    <w:rsid w:val="002E6D13"/>
    <w:rsid w:val="002F0BC9"/>
    <w:rsid w:val="002F3C21"/>
    <w:rsid w:val="002F5E80"/>
    <w:rsid w:val="00305FB5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12B5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3FE2"/>
    <w:rsid w:val="003A6B74"/>
    <w:rsid w:val="003A6D5C"/>
    <w:rsid w:val="003B09A2"/>
    <w:rsid w:val="003B4FAF"/>
    <w:rsid w:val="003C09F9"/>
    <w:rsid w:val="003C2528"/>
    <w:rsid w:val="003D3533"/>
    <w:rsid w:val="003D37AD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5795"/>
    <w:rsid w:val="004271F0"/>
    <w:rsid w:val="00430A91"/>
    <w:rsid w:val="00433CCC"/>
    <w:rsid w:val="00435447"/>
    <w:rsid w:val="0043654B"/>
    <w:rsid w:val="00436A35"/>
    <w:rsid w:val="00445CA9"/>
    <w:rsid w:val="004545AD"/>
    <w:rsid w:val="00462D1D"/>
    <w:rsid w:val="004713A7"/>
    <w:rsid w:val="00472954"/>
    <w:rsid w:val="0048516E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5E43"/>
    <w:rsid w:val="004D6A76"/>
    <w:rsid w:val="004E46C8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54B1C"/>
    <w:rsid w:val="00562A15"/>
    <w:rsid w:val="0056471B"/>
    <w:rsid w:val="00564E02"/>
    <w:rsid w:val="005658A3"/>
    <w:rsid w:val="005720A9"/>
    <w:rsid w:val="00575928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A608A"/>
    <w:rsid w:val="005B1D4A"/>
    <w:rsid w:val="005B4482"/>
    <w:rsid w:val="005C0BFF"/>
    <w:rsid w:val="005C29DF"/>
    <w:rsid w:val="005C73A8"/>
    <w:rsid w:val="005D2FCE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54B46"/>
    <w:rsid w:val="00664949"/>
    <w:rsid w:val="006746A7"/>
    <w:rsid w:val="00675A62"/>
    <w:rsid w:val="00681CF8"/>
    <w:rsid w:val="006835B0"/>
    <w:rsid w:val="006901AD"/>
    <w:rsid w:val="0069107D"/>
    <w:rsid w:val="00693C11"/>
    <w:rsid w:val="006A09D2"/>
    <w:rsid w:val="006A0B12"/>
    <w:rsid w:val="006A187B"/>
    <w:rsid w:val="006B429F"/>
    <w:rsid w:val="006B6202"/>
    <w:rsid w:val="006B7E8E"/>
    <w:rsid w:val="006C0F50"/>
    <w:rsid w:val="006C27E2"/>
    <w:rsid w:val="006C4357"/>
    <w:rsid w:val="006D728B"/>
    <w:rsid w:val="006E0F24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67065"/>
    <w:rsid w:val="007721CA"/>
    <w:rsid w:val="007775F7"/>
    <w:rsid w:val="00777EBA"/>
    <w:rsid w:val="00781BA9"/>
    <w:rsid w:val="0078739F"/>
    <w:rsid w:val="00796318"/>
    <w:rsid w:val="00796FAE"/>
    <w:rsid w:val="007A10A9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7494A"/>
    <w:rsid w:val="00891C17"/>
    <w:rsid w:val="00892C36"/>
    <w:rsid w:val="00894AAC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6DB9"/>
    <w:rsid w:val="008D7A53"/>
    <w:rsid w:val="008E1A3D"/>
    <w:rsid w:val="008E32B1"/>
    <w:rsid w:val="008E411C"/>
    <w:rsid w:val="008E650B"/>
    <w:rsid w:val="008F0C29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331"/>
    <w:rsid w:val="00932AB2"/>
    <w:rsid w:val="00932DDD"/>
    <w:rsid w:val="00961071"/>
    <w:rsid w:val="00962F9F"/>
    <w:rsid w:val="00965576"/>
    <w:rsid w:val="00967A6C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9E6849"/>
    <w:rsid w:val="00A01B5D"/>
    <w:rsid w:val="00A03E6A"/>
    <w:rsid w:val="00A10A45"/>
    <w:rsid w:val="00A1309D"/>
    <w:rsid w:val="00A3260E"/>
    <w:rsid w:val="00A35BF2"/>
    <w:rsid w:val="00A37C36"/>
    <w:rsid w:val="00A4439C"/>
    <w:rsid w:val="00A44DC7"/>
    <w:rsid w:val="00A457A7"/>
    <w:rsid w:val="00A46C48"/>
    <w:rsid w:val="00A476A0"/>
    <w:rsid w:val="00A51DA4"/>
    <w:rsid w:val="00A56070"/>
    <w:rsid w:val="00A64C11"/>
    <w:rsid w:val="00A67D9C"/>
    <w:rsid w:val="00A72030"/>
    <w:rsid w:val="00A72A47"/>
    <w:rsid w:val="00A75AB5"/>
    <w:rsid w:val="00A801C2"/>
    <w:rsid w:val="00A8670A"/>
    <w:rsid w:val="00A8779F"/>
    <w:rsid w:val="00A924AA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427"/>
    <w:rsid w:val="00B5170E"/>
    <w:rsid w:val="00B53FD1"/>
    <w:rsid w:val="00B5636C"/>
    <w:rsid w:val="00B61DEA"/>
    <w:rsid w:val="00B71105"/>
    <w:rsid w:val="00B7320C"/>
    <w:rsid w:val="00B77F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C68E0"/>
    <w:rsid w:val="00BE3700"/>
    <w:rsid w:val="00BE48DE"/>
    <w:rsid w:val="00BE4A03"/>
    <w:rsid w:val="00BF01AE"/>
    <w:rsid w:val="00C02648"/>
    <w:rsid w:val="00C02CC8"/>
    <w:rsid w:val="00C0640B"/>
    <w:rsid w:val="00C10EA7"/>
    <w:rsid w:val="00C16E65"/>
    <w:rsid w:val="00C25B93"/>
    <w:rsid w:val="00C30011"/>
    <w:rsid w:val="00C319C5"/>
    <w:rsid w:val="00C32488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1AE8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1275A"/>
    <w:rsid w:val="00D224D1"/>
    <w:rsid w:val="00D22706"/>
    <w:rsid w:val="00D27CEB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3ECB"/>
    <w:rsid w:val="00D847CE"/>
    <w:rsid w:val="00D952CE"/>
    <w:rsid w:val="00DA6214"/>
    <w:rsid w:val="00DA6942"/>
    <w:rsid w:val="00DA7850"/>
    <w:rsid w:val="00DB76C4"/>
    <w:rsid w:val="00DC28B8"/>
    <w:rsid w:val="00DC4883"/>
    <w:rsid w:val="00DD19F2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65AF"/>
    <w:rsid w:val="00EC0B7C"/>
    <w:rsid w:val="00EC10BA"/>
    <w:rsid w:val="00EC5237"/>
    <w:rsid w:val="00ED1DA5"/>
    <w:rsid w:val="00ED3397"/>
    <w:rsid w:val="00EE0D22"/>
    <w:rsid w:val="00EE0F7E"/>
    <w:rsid w:val="00EE38A3"/>
    <w:rsid w:val="00EE49CB"/>
    <w:rsid w:val="00EE4C84"/>
    <w:rsid w:val="00F05669"/>
    <w:rsid w:val="00F05A47"/>
    <w:rsid w:val="00F10749"/>
    <w:rsid w:val="00F11858"/>
    <w:rsid w:val="00F1519F"/>
    <w:rsid w:val="00F17957"/>
    <w:rsid w:val="00F256F7"/>
    <w:rsid w:val="00F266B0"/>
    <w:rsid w:val="00F27555"/>
    <w:rsid w:val="00F27931"/>
    <w:rsid w:val="00F33612"/>
    <w:rsid w:val="00F35213"/>
    <w:rsid w:val="00F3570B"/>
    <w:rsid w:val="00F37D72"/>
    <w:rsid w:val="00F40352"/>
    <w:rsid w:val="00F40554"/>
    <w:rsid w:val="00F41647"/>
    <w:rsid w:val="00F449BF"/>
    <w:rsid w:val="00F51904"/>
    <w:rsid w:val="00F5396A"/>
    <w:rsid w:val="00F561F9"/>
    <w:rsid w:val="00F5739F"/>
    <w:rsid w:val="00F57C1B"/>
    <w:rsid w:val="00F60107"/>
    <w:rsid w:val="00F657D0"/>
    <w:rsid w:val="00F66221"/>
    <w:rsid w:val="00F67257"/>
    <w:rsid w:val="00F71567"/>
    <w:rsid w:val="00F72F3B"/>
    <w:rsid w:val="00F81D8D"/>
    <w:rsid w:val="00F84556"/>
    <w:rsid w:val="00F9385C"/>
    <w:rsid w:val="00FA7FA7"/>
    <w:rsid w:val="00FB0AFD"/>
    <w:rsid w:val="00FB2802"/>
    <w:rsid w:val="00FB5A61"/>
    <w:rsid w:val="00FC2786"/>
    <w:rsid w:val="00FC34F9"/>
    <w:rsid w:val="00FC598F"/>
    <w:rsid w:val="00FD252C"/>
    <w:rsid w:val="00FE0CD1"/>
    <w:rsid w:val="00FE273D"/>
    <w:rsid w:val="00FE529F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A4439C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A443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326D-EA66-48F8-BD36-9125C28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2017-06-28T07:49:00Z</dcterms:created>
  <dc:creator>-</dc:creator>
  <cp:lastModifiedBy>Sigita Muravjova</cp:lastModifiedBy>
  <cp:lastPrinted>2017-08-11T08:49:00Z</cp:lastPrinted>
  <dcterms:modified xsi:type="dcterms:W3CDTF">2017-08-21T08:13:00Z</dcterms:modified>
  <cp:revision>15</cp:revision>
  <dc:title>&lt;Data&gt;  Nr</dc:title>
</cp:coreProperties>
</file>