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36F3" w:rsidRPr="003B1DE2">
        <w:rPr>
          <w:b/>
          <w:caps/>
        </w:rPr>
        <w:t>klaipėdos miesto savivaldybės tarybos 2015 m. rugsėjo 24 d. sprendimo Nr. t2-212 „DĖL Klaipėdos miesto savivaldybės peticijų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36F3" w:rsidRPr="003B1DE2" w:rsidRDefault="000236F3" w:rsidP="000236F3">
      <w:pPr>
        <w:tabs>
          <w:tab w:val="left" w:pos="912"/>
        </w:tabs>
        <w:ind w:firstLine="709"/>
        <w:jc w:val="both"/>
      </w:pPr>
      <w:r w:rsidRPr="003B1DE2">
        <w:t xml:space="preserve">Vadovaudamasi Lietuvos Respublikos vietos savivaldos įstatymo 15 straipsnio 6 dalimi, 18 straipsnio 1 dalimi ir Lietuvos Respublikos peticijų įstatymo 6 straipsnio 5 dalimi, Klaipėdos miesto savivaldybės taryba </w:t>
      </w:r>
      <w:r w:rsidRPr="003B1DE2">
        <w:rPr>
          <w:spacing w:val="60"/>
        </w:rPr>
        <w:t>nusprendži</w:t>
      </w:r>
      <w:r w:rsidRPr="003B1DE2">
        <w:t>a:</w:t>
      </w:r>
    </w:p>
    <w:p w:rsidR="000236F3" w:rsidRPr="003B1DE2" w:rsidRDefault="000236F3" w:rsidP="000236F3">
      <w:pPr>
        <w:tabs>
          <w:tab w:val="left" w:pos="912"/>
        </w:tabs>
        <w:ind w:firstLine="709"/>
        <w:jc w:val="both"/>
      </w:pPr>
      <w:r w:rsidRPr="003B1DE2">
        <w:t xml:space="preserve">1. Pakeisti </w:t>
      </w:r>
      <w:r w:rsidRPr="003B1DE2">
        <w:rPr>
          <w:shd w:val="clear" w:color="auto" w:fill="FFFFFF"/>
        </w:rPr>
        <w:t xml:space="preserve">Klaipėdos miesto savivaldybės tarybos 2015 m. rugsėjo 24 d. </w:t>
      </w:r>
      <w:r w:rsidRPr="003B1DE2">
        <w:t>sprendimo Nr. T2</w:t>
      </w:r>
      <w:r w:rsidRPr="003B1DE2">
        <w:noBreakHyphen/>
        <w:t>212 „Dėl Klaipėdos miesto savivaldybės peticijų komisijos sudarymo“ 1.3 papunktį ir jį išdėstyti taip:</w:t>
      </w:r>
    </w:p>
    <w:p w:rsidR="000236F3" w:rsidRPr="003B1DE2" w:rsidRDefault="000236F3" w:rsidP="000236F3">
      <w:pPr>
        <w:tabs>
          <w:tab w:val="left" w:pos="912"/>
        </w:tabs>
        <w:ind w:firstLine="709"/>
        <w:jc w:val="both"/>
      </w:pPr>
      <w:r w:rsidRPr="003B1DE2">
        <w:t>„1.3. Asta Ivanauskienė, Klaipėdos miesto savivaldybės tarybos ir mero sekretoriato vyresnioji patarėja;“.</w:t>
      </w:r>
    </w:p>
    <w:p w:rsidR="000236F3" w:rsidRPr="003B1DE2" w:rsidRDefault="000236F3" w:rsidP="000236F3">
      <w:pPr>
        <w:ind w:left="709"/>
        <w:jc w:val="both"/>
      </w:pPr>
      <w:r w:rsidRPr="003B1DE2">
        <w:t>2. </w:t>
      </w:r>
      <w:r w:rsidRPr="003B1DE2">
        <w:rPr>
          <w:szCs w:val="2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36F3" w:rsidP="004476DD">
            <w:pPr>
              <w:jc w:val="right"/>
            </w:pPr>
            <w:r w:rsidRPr="003B1DE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F9" w:rsidRDefault="00B93BF9" w:rsidP="00E014C1">
      <w:r>
        <w:separator/>
      </w:r>
    </w:p>
  </w:endnote>
  <w:endnote w:type="continuationSeparator" w:id="0">
    <w:p w:rsidR="00B93BF9" w:rsidRDefault="00B93BF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F9" w:rsidRDefault="00B93BF9" w:rsidP="00E014C1">
      <w:r>
        <w:separator/>
      </w:r>
    </w:p>
  </w:footnote>
  <w:footnote w:type="continuationSeparator" w:id="0">
    <w:p w:rsidR="00B93BF9" w:rsidRDefault="00B93BF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6F3"/>
    <w:rsid w:val="001E7FB1"/>
    <w:rsid w:val="003222B4"/>
    <w:rsid w:val="004359EC"/>
    <w:rsid w:val="004476DD"/>
    <w:rsid w:val="00597EE8"/>
    <w:rsid w:val="005F495C"/>
    <w:rsid w:val="008354D5"/>
    <w:rsid w:val="00894D6F"/>
    <w:rsid w:val="00922CD4"/>
    <w:rsid w:val="00A12691"/>
    <w:rsid w:val="00AF7D08"/>
    <w:rsid w:val="00B93BF9"/>
    <w:rsid w:val="00BC450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F31AF-A5F3-4F45-AB70-2E3991D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2017-09-15T07:11:00Z</dcterms:created>
  <dcterms:modified xsi:type="dcterms:W3CDTF">2017-09-15T07:11:00Z</dcterms:modified>
</cp:coreProperties>
</file>