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110" w:type="dxa"/>
        <w:tblInd w:w="5637" w:type="dxa"/>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rugsėjo 14 d.</w:t>
            </w:r>
            <w:r>
              <w:rPr>
                <w:noProof/>
              </w:rPr>
              <w:fldChar w:fldCharType="end"/>
            </w:r>
            <w:bookmarkEnd w:id="1"/>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T2-216</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556127" w:rsidRPr="00FA49E6" w:rsidRDefault="00556127" w:rsidP="00556127">
      <w:pPr>
        <w:spacing w:line="276" w:lineRule="auto"/>
        <w:jc w:val="center"/>
        <w:rPr>
          <w:b/>
          <w:i/>
          <w:spacing w:val="20"/>
        </w:rPr>
      </w:pPr>
    </w:p>
    <w:p w:rsidR="00556127" w:rsidRPr="00FA49E6" w:rsidRDefault="00556127" w:rsidP="00556127">
      <w:pPr>
        <w:spacing w:line="276" w:lineRule="auto"/>
        <w:jc w:val="right"/>
      </w:pPr>
    </w:p>
    <w:p w:rsidR="00556127" w:rsidRPr="00FA49E6" w:rsidRDefault="00556127" w:rsidP="00556127">
      <w:pPr>
        <w:spacing w:line="276" w:lineRule="auto"/>
        <w:jc w:val="right"/>
      </w:pPr>
    </w:p>
    <w:p w:rsidR="00556127" w:rsidRPr="00FA49E6" w:rsidRDefault="00556127" w:rsidP="00556127">
      <w:pPr>
        <w:spacing w:line="276" w:lineRule="auto"/>
        <w:jc w:val="right"/>
      </w:pPr>
    </w:p>
    <w:p w:rsidR="00556127" w:rsidRPr="00FA49E6" w:rsidRDefault="00556127" w:rsidP="00556127">
      <w:pPr>
        <w:spacing w:line="276" w:lineRule="auto"/>
        <w:jc w:val="right"/>
      </w:pPr>
    </w:p>
    <w:p w:rsidR="00556127" w:rsidRPr="00FA49E6" w:rsidRDefault="00556127" w:rsidP="00556127">
      <w:pPr>
        <w:spacing w:line="276" w:lineRule="auto"/>
        <w:jc w:val="right"/>
      </w:pPr>
    </w:p>
    <w:p w:rsidR="00556127" w:rsidRPr="00FA49E6" w:rsidRDefault="00556127" w:rsidP="00556127">
      <w:pPr>
        <w:spacing w:line="276" w:lineRule="auto"/>
        <w:jc w:val="right"/>
      </w:pPr>
    </w:p>
    <w:p w:rsidR="00556127" w:rsidRPr="00FA49E6" w:rsidRDefault="00BE7121" w:rsidP="00556127">
      <w:pPr>
        <w:pBdr>
          <w:top w:val="single" w:sz="4" w:space="1" w:color="auto"/>
          <w:bottom w:val="single" w:sz="4" w:space="1" w:color="auto"/>
        </w:pBdr>
        <w:spacing w:line="276" w:lineRule="auto"/>
        <w:jc w:val="center"/>
        <w:rPr>
          <w:b/>
          <w:color w:val="E36C0A" w:themeColor="accent6" w:themeShade="BF"/>
          <w:spacing w:val="20"/>
        </w:rPr>
      </w:pPr>
      <w:r>
        <w:rPr>
          <w:b/>
          <w:color w:val="E36C0A" w:themeColor="accent6" w:themeShade="BF"/>
          <w:spacing w:val="20"/>
        </w:rPr>
        <w:t>KLAIPĖDOS DAUGIAFUNKCIO SVEIKATINGUMO CENTRO VALDYMO IR NAUDOJIMO PERDAVIMO PAGAL KONCESIJOS SUTARTĮ KONKURSO</w:t>
      </w:r>
    </w:p>
    <w:p w:rsidR="00556127" w:rsidRPr="00FA49E6" w:rsidRDefault="00556127" w:rsidP="00556127">
      <w:pPr>
        <w:pBdr>
          <w:top w:val="single" w:sz="4" w:space="1" w:color="auto"/>
          <w:bottom w:val="single" w:sz="4" w:space="1" w:color="auto"/>
        </w:pBdr>
        <w:spacing w:line="360" w:lineRule="auto"/>
        <w:jc w:val="center"/>
        <w:rPr>
          <w:b/>
          <w:color w:val="E36C0A" w:themeColor="accent6" w:themeShade="BF"/>
          <w:spacing w:val="20"/>
        </w:rPr>
      </w:pPr>
      <w:r>
        <w:rPr>
          <w:b/>
          <w:color w:val="E36C0A" w:themeColor="accent6" w:themeShade="BF"/>
          <w:spacing w:val="20"/>
        </w:rPr>
        <w:t>SĄLYGŲ APRAŠAS</w:t>
      </w:r>
    </w:p>
    <w:p w:rsidR="00556127" w:rsidRPr="00FA49E6" w:rsidRDefault="00556127" w:rsidP="00556127">
      <w:pPr>
        <w:spacing w:line="276" w:lineRule="auto"/>
        <w:rPr>
          <w:color w:val="943634" w:themeColor="accent2" w:themeShade="BF"/>
        </w:rPr>
      </w:pPr>
    </w:p>
    <w:p w:rsidR="00556127" w:rsidRPr="00FA49E6" w:rsidRDefault="00556127" w:rsidP="00556127">
      <w:pPr>
        <w:spacing w:line="276" w:lineRule="auto"/>
      </w:pPr>
    </w:p>
    <w:p w:rsidR="00556127" w:rsidRPr="00FA49E6" w:rsidRDefault="00556127" w:rsidP="00556127">
      <w:pPr>
        <w:spacing w:line="276" w:lineRule="auto"/>
      </w:pPr>
    </w:p>
    <w:p w:rsidR="00556127" w:rsidRPr="00FA49E6" w:rsidRDefault="00556127" w:rsidP="00556127">
      <w:pPr>
        <w:spacing w:line="276" w:lineRule="auto"/>
      </w:pPr>
    </w:p>
    <w:p w:rsidR="00556127" w:rsidRPr="00FA49E6" w:rsidRDefault="00556127" w:rsidP="00556127">
      <w:pPr>
        <w:spacing w:line="276" w:lineRule="auto"/>
      </w:pPr>
    </w:p>
    <w:p w:rsidR="00556127" w:rsidRPr="00FA49E6" w:rsidRDefault="00556127" w:rsidP="00556127">
      <w:pPr>
        <w:spacing w:line="276" w:lineRule="auto"/>
      </w:pPr>
    </w:p>
    <w:p w:rsidR="00556127" w:rsidRPr="00FA49E6" w:rsidRDefault="00556127" w:rsidP="00556127">
      <w:pPr>
        <w:spacing w:line="276" w:lineRule="auto"/>
      </w:pPr>
    </w:p>
    <w:p w:rsidR="00556127" w:rsidRPr="00FA49E6" w:rsidRDefault="00556127" w:rsidP="00556127">
      <w:pPr>
        <w:spacing w:line="276" w:lineRule="auto"/>
      </w:pPr>
    </w:p>
    <w:p w:rsidR="00556127" w:rsidRPr="00FA49E6" w:rsidRDefault="00556127" w:rsidP="00556127">
      <w:pPr>
        <w:spacing w:line="276" w:lineRule="auto"/>
      </w:pPr>
    </w:p>
    <w:p w:rsidR="00556127" w:rsidRPr="00FA49E6" w:rsidRDefault="00556127" w:rsidP="00556127">
      <w:pPr>
        <w:spacing w:line="276" w:lineRule="auto"/>
      </w:pPr>
    </w:p>
    <w:p w:rsidR="00556127" w:rsidRPr="00FA49E6" w:rsidRDefault="00556127" w:rsidP="00556127">
      <w:pPr>
        <w:spacing w:line="276" w:lineRule="auto"/>
      </w:pPr>
    </w:p>
    <w:p w:rsidR="00556127" w:rsidRPr="00FA49E6" w:rsidRDefault="00556127" w:rsidP="00556127">
      <w:pPr>
        <w:spacing w:line="276" w:lineRule="auto"/>
      </w:pPr>
    </w:p>
    <w:p w:rsidR="00556127" w:rsidRPr="00FA49E6" w:rsidRDefault="00556127" w:rsidP="00556127">
      <w:pPr>
        <w:spacing w:line="276" w:lineRule="auto"/>
      </w:pPr>
    </w:p>
    <w:p w:rsidR="00556127" w:rsidRPr="00FA49E6" w:rsidRDefault="00556127" w:rsidP="00556127">
      <w:pPr>
        <w:spacing w:line="276" w:lineRule="auto"/>
      </w:pPr>
    </w:p>
    <w:p w:rsidR="00556127" w:rsidRPr="00FA49E6" w:rsidRDefault="00556127" w:rsidP="00556127">
      <w:pPr>
        <w:spacing w:line="276" w:lineRule="auto"/>
      </w:pPr>
    </w:p>
    <w:p w:rsidR="00556127" w:rsidRPr="00FA49E6" w:rsidRDefault="00556127" w:rsidP="00556127">
      <w:pPr>
        <w:spacing w:line="276" w:lineRule="auto"/>
      </w:pPr>
    </w:p>
    <w:p w:rsidR="00556127" w:rsidRPr="00FA49E6" w:rsidRDefault="00556127" w:rsidP="00556127">
      <w:pPr>
        <w:spacing w:line="276" w:lineRule="auto"/>
      </w:pPr>
    </w:p>
    <w:p w:rsidR="00556127" w:rsidRPr="00FA49E6" w:rsidRDefault="00556127" w:rsidP="00556127">
      <w:pPr>
        <w:spacing w:line="276" w:lineRule="auto"/>
      </w:pPr>
    </w:p>
    <w:p w:rsidR="00556127" w:rsidRPr="00FA49E6" w:rsidRDefault="00556127" w:rsidP="00556127">
      <w:pPr>
        <w:spacing w:line="276" w:lineRule="auto"/>
      </w:pPr>
    </w:p>
    <w:p w:rsidR="00556127" w:rsidRPr="00FA49E6" w:rsidRDefault="00556127" w:rsidP="00556127">
      <w:pPr>
        <w:spacing w:line="276" w:lineRule="auto"/>
      </w:pPr>
    </w:p>
    <w:p w:rsidR="008255A6" w:rsidRDefault="00556127" w:rsidP="008255A6">
      <w:pPr>
        <w:pStyle w:val="Turinioantrat"/>
        <w:jc w:val="center"/>
      </w:pPr>
      <w:r w:rsidRPr="00FA49E6">
        <w:br w:type="page"/>
      </w:r>
    </w:p>
    <w:sdt>
      <w:sdtPr>
        <w:rPr>
          <w:rFonts w:ascii="Times New Roman" w:eastAsia="Times New Roman" w:hAnsi="Times New Roman" w:cs="Times New Roman"/>
          <w:b w:val="0"/>
          <w:bCs w:val="0"/>
          <w:color w:val="E36C0A" w:themeColor="accent6" w:themeShade="BF"/>
          <w:sz w:val="24"/>
          <w:szCs w:val="24"/>
          <w:lang w:eastAsia="en-US"/>
        </w:rPr>
        <w:id w:val="1334649695"/>
        <w:docPartObj>
          <w:docPartGallery w:val="Table of Contents"/>
          <w:docPartUnique/>
        </w:docPartObj>
      </w:sdtPr>
      <w:sdtEndPr>
        <w:rPr>
          <w:color w:val="auto"/>
        </w:rPr>
      </w:sdtEndPr>
      <w:sdtContent>
        <w:p w:rsidR="008255A6" w:rsidRPr="00377D0F" w:rsidRDefault="008255A6" w:rsidP="008255A6">
          <w:pPr>
            <w:pStyle w:val="Turinioantrat"/>
            <w:jc w:val="center"/>
            <w:rPr>
              <w:rFonts w:ascii="Times New Roman" w:hAnsi="Times New Roman" w:cs="Times New Roman"/>
              <w:color w:val="E36C0A" w:themeColor="accent6" w:themeShade="BF"/>
              <w:sz w:val="24"/>
              <w:szCs w:val="24"/>
            </w:rPr>
          </w:pPr>
          <w:r w:rsidRPr="00377D0F">
            <w:rPr>
              <w:rFonts w:ascii="Times New Roman" w:hAnsi="Times New Roman" w:cs="Times New Roman"/>
              <w:color w:val="E36C0A" w:themeColor="accent6" w:themeShade="BF"/>
              <w:sz w:val="24"/>
              <w:szCs w:val="24"/>
            </w:rPr>
            <w:t>TURINYS</w:t>
          </w:r>
        </w:p>
        <w:p w:rsidR="008255A6" w:rsidRPr="00377D0F" w:rsidRDefault="008255A6" w:rsidP="008255A6">
          <w:pPr>
            <w:spacing w:line="276" w:lineRule="auto"/>
            <w:rPr>
              <w:color w:val="E36C0A" w:themeColor="accent6" w:themeShade="BF"/>
            </w:rPr>
          </w:pPr>
        </w:p>
        <w:p w:rsidR="008255A6" w:rsidRPr="00377D0F" w:rsidRDefault="008255A6" w:rsidP="008255A6">
          <w:pPr>
            <w:pStyle w:val="Turinys1"/>
            <w:rPr>
              <w:rFonts w:asciiTheme="minorHAnsi" w:eastAsiaTheme="minorEastAsia" w:hAnsiTheme="minorHAnsi" w:cstheme="minorBidi"/>
              <w:b w:val="0"/>
              <w:smallCaps w:val="0"/>
              <w:color w:val="auto"/>
              <w:sz w:val="22"/>
              <w:szCs w:val="22"/>
              <w:lang w:eastAsia="lt-LT"/>
            </w:rPr>
          </w:pPr>
          <w:r w:rsidRPr="00377D0F">
            <w:rPr>
              <w:color w:val="E36C0A" w:themeColor="accent6" w:themeShade="BF"/>
            </w:rPr>
            <w:fldChar w:fldCharType="begin"/>
          </w:r>
          <w:r w:rsidRPr="00377D0F">
            <w:rPr>
              <w:color w:val="E36C0A" w:themeColor="accent6" w:themeShade="BF"/>
            </w:rPr>
            <w:instrText xml:space="preserve"> TOC \o "1-3" \h \z \u </w:instrText>
          </w:r>
          <w:r w:rsidRPr="00377D0F">
            <w:rPr>
              <w:color w:val="E36C0A" w:themeColor="accent6" w:themeShade="BF"/>
            </w:rPr>
            <w:fldChar w:fldCharType="separate"/>
          </w:r>
          <w:hyperlink w:anchor="_Toc484391656" w:history="1">
            <w:r w:rsidRPr="00377D0F">
              <w:rPr>
                <w:rStyle w:val="Hipersaitas"/>
              </w:rPr>
              <w:t>I.</w:t>
            </w:r>
            <w:r w:rsidRPr="00377D0F">
              <w:rPr>
                <w:rFonts w:asciiTheme="minorHAnsi" w:eastAsiaTheme="minorEastAsia" w:hAnsiTheme="minorHAnsi" w:cstheme="minorBidi"/>
                <w:b w:val="0"/>
                <w:smallCaps w:val="0"/>
                <w:color w:val="auto"/>
                <w:sz w:val="22"/>
                <w:szCs w:val="22"/>
                <w:lang w:eastAsia="lt-LT"/>
              </w:rPr>
              <w:tab/>
            </w:r>
            <w:r w:rsidRPr="00377D0F">
              <w:rPr>
                <w:rStyle w:val="Hipersaitas"/>
              </w:rPr>
              <w:t>Informacija apie įgyvendinamą Projektą</w:t>
            </w:r>
            <w:r w:rsidRPr="00377D0F">
              <w:rPr>
                <w:webHidden/>
              </w:rPr>
              <w:tab/>
            </w:r>
            <w:r w:rsidRPr="00377D0F">
              <w:rPr>
                <w:webHidden/>
              </w:rPr>
              <w:fldChar w:fldCharType="begin"/>
            </w:r>
            <w:r w:rsidRPr="00377D0F">
              <w:rPr>
                <w:webHidden/>
              </w:rPr>
              <w:instrText xml:space="preserve"> PAGEREF _Toc484391656 \h </w:instrText>
            </w:r>
            <w:r w:rsidRPr="00377D0F">
              <w:rPr>
                <w:webHidden/>
              </w:rPr>
            </w:r>
            <w:r w:rsidRPr="00377D0F">
              <w:rPr>
                <w:webHidden/>
              </w:rPr>
              <w:fldChar w:fldCharType="separate"/>
            </w:r>
            <w:r>
              <w:rPr>
                <w:webHidden/>
              </w:rPr>
              <w:t>1</w:t>
            </w:r>
            <w:r w:rsidRPr="00377D0F">
              <w:rPr>
                <w:webHidden/>
              </w:rPr>
              <w:fldChar w:fldCharType="end"/>
            </w:r>
          </w:hyperlink>
        </w:p>
        <w:p w:rsidR="008255A6" w:rsidRPr="00377D0F" w:rsidRDefault="001B0B8E" w:rsidP="008255A6">
          <w:pPr>
            <w:pStyle w:val="Turinys1"/>
            <w:rPr>
              <w:rFonts w:asciiTheme="minorHAnsi" w:eastAsiaTheme="minorEastAsia" w:hAnsiTheme="minorHAnsi" w:cstheme="minorBidi"/>
              <w:b w:val="0"/>
              <w:smallCaps w:val="0"/>
              <w:color w:val="auto"/>
              <w:sz w:val="22"/>
              <w:szCs w:val="22"/>
              <w:lang w:eastAsia="lt-LT"/>
            </w:rPr>
          </w:pPr>
          <w:hyperlink w:anchor="_Toc484391657" w:history="1">
            <w:r w:rsidR="008255A6" w:rsidRPr="00377D0F">
              <w:rPr>
                <w:rStyle w:val="Hipersaitas"/>
              </w:rPr>
              <w:t>II.</w:t>
            </w:r>
            <w:r w:rsidR="008255A6" w:rsidRPr="00377D0F">
              <w:rPr>
                <w:rFonts w:asciiTheme="minorHAnsi" w:eastAsiaTheme="minorEastAsia" w:hAnsiTheme="minorHAnsi" w:cstheme="minorBidi"/>
                <w:b w:val="0"/>
                <w:smallCaps w:val="0"/>
                <w:color w:val="auto"/>
                <w:sz w:val="22"/>
                <w:szCs w:val="22"/>
                <w:lang w:eastAsia="lt-LT"/>
              </w:rPr>
              <w:tab/>
            </w:r>
            <w:r w:rsidR="008255A6" w:rsidRPr="00377D0F">
              <w:rPr>
                <w:rStyle w:val="Hipersaitas"/>
              </w:rPr>
              <w:t>Bendrosios nuostatos</w:t>
            </w:r>
            <w:r w:rsidR="008255A6" w:rsidRPr="00377D0F">
              <w:rPr>
                <w:webHidden/>
              </w:rPr>
              <w:tab/>
            </w:r>
            <w:r w:rsidR="008255A6" w:rsidRPr="00377D0F">
              <w:rPr>
                <w:webHidden/>
              </w:rPr>
              <w:fldChar w:fldCharType="begin"/>
            </w:r>
            <w:r w:rsidR="008255A6" w:rsidRPr="00377D0F">
              <w:rPr>
                <w:webHidden/>
              </w:rPr>
              <w:instrText xml:space="preserve"> PAGEREF _Toc484391657 \h </w:instrText>
            </w:r>
            <w:r w:rsidR="008255A6" w:rsidRPr="00377D0F">
              <w:rPr>
                <w:webHidden/>
              </w:rPr>
            </w:r>
            <w:r w:rsidR="008255A6" w:rsidRPr="00377D0F">
              <w:rPr>
                <w:webHidden/>
              </w:rPr>
              <w:fldChar w:fldCharType="separate"/>
            </w:r>
            <w:r w:rsidR="008255A6">
              <w:rPr>
                <w:webHidden/>
              </w:rPr>
              <w:t>5</w:t>
            </w:r>
            <w:r w:rsidR="008255A6" w:rsidRPr="00377D0F">
              <w:rPr>
                <w:webHidden/>
              </w:rPr>
              <w:fldChar w:fldCharType="end"/>
            </w:r>
          </w:hyperlink>
        </w:p>
        <w:p w:rsidR="008255A6" w:rsidRPr="00377D0F" w:rsidRDefault="001B0B8E" w:rsidP="008255A6">
          <w:pPr>
            <w:pStyle w:val="Turinys2"/>
            <w:rPr>
              <w:rFonts w:asciiTheme="minorHAnsi" w:eastAsiaTheme="minorEastAsia" w:hAnsiTheme="minorHAnsi" w:cstheme="minorBidi"/>
              <w:color w:val="auto"/>
              <w:sz w:val="22"/>
              <w:szCs w:val="22"/>
              <w:lang w:eastAsia="lt-LT"/>
            </w:rPr>
          </w:pPr>
          <w:hyperlink w:anchor="_Toc484391658" w:history="1">
            <w:r w:rsidR="008255A6" w:rsidRPr="00377D0F">
              <w:rPr>
                <w:rStyle w:val="Hipersaitas"/>
              </w:rPr>
              <w:t>1.</w:t>
            </w:r>
            <w:r w:rsidR="008255A6" w:rsidRPr="00377D0F">
              <w:rPr>
                <w:rFonts w:asciiTheme="minorHAnsi" w:eastAsiaTheme="minorEastAsia" w:hAnsiTheme="minorHAnsi" w:cstheme="minorBidi"/>
                <w:color w:val="auto"/>
                <w:sz w:val="22"/>
                <w:szCs w:val="22"/>
                <w:lang w:eastAsia="lt-LT"/>
              </w:rPr>
              <w:tab/>
            </w:r>
            <w:r w:rsidR="008255A6" w:rsidRPr="00377D0F">
              <w:rPr>
                <w:rStyle w:val="Hipersaitas"/>
              </w:rPr>
              <w:t>Suteikiančioji institucija</w:t>
            </w:r>
            <w:r w:rsidR="008255A6" w:rsidRPr="00377D0F">
              <w:rPr>
                <w:webHidden/>
              </w:rPr>
              <w:tab/>
            </w:r>
            <w:r w:rsidR="008255A6" w:rsidRPr="00377D0F">
              <w:rPr>
                <w:webHidden/>
              </w:rPr>
              <w:fldChar w:fldCharType="begin"/>
            </w:r>
            <w:r w:rsidR="008255A6" w:rsidRPr="00377D0F">
              <w:rPr>
                <w:webHidden/>
              </w:rPr>
              <w:instrText xml:space="preserve"> PAGEREF _Toc484391658 \h </w:instrText>
            </w:r>
            <w:r w:rsidR="008255A6" w:rsidRPr="00377D0F">
              <w:rPr>
                <w:webHidden/>
              </w:rPr>
            </w:r>
            <w:r w:rsidR="008255A6" w:rsidRPr="00377D0F">
              <w:rPr>
                <w:webHidden/>
              </w:rPr>
              <w:fldChar w:fldCharType="separate"/>
            </w:r>
            <w:r w:rsidR="008255A6">
              <w:rPr>
                <w:webHidden/>
              </w:rPr>
              <w:t>5</w:t>
            </w:r>
            <w:r w:rsidR="008255A6" w:rsidRPr="00377D0F">
              <w:rPr>
                <w:webHidden/>
              </w:rPr>
              <w:fldChar w:fldCharType="end"/>
            </w:r>
          </w:hyperlink>
        </w:p>
        <w:p w:rsidR="008255A6" w:rsidRPr="00377D0F" w:rsidRDefault="001B0B8E" w:rsidP="008255A6">
          <w:pPr>
            <w:pStyle w:val="Turinys2"/>
            <w:rPr>
              <w:rFonts w:asciiTheme="minorHAnsi" w:eastAsiaTheme="minorEastAsia" w:hAnsiTheme="minorHAnsi" w:cstheme="minorBidi"/>
              <w:color w:val="auto"/>
              <w:sz w:val="22"/>
              <w:szCs w:val="22"/>
              <w:lang w:eastAsia="lt-LT"/>
            </w:rPr>
          </w:pPr>
          <w:hyperlink w:anchor="_Toc484391659" w:history="1">
            <w:r w:rsidR="008255A6" w:rsidRPr="00377D0F">
              <w:rPr>
                <w:rStyle w:val="Hipersaitas"/>
              </w:rPr>
              <w:t>2.</w:t>
            </w:r>
            <w:r w:rsidR="008255A6" w:rsidRPr="00377D0F">
              <w:rPr>
                <w:rFonts w:asciiTheme="minorHAnsi" w:eastAsiaTheme="minorEastAsia" w:hAnsiTheme="minorHAnsi" w:cstheme="minorBidi"/>
                <w:color w:val="auto"/>
                <w:sz w:val="22"/>
                <w:szCs w:val="22"/>
                <w:lang w:eastAsia="lt-LT"/>
              </w:rPr>
              <w:tab/>
            </w:r>
            <w:r w:rsidR="008255A6" w:rsidRPr="00377D0F">
              <w:rPr>
                <w:rStyle w:val="Hipersaitas"/>
              </w:rPr>
              <w:t>Reikalavimai Projekto įgyvendinimui</w:t>
            </w:r>
            <w:r w:rsidR="008255A6" w:rsidRPr="00377D0F">
              <w:rPr>
                <w:webHidden/>
              </w:rPr>
              <w:tab/>
            </w:r>
            <w:r w:rsidR="008255A6" w:rsidRPr="00377D0F">
              <w:rPr>
                <w:webHidden/>
              </w:rPr>
              <w:fldChar w:fldCharType="begin"/>
            </w:r>
            <w:r w:rsidR="008255A6" w:rsidRPr="00377D0F">
              <w:rPr>
                <w:webHidden/>
              </w:rPr>
              <w:instrText xml:space="preserve"> PAGEREF _Toc484391659 \h </w:instrText>
            </w:r>
            <w:r w:rsidR="008255A6" w:rsidRPr="00377D0F">
              <w:rPr>
                <w:webHidden/>
              </w:rPr>
            </w:r>
            <w:r w:rsidR="008255A6" w:rsidRPr="00377D0F">
              <w:rPr>
                <w:webHidden/>
              </w:rPr>
              <w:fldChar w:fldCharType="separate"/>
            </w:r>
            <w:r w:rsidR="008255A6">
              <w:rPr>
                <w:webHidden/>
              </w:rPr>
              <w:t>5</w:t>
            </w:r>
            <w:r w:rsidR="008255A6" w:rsidRPr="00377D0F">
              <w:rPr>
                <w:webHidden/>
              </w:rPr>
              <w:fldChar w:fldCharType="end"/>
            </w:r>
          </w:hyperlink>
        </w:p>
        <w:p w:rsidR="008255A6" w:rsidRPr="00377D0F" w:rsidRDefault="001B0B8E" w:rsidP="008255A6">
          <w:pPr>
            <w:pStyle w:val="Turinys2"/>
            <w:rPr>
              <w:rFonts w:asciiTheme="minorHAnsi" w:eastAsiaTheme="minorEastAsia" w:hAnsiTheme="minorHAnsi" w:cstheme="minorBidi"/>
              <w:color w:val="auto"/>
              <w:sz w:val="22"/>
              <w:szCs w:val="22"/>
              <w:lang w:eastAsia="lt-LT"/>
            </w:rPr>
          </w:pPr>
          <w:hyperlink w:anchor="_Toc484391660" w:history="1">
            <w:r w:rsidR="008255A6" w:rsidRPr="00377D0F">
              <w:rPr>
                <w:rStyle w:val="Hipersaitas"/>
              </w:rPr>
              <w:t>3.</w:t>
            </w:r>
            <w:r w:rsidR="008255A6" w:rsidRPr="00377D0F">
              <w:rPr>
                <w:rFonts w:asciiTheme="minorHAnsi" w:eastAsiaTheme="minorEastAsia" w:hAnsiTheme="minorHAnsi" w:cstheme="minorBidi"/>
                <w:color w:val="auto"/>
                <w:sz w:val="22"/>
                <w:szCs w:val="22"/>
                <w:lang w:eastAsia="lt-LT"/>
              </w:rPr>
              <w:tab/>
            </w:r>
            <w:r w:rsidR="008255A6" w:rsidRPr="00377D0F">
              <w:rPr>
                <w:rStyle w:val="Hipersaitas"/>
              </w:rPr>
              <w:t>Esminės koncesijos suteikimo sąlygos</w:t>
            </w:r>
            <w:r w:rsidR="008255A6" w:rsidRPr="00377D0F">
              <w:rPr>
                <w:webHidden/>
              </w:rPr>
              <w:tab/>
            </w:r>
            <w:r w:rsidR="008255A6" w:rsidRPr="00377D0F">
              <w:rPr>
                <w:webHidden/>
              </w:rPr>
              <w:fldChar w:fldCharType="begin"/>
            </w:r>
            <w:r w:rsidR="008255A6" w:rsidRPr="00377D0F">
              <w:rPr>
                <w:webHidden/>
              </w:rPr>
              <w:instrText xml:space="preserve"> PAGEREF _Toc484391660 \h </w:instrText>
            </w:r>
            <w:r w:rsidR="008255A6" w:rsidRPr="00377D0F">
              <w:rPr>
                <w:webHidden/>
              </w:rPr>
            </w:r>
            <w:r w:rsidR="008255A6" w:rsidRPr="00377D0F">
              <w:rPr>
                <w:webHidden/>
              </w:rPr>
              <w:fldChar w:fldCharType="separate"/>
            </w:r>
            <w:r w:rsidR="008255A6">
              <w:rPr>
                <w:webHidden/>
              </w:rPr>
              <w:t>5</w:t>
            </w:r>
            <w:r w:rsidR="008255A6" w:rsidRPr="00377D0F">
              <w:rPr>
                <w:webHidden/>
              </w:rPr>
              <w:fldChar w:fldCharType="end"/>
            </w:r>
          </w:hyperlink>
        </w:p>
        <w:p w:rsidR="008255A6" w:rsidRPr="00377D0F" w:rsidRDefault="001B0B8E" w:rsidP="008255A6">
          <w:pPr>
            <w:pStyle w:val="Turinys2"/>
            <w:rPr>
              <w:rFonts w:asciiTheme="minorHAnsi" w:eastAsiaTheme="minorEastAsia" w:hAnsiTheme="minorHAnsi" w:cstheme="minorBidi"/>
              <w:color w:val="auto"/>
              <w:sz w:val="22"/>
              <w:szCs w:val="22"/>
              <w:lang w:eastAsia="lt-LT"/>
            </w:rPr>
          </w:pPr>
          <w:hyperlink w:anchor="_Toc484391661" w:history="1">
            <w:r w:rsidR="008255A6" w:rsidRPr="00377D0F">
              <w:rPr>
                <w:rStyle w:val="Hipersaitas"/>
              </w:rPr>
              <w:t>4.</w:t>
            </w:r>
            <w:r w:rsidR="008255A6" w:rsidRPr="00377D0F">
              <w:rPr>
                <w:rFonts w:asciiTheme="minorHAnsi" w:eastAsiaTheme="minorEastAsia" w:hAnsiTheme="minorHAnsi" w:cstheme="minorBidi"/>
                <w:color w:val="auto"/>
                <w:sz w:val="22"/>
                <w:szCs w:val="22"/>
                <w:lang w:eastAsia="lt-LT"/>
              </w:rPr>
              <w:tab/>
            </w:r>
            <w:r w:rsidR="008255A6" w:rsidRPr="00377D0F">
              <w:rPr>
                <w:rStyle w:val="Hipersaitas"/>
              </w:rPr>
              <w:t>Informacija apie Koncesininko atranką</w:t>
            </w:r>
            <w:r w:rsidR="008255A6" w:rsidRPr="00377D0F">
              <w:rPr>
                <w:webHidden/>
              </w:rPr>
              <w:tab/>
            </w:r>
            <w:r w:rsidR="008255A6" w:rsidRPr="00377D0F">
              <w:rPr>
                <w:webHidden/>
              </w:rPr>
              <w:fldChar w:fldCharType="begin"/>
            </w:r>
            <w:r w:rsidR="008255A6" w:rsidRPr="00377D0F">
              <w:rPr>
                <w:webHidden/>
              </w:rPr>
              <w:instrText xml:space="preserve"> PAGEREF _Toc484391661 \h </w:instrText>
            </w:r>
            <w:r w:rsidR="008255A6" w:rsidRPr="00377D0F">
              <w:rPr>
                <w:webHidden/>
              </w:rPr>
            </w:r>
            <w:r w:rsidR="008255A6" w:rsidRPr="00377D0F">
              <w:rPr>
                <w:webHidden/>
              </w:rPr>
              <w:fldChar w:fldCharType="separate"/>
            </w:r>
            <w:r w:rsidR="008255A6">
              <w:rPr>
                <w:webHidden/>
              </w:rPr>
              <w:t>6</w:t>
            </w:r>
            <w:r w:rsidR="008255A6" w:rsidRPr="00377D0F">
              <w:rPr>
                <w:webHidden/>
              </w:rPr>
              <w:fldChar w:fldCharType="end"/>
            </w:r>
          </w:hyperlink>
        </w:p>
        <w:p w:rsidR="008255A6" w:rsidRPr="00377D0F" w:rsidRDefault="001B0B8E" w:rsidP="008255A6">
          <w:pPr>
            <w:pStyle w:val="Turinys2"/>
            <w:rPr>
              <w:rFonts w:asciiTheme="minorHAnsi" w:eastAsiaTheme="minorEastAsia" w:hAnsiTheme="minorHAnsi" w:cstheme="minorBidi"/>
              <w:color w:val="auto"/>
              <w:sz w:val="22"/>
              <w:szCs w:val="22"/>
              <w:lang w:eastAsia="lt-LT"/>
            </w:rPr>
          </w:pPr>
          <w:hyperlink w:anchor="_Toc484391662" w:history="1">
            <w:r w:rsidR="008255A6" w:rsidRPr="00377D0F">
              <w:rPr>
                <w:rStyle w:val="Hipersaitas"/>
              </w:rPr>
              <w:t>5.</w:t>
            </w:r>
            <w:r w:rsidR="008255A6" w:rsidRPr="00377D0F">
              <w:rPr>
                <w:rFonts w:asciiTheme="minorHAnsi" w:eastAsiaTheme="minorEastAsia" w:hAnsiTheme="minorHAnsi" w:cstheme="minorBidi"/>
                <w:color w:val="auto"/>
                <w:sz w:val="22"/>
                <w:szCs w:val="22"/>
                <w:lang w:eastAsia="lt-LT"/>
              </w:rPr>
              <w:tab/>
            </w:r>
            <w:r w:rsidR="008255A6" w:rsidRPr="00377D0F">
              <w:rPr>
                <w:rStyle w:val="Hipersaitas"/>
              </w:rPr>
              <w:t>Sąlygų paaiškinimas ir tikslinimas</w:t>
            </w:r>
            <w:r w:rsidR="008255A6" w:rsidRPr="00377D0F">
              <w:rPr>
                <w:webHidden/>
              </w:rPr>
              <w:tab/>
            </w:r>
            <w:r w:rsidR="008255A6" w:rsidRPr="00377D0F">
              <w:rPr>
                <w:webHidden/>
              </w:rPr>
              <w:fldChar w:fldCharType="begin"/>
            </w:r>
            <w:r w:rsidR="008255A6" w:rsidRPr="00377D0F">
              <w:rPr>
                <w:webHidden/>
              </w:rPr>
              <w:instrText xml:space="preserve"> PAGEREF _Toc484391662 \h </w:instrText>
            </w:r>
            <w:r w:rsidR="008255A6" w:rsidRPr="00377D0F">
              <w:rPr>
                <w:webHidden/>
              </w:rPr>
            </w:r>
            <w:r w:rsidR="008255A6" w:rsidRPr="00377D0F">
              <w:rPr>
                <w:webHidden/>
              </w:rPr>
              <w:fldChar w:fldCharType="separate"/>
            </w:r>
            <w:r w:rsidR="008255A6">
              <w:rPr>
                <w:webHidden/>
              </w:rPr>
              <w:t>6</w:t>
            </w:r>
            <w:r w:rsidR="008255A6" w:rsidRPr="00377D0F">
              <w:rPr>
                <w:webHidden/>
              </w:rPr>
              <w:fldChar w:fldCharType="end"/>
            </w:r>
          </w:hyperlink>
        </w:p>
        <w:p w:rsidR="008255A6" w:rsidRPr="00377D0F" w:rsidRDefault="001B0B8E" w:rsidP="008255A6">
          <w:pPr>
            <w:pStyle w:val="Turinys2"/>
            <w:rPr>
              <w:rFonts w:asciiTheme="minorHAnsi" w:eastAsiaTheme="minorEastAsia" w:hAnsiTheme="minorHAnsi" w:cstheme="minorBidi"/>
              <w:color w:val="auto"/>
              <w:sz w:val="22"/>
              <w:szCs w:val="22"/>
              <w:lang w:eastAsia="lt-LT"/>
            </w:rPr>
          </w:pPr>
          <w:hyperlink w:anchor="_Toc484391663" w:history="1">
            <w:r w:rsidR="008255A6" w:rsidRPr="00377D0F">
              <w:rPr>
                <w:rStyle w:val="Hipersaitas"/>
              </w:rPr>
              <w:t>6.</w:t>
            </w:r>
            <w:r w:rsidR="008255A6" w:rsidRPr="00377D0F">
              <w:rPr>
                <w:rFonts w:asciiTheme="minorHAnsi" w:eastAsiaTheme="minorEastAsia" w:hAnsiTheme="minorHAnsi" w:cstheme="minorBidi"/>
                <w:color w:val="auto"/>
                <w:sz w:val="22"/>
                <w:szCs w:val="22"/>
                <w:lang w:eastAsia="lt-LT"/>
              </w:rPr>
              <w:tab/>
            </w:r>
            <w:r w:rsidR="008255A6" w:rsidRPr="00377D0F">
              <w:rPr>
                <w:rStyle w:val="Hipersaitas"/>
              </w:rPr>
              <w:t>Pažeistų teisių gynimo tvarka</w:t>
            </w:r>
            <w:r w:rsidR="008255A6" w:rsidRPr="00377D0F">
              <w:rPr>
                <w:webHidden/>
              </w:rPr>
              <w:tab/>
            </w:r>
            <w:r w:rsidR="008255A6" w:rsidRPr="00377D0F">
              <w:rPr>
                <w:webHidden/>
              </w:rPr>
              <w:fldChar w:fldCharType="begin"/>
            </w:r>
            <w:r w:rsidR="008255A6" w:rsidRPr="00377D0F">
              <w:rPr>
                <w:webHidden/>
              </w:rPr>
              <w:instrText xml:space="preserve"> PAGEREF _Toc484391663 \h </w:instrText>
            </w:r>
            <w:r w:rsidR="008255A6" w:rsidRPr="00377D0F">
              <w:rPr>
                <w:webHidden/>
              </w:rPr>
            </w:r>
            <w:r w:rsidR="008255A6" w:rsidRPr="00377D0F">
              <w:rPr>
                <w:webHidden/>
              </w:rPr>
              <w:fldChar w:fldCharType="separate"/>
            </w:r>
            <w:r w:rsidR="008255A6">
              <w:rPr>
                <w:webHidden/>
              </w:rPr>
              <w:t>7</w:t>
            </w:r>
            <w:r w:rsidR="008255A6" w:rsidRPr="00377D0F">
              <w:rPr>
                <w:webHidden/>
              </w:rPr>
              <w:fldChar w:fldCharType="end"/>
            </w:r>
          </w:hyperlink>
        </w:p>
        <w:p w:rsidR="008255A6" w:rsidRPr="00377D0F" w:rsidRDefault="001B0B8E" w:rsidP="008255A6">
          <w:pPr>
            <w:pStyle w:val="Turinys1"/>
            <w:rPr>
              <w:rFonts w:asciiTheme="minorHAnsi" w:eastAsiaTheme="minorEastAsia" w:hAnsiTheme="minorHAnsi" w:cstheme="minorBidi"/>
              <w:b w:val="0"/>
              <w:smallCaps w:val="0"/>
              <w:color w:val="auto"/>
              <w:sz w:val="22"/>
              <w:szCs w:val="22"/>
              <w:lang w:eastAsia="lt-LT"/>
            </w:rPr>
          </w:pPr>
          <w:hyperlink w:anchor="_Toc484391664" w:history="1">
            <w:r w:rsidR="008255A6" w:rsidRPr="00377D0F">
              <w:rPr>
                <w:rStyle w:val="Hipersaitas"/>
              </w:rPr>
              <w:t>III.</w:t>
            </w:r>
            <w:r w:rsidR="008255A6" w:rsidRPr="00377D0F">
              <w:rPr>
                <w:rFonts w:asciiTheme="minorHAnsi" w:eastAsiaTheme="minorEastAsia" w:hAnsiTheme="minorHAnsi" w:cstheme="minorBidi"/>
                <w:b w:val="0"/>
                <w:smallCaps w:val="0"/>
                <w:color w:val="auto"/>
                <w:sz w:val="22"/>
                <w:szCs w:val="22"/>
                <w:lang w:eastAsia="lt-LT"/>
              </w:rPr>
              <w:tab/>
            </w:r>
            <w:r w:rsidR="008255A6" w:rsidRPr="00377D0F">
              <w:rPr>
                <w:rStyle w:val="Hipersaitas"/>
              </w:rPr>
              <w:t>Konkurso vykdymas</w:t>
            </w:r>
            <w:r w:rsidR="008255A6" w:rsidRPr="00377D0F">
              <w:rPr>
                <w:webHidden/>
              </w:rPr>
              <w:tab/>
            </w:r>
            <w:r w:rsidR="008255A6" w:rsidRPr="00377D0F">
              <w:rPr>
                <w:webHidden/>
              </w:rPr>
              <w:fldChar w:fldCharType="begin"/>
            </w:r>
            <w:r w:rsidR="008255A6" w:rsidRPr="00377D0F">
              <w:rPr>
                <w:webHidden/>
              </w:rPr>
              <w:instrText xml:space="preserve"> PAGEREF _Toc484391664 \h </w:instrText>
            </w:r>
            <w:r w:rsidR="008255A6" w:rsidRPr="00377D0F">
              <w:rPr>
                <w:webHidden/>
              </w:rPr>
            </w:r>
            <w:r w:rsidR="008255A6" w:rsidRPr="00377D0F">
              <w:rPr>
                <w:webHidden/>
              </w:rPr>
              <w:fldChar w:fldCharType="separate"/>
            </w:r>
            <w:r w:rsidR="008255A6">
              <w:rPr>
                <w:webHidden/>
              </w:rPr>
              <w:t>7</w:t>
            </w:r>
            <w:r w:rsidR="008255A6" w:rsidRPr="00377D0F">
              <w:rPr>
                <w:webHidden/>
              </w:rPr>
              <w:fldChar w:fldCharType="end"/>
            </w:r>
          </w:hyperlink>
        </w:p>
        <w:p w:rsidR="008255A6" w:rsidRPr="00377D0F" w:rsidRDefault="001B0B8E" w:rsidP="008255A6">
          <w:pPr>
            <w:pStyle w:val="Turinys2"/>
            <w:rPr>
              <w:rFonts w:asciiTheme="minorHAnsi" w:eastAsiaTheme="minorEastAsia" w:hAnsiTheme="minorHAnsi" w:cstheme="minorBidi"/>
              <w:color w:val="auto"/>
              <w:sz w:val="22"/>
              <w:szCs w:val="22"/>
              <w:lang w:eastAsia="lt-LT"/>
            </w:rPr>
          </w:pPr>
          <w:hyperlink w:anchor="_Toc484391665" w:history="1">
            <w:r w:rsidR="008255A6" w:rsidRPr="00377D0F">
              <w:rPr>
                <w:rStyle w:val="Hipersaitas"/>
              </w:rPr>
              <w:t>1.</w:t>
            </w:r>
            <w:r w:rsidR="008255A6" w:rsidRPr="00377D0F">
              <w:rPr>
                <w:rFonts w:asciiTheme="minorHAnsi" w:eastAsiaTheme="minorEastAsia" w:hAnsiTheme="minorHAnsi" w:cstheme="minorBidi"/>
                <w:color w:val="auto"/>
                <w:sz w:val="22"/>
                <w:szCs w:val="22"/>
                <w:lang w:eastAsia="lt-LT"/>
              </w:rPr>
              <w:tab/>
            </w:r>
            <w:r w:rsidR="008255A6" w:rsidRPr="00377D0F">
              <w:rPr>
                <w:rStyle w:val="Hipersaitas"/>
              </w:rPr>
              <w:t>Konkurso eiga ir orientacinis tvarkaraštis</w:t>
            </w:r>
            <w:r w:rsidR="008255A6" w:rsidRPr="00377D0F">
              <w:rPr>
                <w:webHidden/>
              </w:rPr>
              <w:tab/>
            </w:r>
            <w:r w:rsidR="008255A6" w:rsidRPr="00377D0F">
              <w:rPr>
                <w:webHidden/>
              </w:rPr>
              <w:fldChar w:fldCharType="begin"/>
            </w:r>
            <w:r w:rsidR="008255A6" w:rsidRPr="00377D0F">
              <w:rPr>
                <w:webHidden/>
              </w:rPr>
              <w:instrText xml:space="preserve"> PAGEREF _Toc484391665 \h </w:instrText>
            </w:r>
            <w:r w:rsidR="008255A6" w:rsidRPr="00377D0F">
              <w:rPr>
                <w:webHidden/>
              </w:rPr>
            </w:r>
            <w:r w:rsidR="008255A6" w:rsidRPr="00377D0F">
              <w:rPr>
                <w:webHidden/>
              </w:rPr>
              <w:fldChar w:fldCharType="separate"/>
            </w:r>
            <w:r w:rsidR="008255A6">
              <w:rPr>
                <w:webHidden/>
              </w:rPr>
              <w:t>7</w:t>
            </w:r>
            <w:r w:rsidR="008255A6" w:rsidRPr="00377D0F">
              <w:rPr>
                <w:webHidden/>
              </w:rPr>
              <w:fldChar w:fldCharType="end"/>
            </w:r>
          </w:hyperlink>
        </w:p>
        <w:p w:rsidR="008255A6" w:rsidRPr="00377D0F" w:rsidRDefault="001B0B8E" w:rsidP="008255A6">
          <w:pPr>
            <w:pStyle w:val="Turinys2"/>
            <w:rPr>
              <w:rFonts w:asciiTheme="minorHAnsi" w:eastAsiaTheme="minorEastAsia" w:hAnsiTheme="minorHAnsi" w:cstheme="minorBidi"/>
              <w:color w:val="auto"/>
              <w:sz w:val="22"/>
              <w:szCs w:val="22"/>
              <w:lang w:eastAsia="lt-LT"/>
            </w:rPr>
          </w:pPr>
          <w:hyperlink w:anchor="_Toc484391666" w:history="1">
            <w:r w:rsidR="008255A6" w:rsidRPr="00377D0F">
              <w:rPr>
                <w:rStyle w:val="Hipersaitas"/>
              </w:rPr>
              <w:t>2.</w:t>
            </w:r>
            <w:r w:rsidR="008255A6" w:rsidRPr="00377D0F">
              <w:rPr>
                <w:rFonts w:asciiTheme="minorHAnsi" w:eastAsiaTheme="minorEastAsia" w:hAnsiTheme="minorHAnsi" w:cstheme="minorBidi"/>
                <w:color w:val="auto"/>
                <w:sz w:val="22"/>
                <w:szCs w:val="22"/>
                <w:lang w:eastAsia="lt-LT"/>
              </w:rPr>
              <w:tab/>
            </w:r>
            <w:r w:rsidR="008255A6" w:rsidRPr="00377D0F">
              <w:rPr>
                <w:rStyle w:val="Hipersaitas"/>
              </w:rPr>
              <w:t>Išankstinė atranka</w:t>
            </w:r>
            <w:r w:rsidR="008255A6" w:rsidRPr="00377D0F">
              <w:rPr>
                <w:webHidden/>
              </w:rPr>
              <w:tab/>
            </w:r>
            <w:r w:rsidR="008255A6" w:rsidRPr="00377D0F">
              <w:rPr>
                <w:webHidden/>
              </w:rPr>
              <w:fldChar w:fldCharType="begin"/>
            </w:r>
            <w:r w:rsidR="008255A6" w:rsidRPr="00377D0F">
              <w:rPr>
                <w:webHidden/>
              </w:rPr>
              <w:instrText xml:space="preserve"> PAGEREF _Toc484391666 \h </w:instrText>
            </w:r>
            <w:r w:rsidR="008255A6" w:rsidRPr="00377D0F">
              <w:rPr>
                <w:webHidden/>
              </w:rPr>
            </w:r>
            <w:r w:rsidR="008255A6" w:rsidRPr="00377D0F">
              <w:rPr>
                <w:webHidden/>
              </w:rPr>
              <w:fldChar w:fldCharType="separate"/>
            </w:r>
            <w:r w:rsidR="008255A6">
              <w:rPr>
                <w:webHidden/>
              </w:rPr>
              <w:t>8</w:t>
            </w:r>
            <w:r w:rsidR="008255A6" w:rsidRPr="00377D0F">
              <w:rPr>
                <w:webHidden/>
              </w:rPr>
              <w:fldChar w:fldCharType="end"/>
            </w:r>
          </w:hyperlink>
        </w:p>
        <w:p w:rsidR="008255A6" w:rsidRPr="00377D0F" w:rsidRDefault="001B0B8E" w:rsidP="008255A6">
          <w:pPr>
            <w:pStyle w:val="Turinys3"/>
            <w:rPr>
              <w:rFonts w:asciiTheme="minorHAnsi" w:eastAsiaTheme="minorEastAsia" w:hAnsiTheme="minorHAnsi" w:cstheme="minorBidi"/>
              <w:color w:val="auto"/>
              <w:sz w:val="22"/>
              <w:szCs w:val="22"/>
              <w:lang w:eastAsia="lt-LT"/>
            </w:rPr>
          </w:pPr>
          <w:hyperlink w:anchor="_Toc484391667" w:history="1">
            <w:r w:rsidR="008255A6" w:rsidRPr="00377D0F">
              <w:rPr>
                <w:rStyle w:val="Hipersaitas"/>
              </w:rPr>
              <w:t>Subjektai, galintys pateikti paraišką</w:t>
            </w:r>
            <w:r w:rsidR="008255A6" w:rsidRPr="00377D0F">
              <w:rPr>
                <w:webHidden/>
              </w:rPr>
              <w:tab/>
            </w:r>
            <w:r w:rsidR="008255A6" w:rsidRPr="00377D0F">
              <w:rPr>
                <w:webHidden/>
              </w:rPr>
              <w:fldChar w:fldCharType="begin"/>
            </w:r>
            <w:r w:rsidR="008255A6" w:rsidRPr="00377D0F">
              <w:rPr>
                <w:webHidden/>
              </w:rPr>
              <w:instrText xml:space="preserve"> PAGEREF _Toc484391667 \h </w:instrText>
            </w:r>
            <w:r w:rsidR="008255A6" w:rsidRPr="00377D0F">
              <w:rPr>
                <w:webHidden/>
              </w:rPr>
            </w:r>
            <w:r w:rsidR="008255A6" w:rsidRPr="00377D0F">
              <w:rPr>
                <w:webHidden/>
              </w:rPr>
              <w:fldChar w:fldCharType="separate"/>
            </w:r>
            <w:r w:rsidR="008255A6">
              <w:rPr>
                <w:webHidden/>
              </w:rPr>
              <w:t>8</w:t>
            </w:r>
            <w:r w:rsidR="008255A6" w:rsidRPr="00377D0F">
              <w:rPr>
                <w:webHidden/>
              </w:rPr>
              <w:fldChar w:fldCharType="end"/>
            </w:r>
          </w:hyperlink>
        </w:p>
        <w:p w:rsidR="008255A6" w:rsidRPr="00377D0F" w:rsidRDefault="001B0B8E" w:rsidP="008255A6">
          <w:pPr>
            <w:pStyle w:val="Turinys3"/>
            <w:rPr>
              <w:rFonts w:asciiTheme="minorHAnsi" w:eastAsiaTheme="minorEastAsia" w:hAnsiTheme="minorHAnsi" w:cstheme="minorBidi"/>
              <w:color w:val="auto"/>
              <w:sz w:val="22"/>
              <w:szCs w:val="22"/>
              <w:lang w:eastAsia="lt-LT"/>
            </w:rPr>
          </w:pPr>
          <w:hyperlink w:anchor="_Toc484391668" w:history="1">
            <w:r w:rsidR="008255A6" w:rsidRPr="00377D0F">
              <w:rPr>
                <w:rStyle w:val="Hipersaitas"/>
              </w:rPr>
              <w:t>Paraiškos turinys</w:t>
            </w:r>
            <w:r w:rsidR="008255A6" w:rsidRPr="00377D0F">
              <w:rPr>
                <w:webHidden/>
              </w:rPr>
              <w:tab/>
            </w:r>
            <w:r w:rsidR="008255A6" w:rsidRPr="00377D0F">
              <w:rPr>
                <w:webHidden/>
              </w:rPr>
              <w:fldChar w:fldCharType="begin"/>
            </w:r>
            <w:r w:rsidR="008255A6" w:rsidRPr="00377D0F">
              <w:rPr>
                <w:webHidden/>
              </w:rPr>
              <w:instrText xml:space="preserve"> PAGEREF _Toc484391668 \h </w:instrText>
            </w:r>
            <w:r w:rsidR="008255A6" w:rsidRPr="00377D0F">
              <w:rPr>
                <w:webHidden/>
              </w:rPr>
            </w:r>
            <w:r w:rsidR="008255A6" w:rsidRPr="00377D0F">
              <w:rPr>
                <w:webHidden/>
              </w:rPr>
              <w:fldChar w:fldCharType="separate"/>
            </w:r>
            <w:r w:rsidR="008255A6">
              <w:rPr>
                <w:webHidden/>
              </w:rPr>
              <w:t>9</w:t>
            </w:r>
            <w:r w:rsidR="008255A6" w:rsidRPr="00377D0F">
              <w:rPr>
                <w:webHidden/>
              </w:rPr>
              <w:fldChar w:fldCharType="end"/>
            </w:r>
          </w:hyperlink>
        </w:p>
        <w:p w:rsidR="008255A6" w:rsidRPr="00377D0F" w:rsidRDefault="001B0B8E" w:rsidP="008255A6">
          <w:pPr>
            <w:pStyle w:val="Turinys3"/>
            <w:rPr>
              <w:rFonts w:asciiTheme="minorHAnsi" w:eastAsiaTheme="minorEastAsia" w:hAnsiTheme="minorHAnsi" w:cstheme="minorBidi"/>
              <w:color w:val="auto"/>
              <w:sz w:val="22"/>
              <w:szCs w:val="22"/>
              <w:lang w:eastAsia="lt-LT"/>
            </w:rPr>
          </w:pPr>
          <w:hyperlink w:anchor="_Toc484391669" w:history="1">
            <w:r w:rsidR="008255A6" w:rsidRPr="00377D0F">
              <w:rPr>
                <w:rStyle w:val="Hipersaitas"/>
              </w:rPr>
              <w:t>Paraiškos pateikimo terminas</w:t>
            </w:r>
            <w:r w:rsidR="008255A6" w:rsidRPr="00377D0F">
              <w:rPr>
                <w:webHidden/>
              </w:rPr>
              <w:tab/>
            </w:r>
            <w:r w:rsidR="008255A6" w:rsidRPr="00377D0F">
              <w:rPr>
                <w:webHidden/>
              </w:rPr>
              <w:fldChar w:fldCharType="begin"/>
            </w:r>
            <w:r w:rsidR="008255A6" w:rsidRPr="00377D0F">
              <w:rPr>
                <w:webHidden/>
              </w:rPr>
              <w:instrText xml:space="preserve"> PAGEREF _Toc484391669 \h </w:instrText>
            </w:r>
            <w:r w:rsidR="008255A6" w:rsidRPr="00377D0F">
              <w:rPr>
                <w:webHidden/>
              </w:rPr>
            </w:r>
            <w:r w:rsidR="008255A6" w:rsidRPr="00377D0F">
              <w:rPr>
                <w:webHidden/>
              </w:rPr>
              <w:fldChar w:fldCharType="separate"/>
            </w:r>
            <w:r w:rsidR="008255A6">
              <w:rPr>
                <w:webHidden/>
              </w:rPr>
              <w:t>9</w:t>
            </w:r>
            <w:r w:rsidR="008255A6" w:rsidRPr="00377D0F">
              <w:rPr>
                <w:webHidden/>
              </w:rPr>
              <w:fldChar w:fldCharType="end"/>
            </w:r>
          </w:hyperlink>
        </w:p>
        <w:p w:rsidR="008255A6" w:rsidRPr="00377D0F" w:rsidRDefault="001B0B8E" w:rsidP="008255A6">
          <w:pPr>
            <w:pStyle w:val="Turinys2"/>
            <w:rPr>
              <w:rFonts w:asciiTheme="minorHAnsi" w:eastAsiaTheme="minorEastAsia" w:hAnsiTheme="minorHAnsi" w:cstheme="minorBidi"/>
              <w:color w:val="auto"/>
              <w:sz w:val="22"/>
              <w:szCs w:val="22"/>
              <w:lang w:eastAsia="lt-LT"/>
            </w:rPr>
          </w:pPr>
          <w:hyperlink w:anchor="_Toc484391670" w:history="1">
            <w:r w:rsidR="008255A6" w:rsidRPr="00377D0F">
              <w:rPr>
                <w:rStyle w:val="Hipersaitas"/>
              </w:rPr>
              <w:t>3.</w:t>
            </w:r>
            <w:r w:rsidR="008255A6" w:rsidRPr="00377D0F">
              <w:rPr>
                <w:rFonts w:asciiTheme="minorHAnsi" w:eastAsiaTheme="minorEastAsia" w:hAnsiTheme="minorHAnsi" w:cstheme="minorBidi"/>
                <w:color w:val="auto"/>
                <w:sz w:val="22"/>
                <w:szCs w:val="22"/>
                <w:lang w:eastAsia="lt-LT"/>
              </w:rPr>
              <w:tab/>
            </w:r>
            <w:r w:rsidR="008255A6" w:rsidRPr="00377D0F">
              <w:rPr>
                <w:rStyle w:val="Hipersaitas"/>
              </w:rPr>
              <w:t>Išankstinės atrankos atlikimas</w:t>
            </w:r>
            <w:r w:rsidR="008255A6" w:rsidRPr="00377D0F">
              <w:rPr>
                <w:webHidden/>
              </w:rPr>
              <w:tab/>
            </w:r>
            <w:r w:rsidR="008255A6" w:rsidRPr="00377D0F">
              <w:rPr>
                <w:webHidden/>
              </w:rPr>
              <w:fldChar w:fldCharType="begin"/>
            </w:r>
            <w:r w:rsidR="008255A6" w:rsidRPr="00377D0F">
              <w:rPr>
                <w:webHidden/>
              </w:rPr>
              <w:instrText xml:space="preserve"> PAGEREF _Toc484391670 \h </w:instrText>
            </w:r>
            <w:r w:rsidR="008255A6" w:rsidRPr="00377D0F">
              <w:rPr>
                <w:webHidden/>
              </w:rPr>
            </w:r>
            <w:r w:rsidR="008255A6" w:rsidRPr="00377D0F">
              <w:rPr>
                <w:webHidden/>
              </w:rPr>
              <w:fldChar w:fldCharType="separate"/>
            </w:r>
            <w:r w:rsidR="008255A6">
              <w:rPr>
                <w:webHidden/>
              </w:rPr>
              <w:t>9</w:t>
            </w:r>
            <w:r w:rsidR="008255A6" w:rsidRPr="00377D0F">
              <w:rPr>
                <w:webHidden/>
              </w:rPr>
              <w:fldChar w:fldCharType="end"/>
            </w:r>
          </w:hyperlink>
        </w:p>
        <w:p w:rsidR="008255A6" w:rsidRPr="00377D0F" w:rsidRDefault="001B0B8E" w:rsidP="008255A6">
          <w:pPr>
            <w:pStyle w:val="Turinys2"/>
            <w:rPr>
              <w:rFonts w:asciiTheme="minorHAnsi" w:eastAsiaTheme="minorEastAsia" w:hAnsiTheme="minorHAnsi" w:cstheme="minorBidi"/>
              <w:color w:val="auto"/>
              <w:sz w:val="22"/>
              <w:szCs w:val="22"/>
              <w:lang w:eastAsia="lt-LT"/>
            </w:rPr>
          </w:pPr>
          <w:hyperlink w:anchor="_Toc484391671" w:history="1">
            <w:r w:rsidR="008255A6" w:rsidRPr="00377D0F">
              <w:rPr>
                <w:rStyle w:val="Hipersaitas"/>
              </w:rPr>
              <w:t>4.</w:t>
            </w:r>
            <w:r w:rsidR="008255A6" w:rsidRPr="00377D0F">
              <w:rPr>
                <w:rFonts w:asciiTheme="minorHAnsi" w:eastAsiaTheme="minorEastAsia" w:hAnsiTheme="minorHAnsi" w:cstheme="minorBidi"/>
                <w:color w:val="auto"/>
                <w:sz w:val="22"/>
                <w:szCs w:val="22"/>
                <w:lang w:eastAsia="lt-LT"/>
              </w:rPr>
              <w:tab/>
            </w:r>
            <w:r w:rsidR="008255A6" w:rsidRPr="00377D0F">
              <w:rPr>
                <w:rStyle w:val="Hipersaitas"/>
              </w:rPr>
              <w:t>Išsamaus pasiūlymo pateikimas</w:t>
            </w:r>
            <w:r w:rsidR="008255A6" w:rsidRPr="00377D0F">
              <w:rPr>
                <w:webHidden/>
              </w:rPr>
              <w:tab/>
            </w:r>
            <w:r w:rsidR="008255A6" w:rsidRPr="00377D0F">
              <w:rPr>
                <w:webHidden/>
              </w:rPr>
              <w:fldChar w:fldCharType="begin"/>
            </w:r>
            <w:r w:rsidR="008255A6" w:rsidRPr="00377D0F">
              <w:rPr>
                <w:webHidden/>
              </w:rPr>
              <w:instrText xml:space="preserve"> PAGEREF _Toc484391671 \h </w:instrText>
            </w:r>
            <w:r w:rsidR="008255A6" w:rsidRPr="00377D0F">
              <w:rPr>
                <w:webHidden/>
              </w:rPr>
            </w:r>
            <w:r w:rsidR="008255A6" w:rsidRPr="00377D0F">
              <w:rPr>
                <w:webHidden/>
              </w:rPr>
              <w:fldChar w:fldCharType="separate"/>
            </w:r>
            <w:r w:rsidR="008255A6">
              <w:rPr>
                <w:webHidden/>
              </w:rPr>
              <w:t>10</w:t>
            </w:r>
            <w:r w:rsidR="008255A6" w:rsidRPr="00377D0F">
              <w:rPr>
                <w:webHidden/>
              </w:rPr>
              <w:fldChar w:fldCharType="end"/>
            </w:r>
          </w:hyperlink>
        </w:p>
        <w:p w:rsidR="008255A6" w:rsidRPr="00377D0F" w:rsidRDefault="001B0B8E" w:rsidP="008255A6">
          <w:pPr>
            <w:pStyle w:val="Turinys3"/>
            <w:rPr>
              <w:rFonts w:asciiTheme="minorHAnsi" w:eastAsiaTheme="minorEastAsia" w:hAnsiTheme="minorHAnsi" w:cstheme="minorBidi"/>
              <w:color w:val="auto"/>
              <w:sz w:val="22"/>
              <w:szCs w:val="22"/>
              <w:lang w:eastAsia="lt-LT"/>
            </w:rPr>
          </w:pPr>
          <w:hyperlink w:anchor="_Toc484391672" w:history="1">
            <w:r w:rsidR="008255A6" w:rsidRPr="00377D0F">
              <w:rPr>
                <w:rStyle w:val="Hipersaitas"/>
              </w:rPr>
              <w:t>Išsamaus pasiūlymo turinys</w:t>
            </w:r>
            <w:r w:rsidR="008255A6" w:rsidRPr="00377D0F">
              <w:rPr>
                <w:webHidden/>
              </w:rPr>
              <w:tab/>
            </w:r>
            <w:r w:rsidR="008255A6" w:rsidRPr="00377D0F">
              <w:rPr>
                <w:webHidden/>
              </w:rPr>
              <w:fldChar w:fldCharType="begin"/>
            </w:r>
            <w:r w:rsidR="008255A6" w:rsidRPr="00377D0F">
              <w:rPr>
                <w:webHidden/>
              </w:rPr>
              <w:instrText xml:space="preserve"> PAGEREF _Toc484391672 \h </w:instrText>
            </w:r>
            <w:r w:rsidR="008255A6" w:rsidRPr="00377D0F">
              <w:rPr>
                <w:webHidden/>
              </w:rPr>
            </w:r>
            <w:r w:rsidR="008255A6" w:rsidRPr="00377D0F">
              <w:rPr>
                <w:webHidden/>
              </w:rPr>
              <w:fldChar w:fldCharType="separate"/>
            </w:r>
            <w:r w:rsidR="008255A6">
              <w:rPr>
                <w:webHidden/>
              </w:rPr>
              <w:t>10</w:t>
            </w:r>
            <w:r w:rsidR="008255A6" w:rsidRPr="00377D0F">
              <w:rPr>
                <w:webHidden/>
              </w:rPr>
              <w:fldChar w:fldCharType="end"/>
            </w:r>
          </w:hyperlink>
        </w:p>
        <w:p w:rsidR="008255A6" w:rsidRPr="00377D0F" w:rsidRDefault="001B0B8E" w:rsidP="008255A6">
          <w:pPr>
            <w:pStyle w:val="Turinys3"/>
            <w:rPr>
              <w:rFonts w:asciiTheme="minorHAnsi" w:eastAsiaTheme="minorEastAsia" w:hAnsiTheme="minorHAnsi" w:cstheme="minorBidi"/>
              <w:color w:val="auto"/>
              <w:sz w:val="22"/>
              <w:szCs w:val="22"/>
              <w:lang w:eastAsia="lt-LT"/>
            </w:rPr>
          </w:pPr>
          <w:hyperlink w:anchor="_Toc484391673" w:history="1">
            <w:r w:rsidR="008255A6" w:rsidRPr="00377D0F">
              <w:rPr>
                <w:rStyle w:val="Hipersaitas"/>
              </w:rPr>
              <w:t>pasiūlymo galiojimo užtikrinimas]</w:t>
            </w:r>
            <w:r w:rsidR="008255A6" w:rsidRPr="00377D0F">
              <w:rPr>
                <w:webHidden/>
              </w:rPr>
              <w:tab/>
            </w:r>
            <w:r w:rsidR="008255A6" w:rsidRPr="00377D0F">
              <w:rPr>
                <w:webHidden/>
              </w:rPr>
              <w:fldChar w:fldCharType="begin"/>
            </w:r>
            <w:r w:rsidR="008255A6" w:rsidRPr="00377D0F">
              <w:rPr>
                <w:webHidden/>
              </w:rPr>
              <w:instrText xml:space="preserve"> PAGEREF _Toc484391673 \h </w:instrText>
            </w:r>
            <w:r w:rsidR="008255A6" w:rsidRPr="00377D0F">
              <w:rPr>
                <w:webHidden/>
              </w:rPr>
            </w:r>
            <w:r w:rsidR="008255A6" w:rsidRPr="00377D0F">
              <w:rPr>
                <w:webHidden/>
              </w:rPr>
              <w:fldChar w:fldCharType="separate"/>
            </w:r>
            <w:r w:rsidR="008255A6">
              <w:rPr>
                <w:webHidden/>
              </w:rPr>
              <w:t>10</w:t>
            </w:r>
            <w:r w:rsidR="008255A6" w:rsidRPr="00377D0F">
              <w:rPr>
                <w:webHidden/>
              </w:rPr>
              <w:fldChar w:fldCharType="end"/>
            </w:r>
          </w:hyperlink>
        </w:p>
        <w:p w:rsidR="008255A6" w:rsidRPr="00377D0F" w:rsidRDefault="001B0B8E" w:rsidP="008255A6">
          <w:pPr>
            <w:pStyle w:val="Turinys3"/>
            <w:rPr>
              <w:rFonts w:asciiTheme="minorHAnsi" w:eastAsiaTheme="minorEastAsia" w:hAnsiTheme="minorHAnsi" w:cstheme="minorBidi"/>
              <w:color w:val="auto"/>
              <w:sz w:val="22"/>
              <w:szCs w:val="22"/>
              <w:lang w:eastAsia="lt-LT"/>
            </w:rPr>
          </w:pPr>
          <w:hyperlink w:anchor="_Toc484391674" w:history="1">
            <w:r w:rsidR="008255A6" w:rsidRPr="00377D0F">
              <w:rPr>
                <w:rStyle w:val="Hipersaitas"/>
              </w:rPr>
              <w:t>Išsamaus pasiūlymo galiojimo terminas</w:t>
            </w:r>
            <w:r w:rsidR="008255A6" w:rsidRPr="00377D0F">
              <w:rPr>
                <w:webHidden/>
              </w:rPr>
              <w:tab/>
            </w:r>
            <w:r w:rsidR="008255A6" w:rsidRPr="00377D0F">
              <w:rPr>
                <w:webHidden/>
              </w:rPr>
              <w:fldChar w:fldCharType="begin"/>
            </w:r>
            <w:r w:rsidR="008255A6" w:rsidRPr="00377D0F">
              <w:rPr>
                <w:webHidden/>
              </w:rPr>
              <w:instrText xml:space="preserve"> PAGEREF _Toc484391674 \h </w:instrText>
            </w:r>
            <w:r w:rsidR="008255A6" w:rsidRPr="00377D0F">
              <w:rPr>
                <w:webHidden/>
              </w:rPr>
            </w:r>
            <w:r w:rsidR="008255A6" w:rsidRPr="00377D0F">
              <w:rPr>
                <w:webHidden/>
              </w:rPr>
              <w:fldChar w:fldCharType="separate"/>
            </w:r>
            <w:r w:rsidR="008255A6">
              <w:rPr>
                <w:webHidden/>
              </w:rPr>
              <w:t>11</w:t>
            </w:r>
            <w:r w:rsidR="008255A6" w:rsidRPr="00377D0F">
              <w:rPr>
                <w:webHidden/>
              </w:rPr>
              <w:fldChar w:fldCharType="end"/>
            </w:r>
          </w:hyperlink>
        </w:p>
        <w:p w:rsidR="008255A6" w:rsidRPr="00377D0F" w:rsidRDefault="001B0B8E" w:rsidP="008255A6">
          <w:pPr>
            <w:pStyle w:val="Turinys3"/>
            <w:rPr>
              <w:rFonts w:asciiTheme="minorHAnsi" w:eastAsiaTheme="minorEastAsia" w:hAnsiTheme="minorHAnsi" w:cstheme="minorBidi"/>
              <w:color w:val="auto"/>
              <w:sz w:val="22"/>
              <w:szCs w:val="22"/>
              <w:lang w:eastAsia="lt-LT"/>
            </w:rPr>
          </w:pPr>
          <w:hyperlink w:anchor="_Toc484391675" w:history="1">
            <w:r w:rsidR="008255A6" w:rsidRPr="00377D0F">
              <w:rPr>
                <w:rStyle w:val="Hipersaitas"/>
              </w:rPr>
              <w:t>Išsamaus pasiūlymo pateikimo terminas</w:t>
            </w:r>
            <w:r w:rsidR="008255A6" w:rsidRPr="00377D0F">
              <w:rPr>
                <w:webHidden/>
              </w:rPr>
              <w:tab/>
            </w:r>
            <w:r w:rsidR="008255A6" w:rsidRPr="00377D0F">
              <w:rPr>
                <w:webHidden/>
              </w:rPr>
              <w:fldChar w:fldCharType="begin"/>
            </w:r>
            <w:r w:rsidR="008255A6" w:rsidRPr="00377D0F">
              <w:rPr>
                <w:webHidden/>
              </w:rPr>
              <w:instrText xml:space="preserve"> PAGEREF _Toc484391675 \h </w:instrText>
            </w:r>
            <w:r w:rsidR="008255A6" w:rsidRPr="00377D0F">
              <w:rPr>
                <w:webHidden/>
              </w:rPr>
            </w:r>
            <w:r w:rsidR="008255A6" w:rsidRPr="00377D0F">
              <w:rPr>
                <w:webHidden/>
              </w:rPr>
              <w:fldChar w:fldCharType="separate"/>
            </w:r>
            <w:r w:rsidR="008255A6">
              <w:rPr>
                <w:webHidden/>
              </w:rPr>
              <w:t>11</w:t>
            </w:r>
            <w:r w:rsidR="008255A6" w:rsidRPr="00377D0F">
              <w:rPr>
                <w:webHidden/>
              </w:rPr>
              <w:fldChar w:fldCharType="end"/>
            </w:r>
          </w:hyperlink>
        </w:p>
        <w:p w:rsidR="008255A6" w:rsidRPr="00377D0F" w:rsidRDefault="001B0B8E" w:rsidP="008255A6">
          <w:pPr>
            <w:pStyle w:val="Turinys3"/>
            <w:rPr>
              <w:rFonts w:asciiTheme="minorHAnsi" w:eastAsiaTheme="minorEastAsia" w:hAnsiTheme="minorHAnsi" w:cstheme="minorBidi"/>
              <w:color w:val="auto"/>
              <w:sz w:val="22"/>
              <w:szCs w:val="22"/>
              <w:lang w:eastAsia="lt-LT"/>
            </w:rPr>
          </w:pPr>
          <w:hyperlink w:anchor="_Toc484391676" w:history="1">
            <w:r w:rsidR="008255A6" w:rsidRPr="00377D0F">
              <w:rPr>
                <w:rStyle w:val="Hipersaitas"/>
              </w:rPr>
              <w:t>Išsamaus pasiūlymo vertinimas</w:t>
            </w:r>
            <w:r w:rsidR="008255A6" w:rsidRPr="00377D0F">
              <w:rPr>
                <w:webHidden/>
              </w:rPr>
              <w:tab/>
            </w:r>
            <w:r w:rsidR="008255A6" w:rsidRPr="00377D0F">
              <w:rPr>
                <w:webHidden/>
              </w:rPr>
              <w:fldChar w:fldCharType="begin"/>
            </w:r>
            <w:r w:rsidR="008255A6" w:rsidRPr="00377D0F">
              <w:rPr>
                <w:webHidden/>
              </w:rPr>
              <w:instrText xml:space="preserve"> PAGEREF _Toc484391676 \h </w:instrText>
            </w:r>
            <w:r w:rsidR="008255A6" w:rsidRPr="00377D0F">
              <w:rPr>
                <w:webHidden/>
              </w:rPr>
            </w:r>
            <w:r w:rsidR="008255A6" w:rsidRPr="00377D0F">
              <w:rPr>
                <w:webHidden/>
              </w:rPr>
              <w:fldChar w:fldCharType="separate"/>
            </w:r>
            <w:r w:rsidR="008255A6">
              <w:rPr>
                <w:webHidden/>
              </w:rPr>
              <w:t>11</w:t>
            </w:r>
            <w:r w:rsidR="008255A6" w:rsidRPr="00377D0F">
              <w:rPr>
                <w:webHidden/>
              </w:rPr>
              <w:fldChar w:fldCharType="end"/>
            </w:r>
          </w:hyperlink>
        </w:p>
        <w:p w:rsidR="008255A6" w:rsidRPr="00377D0F" w:rsidRDefault="001B0B8E" w:rsidP="008255A6">
          <w:pPr>
            <w:pStyle w:val="Turinys2"/>
            <w:rPr>
              <w:rFonts w:asciiTheme="minorHAnsi" w:eastAsiaTheme="minorEastAsia" w:hAnsiTheme="minorHAnsi" w:cstheme="minorBidi"/>
              <w:color w:val="auto"/>
              <w:sz w:val="22"/>
              <w:szCs w:val="22"/>
              <w:lang w:eastAsia="lt-LT"/>
            </w:rPr>
          </w:pPr>
          <w:hyperlink w:anchor="_Toc484391677" w:history="1">
            <w:r w:rsidR="008255A6" w:rsidRPr="00377D0F">
              <w:rPr>
                <w:rStyle w:val="Hipersaitas"/>
              </w:rPr>
              <w:t>5.</w:t>
            </w:r>
            <w:r w:rsidR="008255A6" w:rsidRPr="00377D0F">
              <w:rPr>
                <w:rFonts w:asciiTheme="minorHAnsi" w:eastAsiaTheme="minorEastAsia" w:hAnsiTheme="minorHAnsi" w:cstheme="minorBidi"/>
                <w:color w:val="auto"/>
                <w:sz w:val="22"/>
                <w:szCs w:val="22"/>
                <w:lang w:eastAsia="lt-LT"/>
              </w:rPr>
              <w:tab/>
            </w:r>
            <w:r w:rsidR="008255A6" w:rsidRPr="00377D0F">
              <w:rPr>
                <w:rStyle w:val="Hipersaitas"/>
              </w:rPr>
              <w:t>Derybos</w:t>
            </w:r>
            <w:r w:rsidR="008255A6" w:rsidRPr="00377D0F">
              <w:rPr>
                <w:webHidden/>
              </w:rPr>
              <w:tab/>
            </w:r>
            <w:r w:rsidR="008255A6" w:rsidRPr="00377D0F">
              <w:rPr>
                <w:webHidden/>
              </w:rPr>
              <w:fldChar w:fldCharType="begin"/>
            </w:r>
            <w:r w:rsidR="008255A6" w:rsidRPr="00377D0F">
              <w:rPr>
                <w:webHidden/>
              </w:rPr>
              <w:instrText xml:space="preserve"> PAGEREF _Toc484391677 \h </w:instrText>
            </w:r>
            <w:r w:rsidR="008255A6" w:rsidRPr="00377D0F">
              <w:rPr>
                <w:webHidden/>
              </w:rPr>
            </w:r>
            <w:r w:rsidR="008255A6" w:rsidRPr="00377D0F">
              <w:rPr>
                <w:webHidden/>
              </w:rPr>
              <w:fldChar w:fldCharType="separate"/>
            </w:r>
            <w:r w:rsidR="008255A6">
              <w:rPr>
                <w:webHidden/>
              </w:rPr>
              <w:t>12</w:t>
            </w:r>
            <w:r w:rsidR="008255A6" w:rsidRPr="00377D0F">
              <w:rPr>
                <w:webHidden/>
              </w:rPr>
              <w:fldChar w:fldCharType="end"/>
            </w:r>
          </w:hyperlink>
        </w:p>
        <w:p w:rsidR="008255A6" w:rsidRPr="00377D0F" w:rsidRDefault="001B0B8E" w:rsidP="008255A6">
          <w:pPr>
            <w:pStyle w:val="Turinys2"/>
            <w:rPr>
              <w:rFonts w:asciiTheme="minorHAnsi" w:eastAsiaTheme="minorEastAsia" w:hAnsiTheme="minorHAnsi" w:cstheme="minorBidi"/>
              <w:color w:val="auto"/>
              <w:sz w:val="22"/>
              <w:szCs w:val="22"/>
              <w:lang w:eastAsia="lt-LT"/>
            </w:rPr>
          </w:pPr>
          <w:hyperlink w:anchor="_Toc484391678" w:history="1">
            <w:r w:rsidR="008255A6" w:rsidRPr="00377D0F">
              <w:rPr>
                <w:rStyle w:val="Hipersaitas"/>
              </w:rPr>
              <w:t>6.</w:t>
            </w:r>
            <w:r w:rsidR="008255A6" w:rsidRPr="00377D0F">
              <w:rPr>
                <w:rFonts w:asciiTheme="minorHAnsi" w:eastAsiaTheme="minorEastAsia" w:hAnsiTheme="minorHAnsi" w:cstheme="minorBidi"/>
                <w:color w:val="auto"/>
                <w:sz w:val="22"/>
                <w:szCs w:val="22"/>
                <w:lang w:eastAsia="lt-LT"/>
              </w:rPr>
              <w:tab/>
            </w:r>
            <w:r w:rsidR="008255A6" w:rsidRPr="00377D0F">
              <w:rPr>
                <w:rStyle w:val="Hipersaitas"/>
              </w:rPr>
              <w:t>Dokumentų suderinimas</w:t>
            </w:r>
            <w:r w:rsidR="008255A6" w:rsidRPr="00377D0F">
              <w:rPr>
                <w:webHidden/>
              </w:rPr>
              <w:tab/>
            </w:r>
            <w:r w:rsidR="008255A6" w:rsidRPr="00377D0F">
              <w:rPr>
                <w:webHidden/>
              </w:rPr>
              <w:fldChar w:fldCharType="begin"/>
            </w:r>
            <w:r w:rsidR="008255A6" w:rsidRPr="00377D0F">
              <w:rPr>
                <w:webHidden/>
              </w:rPr>
              <w:instrText xml:space="preserve"> PAGEREF _Toc484391678 \h </w:instrText>
            </w:r>
            <w:r w:rsidR="008255A6" w:rsidRPr="00377D0F">
              <w:rPr>
                <w:webHidden/>
              </w:rPr>
            </w:r>
            <w:r w:rsidR="008255A6" w:rsidRPr="00377D0F">
              <w:rPr>
                <w:webHidden/>
              </w:rPr>
              <w:fldChar w:fldCharType="separate"/>
            </w:r>
            <w:r w:rsidR="008255A6">
              <w:rPr>
                <w:webHidden/>
              </w:rPr>
              <w:t>13</w:t>
            </w:r>
            <w:r w:rsidR="008255A6" w:rsidRPr="00377D0F">
              <w:rPr>
                <w:webHidden/>
              </w:rPr>
              <w:fldChar w:fldCharType="end"/>
            </w:r>
          </w:hyperlink>
        </w:p>
        <w:p w:rsidR="008255A6" w:rsidRPr="00377D0F" w:rsidRDefault="001B0B8E" w:rsidP="008255A6">
          <w:pPr>
            <w:pStyle w:val="Turinys2"/>
            <w:rPr>
              <w:rFonts w:asciiTheme="minorHAnsi" w:eastAsiaTheme="minorEastAsia" w:hAnsiTheme="minorHAnsi" w:cstheme="minorBidi"/>
              <w:color w:val="auto"/>
              <w:sz w:val="22"/>
              <w:szCs w:val="22"/>
              <w:lang w:eastAsia="lt-LT"/>
            </w:rPr>
          </w:pPr>
          <w:hyperlink w:anchor="_Toc484391679" w:history="1">
            <w:r w:rsidR="008255A6" w:rsidRPr="00377D0F">
              <w:rPr>
                <w:rStyle w:val="Hipersaitas"/>
              </w:rPr>
              <w:t>7.</w:t>
            </w:r>
            <w:r w:rsidR="008255A6" w:rsidRPr="00377D0F">
              <w:rPr>
                <w:rFonts w:asciiTheme="minorHAnsi" w:eastAsiaTheme="minorEastAsia" w:hAnsiTheme="minorHAnsi" w:cstheme="minorBidi"/>
                <w:color w:val="auto"/>
                <w:sz w:val="22"/>
                <w:szCs w:val="22"/>
                <w:lang w:eastAsia="lt-LT"/>
              </w:rPr>
              <w:tab/>
            </w:r>
            <w:r w:rsidR="008255A6" w:rsidRPr="00377D0F">
              <w:rPr>
                <w:rStyle w:val="Hipersaitas"/>
              </w:rPr>
              <w:t>galutinio pasiūlymo pateikimas</w:t>
            </w:r>
            <w:r w:rsidR="008255A6" w:rsidRPr="00377D0F">
              <w:rPr>
                <w:webHidden/>
              </w:rPr>
              <w:tab/>
            </w:r>
            <w:r w:rsidR="008255A6" w:rsidRPr="00377D0F">
              <w:rPr>
                <w:webHidden/>
              </w:rPr>
              <w:fldChar w:fldCharType="begin"/>
            </w:r>
            <w:r w:rsidR="008255A6" w:rsidRPr="00377D0F">
              <w:rPr>
                <w:webHidden/>
              </w:rPr>
              <w:instrText xml:space="preserve"> PAGEREF _Toc484391679 \h </w:instrText>
            </w:r>
            <w:r w:rsidR="008255A6" w:rsidRPr="00377D0F">
              <w:rPr>
                <w:webHidden/>
              </w:rPr>
            </w:r>
            <w:r w:rsidR="008255A6" w:rsidRPr="00377D0F">
              <w:rPr>
                <w:webHidden/>
              </w:rPr>
              <w:fldChar w:fldCharType="separate"/>
            </w:r>
            <w:r w:rsidR="008255A6">
              <w:rPr>
                <w:webHidden/>
              </w:rPr>
              <w:t>13</w:t>
            </w:r>
            <w:r w:rsidR="008255A6" w:rsidRPr="00377D0F">
              <w:rPr>
                <w:webHidden/>
              </w:rPr>
              <w:fldChar w:fldCharType="end"/>
            </w:r>
          </w:hyperlink>
        </w:p>
        <w:p w:rsidR="008255A6" w:rsidRPr="00377D0F" w:rsidRDefault="001B0B8E" w:rsidP="008255A6">
          <w:pPr>
            <w:pStyle w:val="Turinys3"/>
            <w:rPr>
              <w:rFonts w:asciiTheme="minorHAnsi" w:eastAsiaTheme="minorEastAsia" w:hAnsiTheme="minorHAnsi" w:cstheme="minorBidi"/>
              <w:color w:val="auto"/>
              <w:sz w:val="22"/>
              <w:szCs w:val="22"/>
              <w:lang w:eastAsia="lt-LT"/>
            </w:rPr>
          </w:pPr>
          <w:hyperlink w:anchor="_Toc484391680" w:history="1">
            <w:r w:rsidR="008255A6" w:rsidRPr="00377D0F">
              <w:rPr>
                <w:rStyle w:val="Hipersaitas"/>
              </w:rPr>
              <w:t>Galutinio pasiūlymo turinys</w:t>
            </w:r>
            <w:r w:rsidR="008255A6" w:rsidRPr="00377D0F">
              <w:rPr>
                <w:webHidden/>
              </w:rPr>
              <w:tab/>
            </w:r>
            <w:r w:rsidR="008255A6" w:rsidRPr="00377D0F">
              <w:rPr>
                <w:webHidden/>
              </w:rPr>
              <w:fldChar w:fldCharType="begin"/>
            </w:r>
            <w:r w:rsidR="008255A6" w:rsidRPr="00377D0F">
              <w:rPr>
                <w:webHidden/>
              </w:rPr>
              <w:instrText xml:space="preserve"> PAGEREF _Toc484391680 \h </w:instrText>
            </w:r>
            <w:r w:rsidR="008255A6" w:rsidRPr="00377D0F">
              <w:rPr>
                <w:webHidden/>
              </w:rPr>
            </w:r>
            <w:r w:rsidR="008255A6" w:rsidRPr="00377D0F">
              <w:rPr>
                <w:webHidden/>
              </w:rPr>
              <w:fldChar w:fldCharType="separate"/>
            </w:r>
            <w:r w:rsidR="008255A6">
              <w:rPr>
                <w:webHidden/>
              </w:rPr>
              <w:t>13</w:t>
            </w:r>
            <w:r w:rsidR="008255A6" w:rsidRPr="00377D0F">
              <w:rPr>
                <w:webHidden/>
              </w:rPr>
              <w:fldChar w:fldCharType="end"/>
            </w:r>
          </w:hyperlink>
        </w:p>
        <w:p w:rsidR="008255A6" w:rsidRPr="00377D0F" w:rsidRDefault="001B0B8E" w:rsidP="008255A6">
          <w:pPr>
            <w:pStyle w:val="Turinys3"/>
            <w:rPr>
              <w:rFonts w:asciiTheme="minorHAnsi" w:eastAsiaTheme="minorEastAsia" w:hAnsiTheme="minorHAnsi" w:cstheme="minorBidi"/>
              <w:color w:val="auto"/>
              <w:sz w:val="22"/>
              <w:szCs w:val="22"/>
              <w:lang w:eastAsia="lt-LT"/>
            </w:rPr>
          </w:pPr>
          <w:hyperlink w:anchor="_Toc484391681" w:history="1">
            <w:r w:rsidR="008255A6" w:rsidRPr="00377D0F">
              <w:rPr>
                <w:rStyle w:val="Hipersaitas"/>
              </w:rPr>
              <w:t>Galutinio pasiūlymo galiojimo terminas</w:t>
            </w:r>
            <w:r w:rsidR="008255A6" w:rsidRPr="00377D0F">
              <w:rPr>
                <w:webHidden/>
              </w:rPr>
              <w:tab/>
            </w:r>
            <w:r w:rsidR="008255A6" w:rsidRPr="00377D0F">
              <w:rPr>
                <w:webHidden/>
              </w:rPr>
              <w:fldChar w:fldCharType="begin"/>
            </w:r>
            <w:r w:rsidR="008255A6" w:rsidRPr="00377D0F">
              <w:rPr>
                <w:webHidden/>
              </w:rPr>
              <w:instrText xml:space="preserve"> PAGEREF _Toc484391681 \h </w:instrText>
            </w:r>
            <w:r w:rsidR="008255A6" w:rsidRPr="00377D0F">
              <w:rPr>
                <w:webHidden/>
              </w:rPr>
            </w:r>
            <w:r w:rsidR="008255A6" w:rsidRPr="00377D0F">
              <w:rPr>
                <w:webHidden/>
              </w:rPr>
              <w:fldChar w:fldCharType="separate"/>
            </w:r>
            <w:r w:rsidR="008255A6">
              <w:rPr>
                <w:webHidden/>
              </w:rPr>
              <w:t>14</w:t>
            </w:r>
            <w:r w:rsidR="008255A6" w:rsidRPr="00377D0F">
              <w:rPr>
                <w:webHidden/>
              </w:rPr>
              <w:fldChar w:fldCharType="end"/>
            </w:r>
          </w:hyperlink>
        </w:p>
        <w:p w:rsidR="008255A6" w:rsidRPr="00377D0F" w:rsidRDefault="001B0B8E" w:rsidP="008255A6">
          <w:pPr>
            <w:pStyle w:val="Turinys3"/>
            <w:rPr>
              <w:rFonts w:asciiTheme="minorHAnsi" w:eastAsiaTheme="minorEastAsia" w:hAnsiTheme="minorHAnsi" w:cstheme="minorBidi"/>
              <w:color w:val="auto"/>
              <w:sz w:val="22"/>
              <w:szCs w:val="22"/>
              <w:lang w:eastAsia="lt-LT"/>
            </w:rPr>
          </w:pPr>
          <w:hyperlink w:anchor="_Toc484391682" w:history="1">
            <w:r w:rsidR="008255A6" w:rsidRPr="00377D0F">
              <w:rPr>
                <w:rStyle w:val="Hipersaitas"/>
              </w:rPr>
              <w:t>Galutinio pasiūlymo pateikimo terminas</w:t>
            </w:r>
            <w:r w:rsidR="008255A6" w:rsidRPr="00377D0F">
              <w:rPr>
                <w:webHidden/>
              </w:rPr>
              <w:tab/>
            </w:r>
            <w:r w:rsidR="008255A6" w:rsidRPr="00377D0F">
              <w:rPr>
                <w:webHidden/>
              </w:rPr>
              <w:fldChar w:fldCharType="begin"/>
            </w:r>
            <w:r w:rsidR="008255A6" w:rsidRPr="00377D0F">
              <w:rPr>
                <w:webHidden/>
              </w:rPr>
              <w:instrText xml:space="preserve"> PAGEREF _Toc484391682 \h </w:instrText>
            </w:r>
            <w:r w:rsidR="008255A6" w:rsidRPr="00377D0F">
              <w:rPr>
                <w:webHidden/>
              </w:rPr>
            </w:r>
            <w:r w:rsidR="008255A6" w:rsidRPr="00377D0F">
              <w:rPr>
                <w:webHidden/>
              </w:rPr>
              <w:fldChar w:fldCharType="separate"/>
            </w:r>
            <w:r w:rsidR="008255A6">
              <w:rPr>
                <w:webHidden/>
              </w:rPr>
              <w:t>14</w:t>
            </w:r>
            <w:r w:rsidR="008255A6" w:rsidRPr="00377D0F">
              <w:rPr>
                <w:webHidden/>
              </w:rPr>
              <w:fldChar w:fldCharType="end"/>
            </w:r>
          </w:hyperlink>
        </w:p>
        <w:p w:rsidR="008255A6" w:rsidRPr="00377D0F" w:rsidRDefault="001B0B8E" w:rsidP="008255A6">
          <w:pPr>
            <w:pStyle w:val="Turinys3"/>
            <w:rPr>
              <w:rFonts w:asciiTheme="minorHAnsi" w:eastAsiaTheme="minorEastAsia" w:hAnsiTheme="minorHAnsi" w:cstheme="minorBidi"/>
              <w:color w:val="auto"/>
              <w:sz w:val="22"/>
              <w:szCs w:val="22"/>
              <w:lang w:eastAsia="lt-LT"/>
            </w:rPr>
          </w:pPr>
          <w:hyperlink w:anchor="_Toc484391683" w:history="1">
            <w:r w:rsidR="008255A6" w:rsidRPr="00377D0F">
              <w:rPr>
                <w:rStyle w:val="Hipersaitas"/>
              </w:rPr>
              <w:t>Galutinio pasiūlymo vertinimas</w:t>
            </w:r>
            <w:r w:rsidR="008255A6" w:rsidRPr="00377D0F">
              <w:rPr>
                <w:webHidden/>
              </w:rPr>
              <w:tab/>
            </w:r>
            <w:r w:rsidR="008255A6" w:rsidRPr="00377D0F">
              <w:rPr>
                <w:webHidden/>
              </w:rPr>
              <w:fldChar w:fldCharType="begin"/>
            </w:r>
            <w:r w:rsidR="008255A6" w:rsidRPr="00377D0F">
              <w:rPr>
                <w:webHidden/>
              </w:rPr>
              <w:instrText xml:space="preserve"> PAGEREF _Toc484391683 \h </w:instrText>
            </w:r>
            <w:r w:rsidR="008255A6" w:rsidRPr="00377D0F">
              <w:rPr>
                <w:webHidden/>
              </w:rPr>
            </w:r>
            <w:r w:rsidR="008255A6" w:rsidRPr="00377D0F">
              <w:rPr>
                <w:webHidden/>
              </w:rPr>
              <w:fldChar w:fldCharType="separate"/>
            </w:r>
            <w:r w:rsidR="008255A6">
              <w:rPr>
                <w:webHidden/>
              </w:rPr>
              <w:t>14</w:t>
            </w:r>
            <w:r w:rsidR="008255A6" w:rsidRPr="00377D0F">
              <w:rPr>
                <w:webHidden/>
              </w:rPr>
              <w:fldChar w:fldCharType="end"/>
            </w:r>
          </w:hyperlink>
        </w:p>
        <w:p w:rsidR="008255A6" w:rsidRPr="00377D0F" w:rsidRDefault="001B0B8E" w:rsidP="008255A6">
          <w:pPr>
            <w:pStyle w:val="Turinys2"/>
            <w:rPr>
              <w:rFonts w:asciiTheme="minorHAnsi" w:eastAsiaTheme="minorEastAsia" w:hAnsiTheme="minorHAnsi" w:cstheme="minorBidi"/>
              <w:color w:val="auto"/>
              <w:sz w:val="22"/>
              <w:szCs w:val="22"/>
              <w:lang w:eastAsia="lt-LT"/>
            </w:rPr>
          </w:pPr>
          <w:hyperlink w:anchor="_Toc484391684" w:history="1">
            <w:r w:rsidR="008255A6" w:rsidRPr="00377D0F">
              <w:rPr>
                <w:rStyle w:val="Hipersaitas"/>
              </w:rPr>
              <w:t>8.</w:t>
            </w:r>
            <w:r w:rsidR="008255A6" w:rsidRPr="00377D0F">
              <w:rPr>
                <w:rFonts w:asciiTheme="minorHAnsi" w:eastAsiaTheme="minorEastAsia" w:hAnsiTheme="minorHAnsi" w:cstheme="minorBidi"/>
                <w:color w:val="auto"/>
                <w:sz w:val="22"/>
                <w:szCs w:val="22"/>
                <w:lang w:eastAsia="lt-LT"/>
              </w:rPr>
              <w:tab/>
            </w:r>
            <w:r w:rsidR="008255A6" w:rsidRPr="00377D0F">
              <w:rPr>
                <w:rStyle w:val="Hipersaitas"/>
              </w:rPr>
              <w:t>koncesijos sutarties sudarymas</w:t>
            </w:r>
            <w:r w:rsidR="008255A6" w:rsidRPr="00377D0F">
              <w:rPr>
                <w:webHidden/>
              </w:rPr>
              <w:tab/>
            </w:r>
            <w:r w:rsidR="008255A6" w:rsidRPr="00377D0F">
              <w:rPr>
                <w:webHidden/>
              </w:rPr>
              <w:fldChar w:fldCharType="begin"/>
            </w:r>
            <w:r w:rsidR="008255A6" w:rsidRPr="00377D0F">
              <w:rPr>
                <w:webHidden/>
              </w:rPr>
              <w:instrText xml:space="preserve"> PAGEREF _Toc484391684 \h </w:instrText>
            </w:r>
            <w:r w:rsidR="008255A6" w:rsidRPr="00377D0F">
              <w:rPr>
                <w:webHidden/>
              </w:rPr>
            </w:r>
            <w:r w:rsidR="008255A6" w:rsidRPr="00377D0F">
              <w:rPr>
                <w:webHidden/>
              </w:rPr>
              <w:fldChar w:fldCharType="separate"/>
            </w:r>
            <w:r w:rsidR="008255A6">
              <w:rPr>
                <w:webHidden/>
              </w:rPr>
              <w:t>14</w:t>
            </w:r>
            <w:r w:rsidR="008255A6" w:rsidRPr="00377D0F">
              <w:rPr>
                <w:webHidden/>
              </w:rPr>
              <w:fldChar w:fldCharType="end"/>
            </w:r>
          </w:hyperlink>
        </w:p>
        <w:p w:rsidR="008255A6" w:rsidRPr="00377D0F" w:rsidRDefault="001B0B8E" w:rsidP="008255A6">
          <w:pPr>
            <w:pStyle w:val="Turinys1"/>
            <w:rPr>
              <w:rFonts w:asciiTheme="minorHAnsi" w:eastAsiaTheme="minorEastAsia" w:hAnsiTheme="minorHAnsi" w:cstheme="minorBidi"/>
              <w:b w:val="0"/>
              <w:smallCaps w:val="0"/>
              <w:color w:val="auto"/>
              <w:sz w:val="22"/>
              <w:szCs w:val="22"/>
              <w:lang w:eastAsia="lt-LT"/>
            </w:rPr>
          </w:pPr>
          <w:hyperlink w:anchor="_Toc484391685" w:history="1">
            <w:r w:rsidR="008255A6" w:rsidRPr="00377D0F">
              <w:rPr>
                <w:rStyle w:val="Hipersaitas"/>
              </w:rPr>
              <w:t>IV.</w:t>
            </w:r>
            <w:r w:rsidR="008255A6" w:rsidRPr="00377D0F">
              <w:rPr>
                <w:rFonts w:asciiTheme="minorHAnsi" w:eastAsiaTheme="minorEastAsia" w:hAnsiTheme="minorHAnsi" w:cstheme="minorBidi"/>
                <w:b w:val="0"/>
                <w:smallCaps w:val="0"/>
                <w:color w:val="auto"/>
                <w:sz w:val="22"/>
                <w:szCs w:val="22"/>
                <w:lang w:eastAsia="lt-LT"/>
              </w:rPr>
              <w:tab/>
            </w:r>
            <w:r w:rsidR="008255A6" w:rsidRPr="00377D0F">
              <w:rPr>
                <w:rStyle w:val="Hipersaitas"/>
              </w:rPr>
              <w:t>Dalyvavimo konkurse sąnaudos</w:t>
            </w:r>
            <w:r w:rsidR="008255A6" w:rsidRPr="00377D0F">
              <w:rPr>
                <w:webHidden/>
              </w:rPr>
              <w:tab/>
            </w:r>
            <w:r w:rsidR="008255A6" w:rsidRPr="00377D0F">
              <w:rPr>
                <w:webHidden/>
              </w:rPr>
              <w:fldChar w:fldCharType="begin"/>
            </w:r>
            <w:r w:rsidR="008255A6" w:rsidRPr="00377D0F">
              <w:rPr>
                <w:webHidden/>
              </w:rPr>
              <w:instrText xml:space="preserve"> PAGEREF _Toc484391685 \h </w:instrText>
            </w:r>
            <w:r w:rsidR="008255A6" w:rsidRPr="00377D0F">
              <w:rPr>
                <w:webHidden/>
              </w:rPr>
            </w:r>
            <w:r w:rsidR="008255A6" w:rsidRPr="00377D0F">
              <w:rPr>
                <w:webHidden/>
              </w:rPr>
              <w:fldChar w:fldCharType="separate"/>
            </w:r>
            <w:r w:rsidR="008255A6">
              <w:rPr>
                <w:webHidden/>
              </w:rPr>
              <w:t>16</w:t>
            </w:r>
            <w:r w:rsidR="008255A6" w:rsidRPr="00377D0F">
              <w:rPr>
                <w:webHidden/>
              </w:rPr>
              <w:fldChar w:fldCharType="end"/>
            </w:r>
          </w:hyperlink>
        </w:p>
        <w:p w:rsidR="008255A6" w:rsidRPr="00377D0F" w:rsidRDefault="008255A6" w:rsidP="008255A6">
          <w:pPr>
            <w:spacing w:line="276" w:lineRule="auto"/>
            <w:jc w:val="both"/>
          </w:pPr>
          <w:r w:rsidRPr="00377D0F">
            <w:rPr>
              <w:b/>
              <w:color w:val="E36C0A" w:themeColor="accent6" w:themeShade="BF"/>
            </w:rPr>
            <w:fldChar w:fldCharType="end"/>
          </w:r>
        </w:p>
      </w:sdtContent>
    </w:sdt>
    <w:p w:rsidR="008255A6" w:rsidRPr="00377D0F" w:rsidRDefault="008255A6" w:rsidP="008255A6">
      <w:r w:rsidRPr="00377D0F">
        <w:br w:type="page"/>
      </w:r>
    </w:p>
    <w:p w:rsidR="008255A6" w:rsidRPr="00377D0F" w:rsidRDefault="008255A6" w:rsidP="008255A6">
      <w:pPr>
        <w:spacing w:after="120" w:line="276" w:lineRule="auto"/>
        <w:rPr>
          <w:b/>
          <w:color w:val="E36C0A" w:themeColor="accent6" w:themeShade="BF"/>
        </w:rPr>
      </w:pPr>
      <w:r w:rsidRPr="00377D0F">
        <w:rPr>
          <w:b/>
          <w:color w:val="E36C0A" w:themeColor="accent6" w:themeShade="BF"/>
        </w:rPr>
        <w:lastRenderedPageBreak/>
        <w:t>PRIEDAI:</w:t>
      </w:r>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fldChar w:fldCharType="begin"/>
      </w:r>
      <w:r w:rsidRPr="00377D0F">
        <w:rPr>
          <w:b/>
          <w:color w:val="E36C0A" w:themeColor="accent6" w:themeShade="BF"/>
        </w:rPr>
        <w:instrText xml:space="preserve"> REF _Ref293666930 \r \h  \* MERGEFORMAT </w:instrText>
      </w:r>
      <w:r w:rsidRPr="00377D0F">
        <w:rPr>
          <w:b/>
          <w:color w:val="E36C0A" w:themeColor="accent6" w:themeShade="BF"/>
        </w:rPr>
      </w:r>
      <w:r w:rsidRPr="00377D0F">
        <w:rPr>
          <w:b/>
          <w:color w:val="E36C0A" w:themeColor="accent6" w:themeShade="BF"/>
        </w:rPr>
        <w:fldChar w:fldCharType="separate"/>
      </w:r>
      <w:r>
        <w:rPr>
          <w:b/>
          <w:color w:val="E36C0A" w:themeColor="accent6" w:themeShade="BF"/>
        </w:rPr>
        <w:t>1</w:t>
      </w:r>
      <w:r w:rsidRPr="00377D0F">
        <w:rPr>
          <w:b/>
          <w:color w:val="E36C0A" w:themeColor="accent6" w:themeShade="BF"/>
        </w:rPr>
        <w:fldChar w:fldCharType="end"/>
      </w:r>
      <w:r w:rsidRPr="00377D0F">
        <w:rPr>
          <w:b/>
          <w:color w:val="E36C0A" w:themeColor="accent6" w:themeShade="BF"/>
        </w:rPr>
        <w:tab/>
        <w:t>Naudojamos sąvokos</w:t>
      </w:r>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fldChar w:fldCharType="begin"/>
      </w:r>
      <w:r w:rsidRPr="00377D0F">
        <w:rPr>
          <w:b/>
          <w:color w:val="E36C0A" w:themeColor="accent6" w:themeShade="BF"/>
        </w:rPr>
        <w:instrText xml:space="preserve"> REF _Ref293666804 \r \h  \* MERGEFORMAT </w:instrText>
      </w:r>
      <w:r w:rsidRPr="00377D0F">
        <w:rPr>
          <w:b/>
          <w:color w:val="E36C0A" w:themeColor="accent6" w:themeShade="BF"/>
        </w:rPr>
      </w:r>
      <w:r w:rsidRPr="00377D0F">
        <w:rPr>
          <w:b/>
          <w:color w:val="E36C0A" w:themeColor="accent6" w:themeShade="BF"/>
        </w:rPr>
        <w:fldChar w:fldCharType="separate"/>
      </w:r>
      <w:r>
        <w:rPr>
          <w:b/>
          <w:color w:val="E36C0A" w:themeColor="accent6" w:themeShade="BF"/>
        </w:rPr>
        <w:t>2</w:t>
      </w:r>
      <w:r w:rsidRPr="00377D0F">
        <w:rPr>
          <w:b/>
          <w:color w:val="E36C0A" w:themeColor="accent6" w:themeShade="BF"/>
        </w:rPr>
        <w:fldChar w:fldCharType="end"/>
      </w:r>
      <w:r w:rsidRPr="00377D0F">
        <w:rPr>
          <w:b/>
          <w:color w:val="E36C0A" w:themeColor="accent6" w:themeShade="BF"/>
        </w:rPr>
        <w:tab/>
        <w:t>Specifikacijos</w:t>
      </w:r>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fldChar w:fldCharType="begin"/>
      </w:r>
      <w:r w:rsidRPr="00377D0F">
        <w:rPr>
          <w:b/>
          <w:color w:val="E36C0A" w:themeColor="accent6" w:themeShade="BF"/>
        </w:rPr>
        <w:instrText xml:space="preserve"> REF _Ref293914577 \r \h  \* MERGEFORMAT </w:instrText>
      </w:r>
      <w:r w:rsidRPr="00377D0F">
        <w:rPr>
          <w:b/>
          <w:color w:val="E36C0A" w:themeColor="accent6" w:themeShade="BF"/>
        </w:rPr>
      </w:r>
      <w:r w:rsidRPr="00377D0F">
        <w:rPr>
          <w:b/>
          <w:color w:val="E36C0A" w:themeColor="accent6" w:themeShade="BF"/>
        </w:rPr>
        <w:fldChar w:fldCharType="separate"/>
      </w:r>
      <w:r>
        <w:rPr>
          <w:b/>
          <w:color w:val="E36C0A" w:themeColor="accent6" w:themeShade="BF"/>
        </w:rPr>
        <w:t>3</w:t>
      </w:r>
      <w:r w:rsidRPr="00377D0F">
        <w:rPr>
          <w:b/>
          <w:color w:val="E36C0A" w:themeColor="accent6" w:themeShade="BF"/>
        </w:rPr>
        <w:fldChar w:fldCharType="end"/>
      </w:r>
      <w:r w:rsidRPr="00377D0F">
        <w:rPr>
          <w:b/>
          <w:color w:val="E36C0A" w:themeColor="accent6" w:themeShade="BF"/>
        </w:rPr>
        <w:tab/>
        <w:t>Prašymų pateikimas</w:t>
      </w:r>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fldChar w:fldCharType="begin"/>
      </w:r>
      <w:r w:rsidRPr="00377D0F">
        <w:rPr>
          <w:b/>
          <w:color w:val="E36C0A" w:themeColor="accent6" w:themeShade="BF"/>
        </w:rPr>
        <w:instrText xml:space="preserve"> REF _Ref293666949 \r \h  \* MERGEFORMAT </w:instrText>
      </w:r>
      <w:r w:rsidRPr="00377D0F">
        <w:rPr>
          <w:b/>
          <w:color w:val="E36C0A" w:themeColor="accent6" w:themeShade="BF"/>
        </w:rPr>
      </w:r>
      <w:r w:rsidRPr="00377D0F">
        <w:rPr>
          <w:b/>
          <w:color w:val="E36C0A" w:themeColor="accent6" w:themeShade="BF"/>
        </w:rPr>
        <w:fldChar w:fldCharType="separate"/>
      </w:r>
      <w:r>
        <w:rPr>
          <w:b/>
          <w:color w:val="E36C0A" w:themeColor="accent6" w:themeShade="BF"/>
        </w:rPr>
        <w:t>4</w:t>
      </w:r>
      <w:r w:rsidRPr="00377D0F">
        <w:rPr>
          <w:b/>
          <w:color w:val="E36C0A" w:themeColor="accent6" w:themeShade="BF"/>
        </w:rPr>
        <w:fldChar w:fldCharType="end"/>
      </w:r>
      <w:r w:rsidRPr="00377D0F">
        <w:rPr>
          <w:b/>
          <w:color w:val="E36C0A" w:themeColor="accent6" w:themeShade="BF"/>
        </w:rPr>
        <w:tab/>
      </w:r>
      <w:hyperlink w:anchor="atrankos_kriterijai" w:history="1">
        <w:r w:rsidRPr="00377D0F">
          <w:rPr>
            <w:b/>
            <w:color w:val="E36C0A" w:themeColor="accent6" w:themeShade="BF"/>
          </w:rPr>
          <w:t>Išankstinės atrankos kriterijai</w:t>
        </w:r>
      </w:hyperlink>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fldChar w:fldCharType="begin"/>
      </w:r>
      <w:r w:rsidRPr="00377D0F">
        <w:rPr>
          <w:b/>
          <w:color w:val="E36C0A" w:themeColor="accent6" w:themeShade="BF"/>
        </w:rPr>
        <w:instrText xml:space="preserve"> REF  Ref5pried \h \r  \* MERGEFORMAT </w:instrText>
      </w:r>
      <w:r w:rsidRPr="00377D0F">
        <w:rPr>
          <w:b/>
          <w:color w:val="E36C0A" w:themeColor="accent6" w:themeShade="BF"/>
        </w:rPr>
      </w:r>
      <w:r w:rsidRPr="00377D0F">
        <w:rPr>
          <w:b/>
          <w:color w:val="E36C0A" w:themeColor="accent6" w:themeShade="BF"/>
        </w:rPr>
        <w:fldChar w:fldCharType="separate"/>
      </w:r>
      <w:r>
        <w:rPr>
          <w:b/>
          <w:color w:val="E36C0A" w:themeColor="accent6" w:themeShade="BF"/>
        </w:rPr>
        <w:t>5</w:t>
      </w:r>
      <w:r w:rsidRPr="00377D0F">
        <w:rPr>
          <w:b/>
          <w:color w:val="E36C0A" w:themeColor="accent6" w:themeShade="BF"/>
        </w:rPr>
        <w:fldChar w:fldCharType="end"/>
      </w:r>
      <w:r w:rsidRPr="00377D0F">
        <w:rPr>
          <w:b/>
          <w:color w:val="E36C0A" w:themeColor="accent6" w:themeShade="BF"/>
        </w:rPr>
        <w:tab/>
      </w:r>
      <w:hyperlink w:anchor="Išankstines_atrankos_tvarka" w:history="1">
        <w:r w:rsidRPr="00377D0F">
          <w:rPr>
            <w:b/>
            <w:color w:val="E36C0A" w:themeColor="accent6" w:themeShade="BF"/>
          </w:rPr>
          <w:t>Išankstinės atrankos atlikimo tvarka</w:t>
        </w:r>
      </w:hyperlink>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fldChar w:fldCharType="begin"/>
      </w:r>
      <w:r w:rsidRPr="00377D0F">
        <w:rPr>
          <w:b/>
          <w:color w:val="E36C0A" w:themeColor="accent6" w:themeShade="BF"/>
        </w:rPr>
        <w:instrText xml:space="preserve"> REF _Ref293666971 \r \h  \* MERGEFORMAT </w:instrText>
      </w:r>
      <w:r w:rsidRPr="00377D0F">
        <w:rPr>
          <w:b/>
          <w:color w:val="E36C0A" w:themeColor="accent6" w:themeShade="BF"/>
        </w:rPr>
      </w:r>
      <w:r w:rsidRPr="00377D0F">
        <w:rPr>
          <w:b/>
          <w:color w:val="E36C0A" w:themeColor="accent6" w:themeShade="BF"/>
        </w:rPr>
        <w:fldChar w:fldCharType="separate"/>
      </w:r>
      <w:r>
        <w:rPr>
          <w:b/>
          <w:color w:val="E36C0A" w:themeColor="accent6" w:themeShade="BF"/>
        </w:rPr>
        <w:t>6</w:t>
      </w:r>
      <w:r w:rsidRPr="00377D0F">
        <w:rPr>
          <w:b/>
          <w:color w:val="E36C0A" w:themeColor="accent6" w:themeShade="BF"/>
        </w:rPr>
        <w:fldChar w:fldCharType="end"/>
      </w:r>
      <w:r w:rsidRPr="00377D0F">
        <w:rPr>
          <w:b/>
          <w:color w:val="E36C0A" w:themeColor="accent6" w:themeShade="BF"/>
        </w:rPr>
        <w:tab/>
        <w:t xml:space="preserve">Paraiška dalyvauti konkurse </w:t>
      </w:r>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fldChar w:fldCharType="begin"/>
      </w:r>
      <w:r w:rsidRPr="00377D0F">
        <w:rPr>
          <w:b/>
          <w:color w:val="E36C0A" w:themeColor="accent6" w:themeShade="BF"/>
        </w:rPr>
        <w:instrText xml:space="preserve"> REF _Ref293666982 \r \h  \* MERGEFORMAT </w:instrText>
      </w:r>
      <w:r w:rsidRPr="00377D0F">
        <w:rPr>
          <w:b/>
          <w:color w:val="E36C0A" w:themeColor="accent6" w:themeShade="BF"/>
        </w:rPr>
      </w:r>
      <w:r w:rsidRPr="00377D0F">
        <w:rPr>
          <w:b/>
          <w:color w:val="E36C0A" w:themeColor="accent6" w:themeShade="BF"/>
        </w:rPr>
        <w:fldChar w:fldCharType="separate"/>
      </w:r>
      <w:r>
        <w:rPr>
          <w:b/>
          <w:color w:val="E36C0A" w:themeColor="accent6" w:themeShade="BF"/>
        </w:rPr>
        <w:t>7</w:t>
      </w:r>
      <w:r w:rsidRPr="00377D0F">
        <w:rPr>
          <w:b/>
          <w:color w:val="E36C0A" w:themeColor="accent6" w:themeShade="BF"/>
        </w:rPr>
        <w:fldChar w:fldCharType="end"/>
      </w:r>
      <w:r w:rsidRPr="00377D0F">
        <w:rPr>
          <w:b/>
          <w:color w:val="E36C0A" w:themeColor="accent6" w:themeShade="BF"/>
        </w:rPr>
        <w:tab/>
        <w:t>Paraiškos pateikimas</w:t>
      </w:r>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fldChar w:fldCharType="begin"/>
      </w:r>
      <w:r w:rsidRPr="00377D0F">
        <w:rPr>
          <w:b/>
          <w:color w:val="E36C0A" w:themeColor="accent6" w:themeShade="BF"/>
        </w:rPr>
        <w:instrText xml:space="preserve"> REF _Ref293666992 \r \h  \* MERGEFORMAT </w:instrText>
      </w:r>
      <w:r w:rsidRPr="00377D0F">
        <w:rPr>
          <w:b/>
          <w:color w:val="E36C0A" w:themeColor="accent6" w:themeShade="BF"/>
        </w:rPr>
      </w:r>
      <w:r w:rsidRPr="00377D0F">
        <w:rPr>
          <w:b/>
          <w:color w:val="E36C0A" w:themeColor="accent6" w:themeShade="BF"/>
        </w:rPr>
        <w:fldChar w:fldCharType="separate"/>
      </w:r>
      <w:r>
        <w:rPr>
          <w:b/>
          <w:color w:val="E36C0A" w:themeColor="accent6" w:themeShade="BF"/>
        </w:rPr>
        <w:t>8</w:t>
      </w:r>
      <w:r w:rsidRPr="00377D0F">
        <w:rPr>
          <w:b/>
          <w:color w:val="E36C0A" w:themeColor="accent6" w:themeShade="BF"/>
        </w:rPr>
        <w:fldChar w:fldCharType="end"/>
      </w:r>
      <w:r w:rsidRPr="00377D0F">
        <w:rPr>
          <w:b/>
          <w:color w:val="E36C0A" w:themeColor="accent6" w:themeShade="BF"/>
        </w:rPr>
        <w:tab/>
        <w:t>Dalyvio deklaracija</w:t>
      </w:r>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t>9</w:t>
      </w:r>
      <w:r w:rsidRPr="00377D0F">
        <w:rPr>
          <w:b/>
          <w:color w:val="E36C0A" w:themeColor="accent6" w:themeShade="BF"/>
        </w:rPr>
        <w:tab/>
        <w:t>Išsamaus/ Galutinio pasiūlymų vertinimo tvarka ir kriterijai</w:t>
      </w:r>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t>10</w:t>
      </w:r>
      <w:r w:rsidRPr="00377D0F">
        <w:rPr>
          <w:b/>
          <w:color w:val="E36C0A" w:themeColor="accent6" w:themeShade="BF"/>
        </w:rPr>
        <w:tab/>
        <w:t>Išsamaus/ Galutinio pasiūlymo pateikimas</w:t>
      </w:r>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t>11</w:t>
      </w:r>
      <w:r w:rsidRPr="00377D0F">
        <w:rPr>
          <w:b/>
          <w:color w:val="E36C0A" w:themeColor="accent6" w:themeShade="BF"/>
        </w:rPr>
        <w:tab/>
        <w:t>Išsamaus/ Galutinio pasiūlymo forma</w:t>
      </w:r>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t>12</w:t>
      </w:r>
      <w:r w:rsidRPr="00377D0F">
        <w:rPr>
          <w:b/>
          <w:color w:val="E36C0A" w:themeColor="accent6" w:themeShade="BF"/>
        </w:rPr>
        <w:tab/>
        <w:t>Užtikrinimo formos</w:t>
      </w:r>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t>13</w:t>
      </w:r>
      <w:r w:rsidRPr="00377D0F">
        <w:rPr>
          <w:b/>
          <w:color w:val="E36C0A" w:themeColor="accent6" w:themeShade="BF"/>
        </w:rPr>
        <w:tab/>
      </w:r>
      <w:r>
        <w:rPr>
          <w:b/>
          <w:color w:val="E36C0A" w:themeColor="accent6" w:themeShade="BF"/>
        </w:rPr>
        <w:t>Koncesijos</w:t>
      </w:r>
      <w:r w:rsidRPr="00377D0F">
        <w:rPr>
          <w:b/>
          <w:color w:val="E36C0A" w:themeColor="accent6" w:themeShade="BF"/>
        </w:rPr>
        <w:t xml:space="preserve"> sutarties projektas</w:t>
      </w:r>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t>14</w:t>
      </w:r>
      <w:r w:rsidRPr="00377D0F">
        <w:rPr>
          <w:b/>
          <w:color w:val="E36C0A" w:themeColor="accent6" w:themeShade="BF"/>
        </w:rPr>
        <w:tab/>
      </w:r>
      <w:hyperlink w:anchor="gincu_nagrinejimo_tvarka" w:history="1">
        <w:r w:rsidRPr="00377D0F">
          <w:rPr>
            <w:b/>
            <w:color w:val="E36C0A" w:themeColor="accent6" w:themeShade="BF"/>
          </w:rPr>
          <w:t>Ginčų nagrinėjimo tvarka</w:t>
        </w:r>
      </w:hyperlink>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t>15</w:t>
      </w:r>
      <w:r w:rsidRPr="00377D0F">
        <w:rPr>
          <w:b/>
          <w:color w:val="E36C0A" w:themeColor="accent6" w:themeShade="BF"/>
        </w:rPr>
        <w:tab/>
        <w:t>Konfidencialumo įsipareigojimas</w:t>
      </w:r>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t>16</w:t>
      </w:r>
      <w:r w:rsidRPr="00377D0F">
        <w:rPr>
          <w:b/>
          <w:color w:val="E36C0A" w:themeColor="accent6" w:themeShade="BF"/>
        </w:rPr>
        <w:tab/>
        <w:t>Reikalavimai finansiniam veiklos modeliui</w:t>
      </w:r>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t xml:space="preserve">17. </w:t>
      </w:r>
      <w:r w:rsidRPr="00377D0F">
        <w:rPr>
          <w:b/>
          <w:color w:val="E36C0A" w:themeColor="accent6" w:themeShade="BF"/>
        </w:rPr>
        <w:tab/>
        <w:t>Reikalavimai teisinei informacijai</w:t>
      </w:r>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t>18</w:t>
      </w:r>
      <w:r w:rsidRPr="00377D0F">
        <w:rPr>
          <w:b/>
          <w:color w:val="E36C0A" w:themeColor="accent6" w:themeShade="BF"/>
        </w:rPr>
        <w:tab/>
        <w:t>Susijusių bendrovių sąrašas</w:t>
      </w:r>
    </w:p>
    <w:p w:rsidR="008255A6" w:rsidRPr="00377D0F" w:rsidRDefault="008255A6" w:rsidP="008255A6">
      <w:pPr>
        <w:pStyle w:val="Sraopastraipa"/>
        <w:tabs>
          <w:tab w:val="left" w:pos="1134"/>
        </w:tabs>
        <w:spacing w:after="120" w:line="276" w:lineRule="auto"/>
        <w:rPr>
          <w:b/>
          <w:color w:val="E36C0A" w:themeColor="accent6" w:themeShade="BF"/>
        </w:rPr>
      </w:pPr>
      <w:r w:rsidRPr="00377D0F">
        <w:rPr>
          <w:b/>
          <w:color w:val="E36C0A" w:themeColor="accent6" w:themeShade="BF"/>
        </w:rPr>
        <w:t>19</w:t>
      </w:r>
      <w:r w:rsidRPr="00377D0F">
        <w:rPr>
          <w:b/>
          <w:color w:val="E36C0A" w:themeColor="accent6" w:themeShade="BF"/>
        </w:rPr>
        <w:tab/>
        <w:t>Informacija apie Dalyvio įvykdytas sutartis</w:t>
      </w:r>
    </w:p>
    <w:p w:rsidR="008255A6" w:rsidRPr="00377D0F" w:rsidRDefault="008255A6" w:rsidP="008255A6">
      <w:pPr>
        <w:ind w:left="360"/>
      </w:pPr>
    </w:p>
    <w:p w:rsidR="008255A6" w:rsidRPr="00377D0F" w:rsidRDefault="008255A6" w:rsidP="008255A6">
      <w:pPr>
        <w:pStyle w:val="1lygis"/>
        <w:tabs>
          <w:tab w:val="num" w:pos="709"/>
        </w:tabs>
        <w:spacing w:before="0" w:after="0" w:line="276" w:lineRule="auto"/>
        <w:ind w:hanging="709"/>
        <w:rPr>
          <w:caps w:val="0"/>
        </w:rPr>
        <w:sectPr w:rsidR="008255A6" w:rsidRPr="00377D0F" w:rsidSect="008255A6">
          <w:headerReference w:type="default" r:id="rId7"/>
          <w:footerReference w:type="default" r:id="rId8"/>
          <w:pgSz w:w="11906" w:h="16838" w:code="9"/>
          <w:pgMar w:top="1418" w:right="1134" w:bottom="1418" w:left="1134" w:header="567" w:footer="567" w:gutter="0"/>
          <w:cols w:space="708"/>
          <w:titlePg/>
          <w:docGrid w:linePitch="360"/>
        </w:sectPr>
      </w:pPr>
    </w:p>
    <w:p w:rsidR="008255A6" w:rsidRPr="00377D0F" w:rsidRDefault="008255A6" w:rsidP="008255A6">
      <w:pPr>
        <w:pStyle w:val="Antrat1"/>
        <w:numPr>
          <w:ilvl w:val="0"/>
          <w:numId w:val="11"/>
        </w:numPr>
        <w:spacing w:before="120" w:after="120"/>
        <w:jc w:val="center"/>
        <w:rPr>
          <w:color w:val="632423" w:themeColor="accent2" w:themeShade="80"/>
          <w:sz w:val="24"/>
          <w:szCs w:val="24"/>
        </w:rPr>
      </w:pPr>
      <w:bookmarkStart w:id="3" w:name="_Toc484391656"/>
      <w:bookmarkStart w:id="4" w:name="_Toc283040739"/>
      <w:bookmarkStart w:id="5" w:name="_Toc285029289"/>
      <w:r w:rsidRPr="00377D0F">
        <w:rPr>
          <w:color w:val="632423" w:themeColor="accent2" w:themeShade="80"/>
          <w:sz w:val="24"/>
          <w:szCs w:val="24"/>
        </w:rPr>
        <w:lastRenderedPageBreak/>
        <w:t>Informacija apie įgyvendinamą Projektą</w:t>
      </w:r>
      <w:bookmarkEnd w:id="3"/>
    </w:p>
    <w:p w:rsidR="008255A6" w:rsidRPr="00377D0F" w:rsidRDefault="008255A6" w:rsidP="008255A6"/>
    <w:p w:rsidR="008255A6" w:rsidRPr="00377D0F" w:rsidRDefault="008255A6" w:rsidP="008255A6">
      <w:pPr>
        <w:pStyle w:val="paragrafesrasas2lygis"/>
        <w:rPr>
          <w:i/>
          <w:sz w:val="24"/>
          <w:szCs w:val="24"/>
        </w:rPr>
      </w:pPr>
      <w:r w:rsidRPr="00377D0F">
        <w:rPr>
          <w:sz w:val="24"/>
          <w:szCs w:val="24"/>
        </w:rPr>
        <w:t xml:space="preserve">Klaipėdos miesto savivaldybės administracija (toliau – </w:t>
      </w:r>
      <w:r w:rsidRPr="00377D0F">
        <w:rPr>
          <w:b/>
          <w:sz w:val="24"/>
          <w:szCs w:val="24"/>
        </w:rPr>
        <w:t>Suteikiančioji institucija</w:t>
      </w:r>
      <w:r w:rsidRPr="00377D0F">
        <w:rPr>
          <w:sz w:val="24"/>
          <w:szCs w:val="24"/>
        </w:rPr>
        <w:t xml:space="preserve">) įgyvendina projektą „Klaipėdos daugiafunkcio sveikatingumo centras“ (toliau – </w:t>
      </w:r>
      <w:r w:rsidRPr="00377D0F">
        <w:rPr>
          <w:b/>
          <w:sz w:val="24"/>
          <w:szCs w:val="24"/>
        </w:rPr>
        <w:t>Projektas</w:t>
      </w:r>
      <w:r w:rsidRPr="00377D0F">
        <w:rPr>
          <w:sz w:val="24"/>
          <w:szCs w:val="24"/>
        </w:rPr>
        <w:t xml:space="preserve">). Projektu kuriama daugiafunkcinė sveikatingumo infrastruktūra (toliau – </w:t>
      </w:r>
      <w:r w:rsidRPr="00377D0F">
        <w:rPr>
          <w:b/>
          <w:sz w:val="24"/>
          <w:szCs w:val="24"/>
        </w:rPr>
        <w:t>Infrastruktūra</w:t>
      </w:r>
      <w:r w:rsidRPr="00377D0F">
        <w:rPr>
          <w:sz w:val="24"/>
          <w:szCs w:val="24"/>
        </w:rPr>
        <w:t xml:space="preserve">) pagal 2014-2020 m. ES fondų investicijų veiksmų programos 7 prioriteto “Kokybiško užimtumo ir dalyvavimo darbo rinkoje skatinimas“ priemonės Nr. 07.1.1-CPVA-V-906 “Kompleksinė paslaugų plėtra integruotų teritorijų vystymo programų tikslinėse teritorijose“, patvirtintos Lietuvos Respublikos vidaus reikalų ministro 2015 m. gruodžio 11 d. įsakymu Nr. 1V-991 “Dėl 2014-2020 m. ES fondų investicijų veiksmų programos 7 prioriteto “Kokybiško užimtumo ir dalyvavimo darbo rinkoje skatinimas“ Nr. 07.1.1-CPVA-V-906 priemonės “Kompleksinė paslaugų plėtra integruotų teritorijų vystymo programų tikslinėse teritorijose projektų finansavimo sąlygų aprašo patvirtinimo“, 9.1. veiklą „Viešųjų daugiafunkcinių traukos centrų, skirtų neformaliam švietimui, sveikai gyvensenai ir laisvalaikiui, sukūrimas, formuojant naujus miesto traukos centrus“. </w:t>
      </w:r>
    </w:p>
    <w:p w:rsidR="008255A6" w:rsidRPr="00377D0F" w:rsidRDefault="008255A6" w:rsidP="008255A6">
      <w:pPr>
        <w:pStyle w:val="paragrafesrasas2lygis"/>
        <w:rPr>
          <w:i/>
          <w:sz w:val="24"/>
          <w:szCs w:val="24"/>
        </w:rPr>
      </w:pPr>
      <w:r w:rsidRPr="00377D0F">
        <w:rPr>
          <w:sz w:val="24"/>
          <w:szCs w:val="24"/>
        </w:rPr>
        <w:t>2012 m. rugsėjo 5 d. LR Vyriausybės nutarimu Nr. 1095 Projektas pripažintas valstybei svarbiu ekonominiu projektu. Projekto nekilnojamojo turto savininkas yra ir bus savivaldybė.</w:t>
      </w:r>
    </w:p>
    <w:p w:rsidR="008255A6" w:rsidRPr="00377D0F" w:rsidRDefault="008255A6" w:rsidP="008255A6">
      <w:pPr>
        <w:pStyle w:val="paragrafesrasas2lygis"/>
        <w:rPr>
          <w:i/>
          <w:sz w:val="24"/>
          <w:szCs w:val="24"/>
        </w:rPr>
      </w:pPr>
      <w:r w:rsidRPr="00377D0F">
        <w:rPr>
          <w:sz w:val="24"/>
          <w:szCs w:val="24"/>
        </w:rPr>
        <w:t>Projektas įgyvendinamas atsižvelgiant į tai, kad remiantis LR vietos savivaldos įstatymu, savivaldybė yra atsakinga už viešųjų paslaugų teikimą gyventojams. Teikdami savivaldybės gyventojams viešąsias paslaugas, jų teikėjai privalo vadovautis įstatymais, savivaldybės institucijų sprendimais ir kitais teisės aktais. Savarankiškosios savivaldybių funkcijos apima ikimokyklinio ugdymo, vaikų ir suaugusiųjų neformaliojo švietimo organizavimą, vaikų ir jaunimo užimtumo organizavimą, kūno kultūros ir sporto plėtojimą bei gyventojų poilsio organizavimą.</w:t>
      </w:r>
    </w:p>
    <w:p w:rsidR="008255A6" w:rsidRPr="00377D0F" w:rsidRDefault="008255A6" w:rsidP="008255A6">
      <w:pPr>
        <w:pStyle w:val="paragrafesrasas2lygis"/>
        <w:rPr>
          <w:sz w:val="24"/>
          <w:szCs w:val="24"/>
        </w:rPr>
      </w:pPr>
      <w:r w:rsidRPr="00377D0F">
        <w:rPr>
          <w:sz w:val="24"/>
          <w:szCs w:val="24"/>
        </w:rPr>
        <w:t>Klaipėdos mieste iš viso yra 3 veikiantys baseinai (iki 25 m ilgio). Klaipėdos m. gyventojai, kurie naudojasi baseinų paslaugomis, juose ieško ne tik laisvalaikio praleidimo ir atsipalaidavimo, bet ir sveikatinimo ir neformalaus švietimo galimybių̨. Tik viename iš trijų mieste veikiančių baseinų (priklausančiame savivaldybei) vykdomas sportinis-mokomasis procesas. 2011 m. atlikta „Gintaro“ sporto centro baseino (toliau – Gintaro baseinas) renovacija. Investuota 1,2 mln. eurų. Pats baseinas nepadidėjo, liko kaip ir buvęs – 25 metrų ilgio, penki takeliai, tačiau žymiai pagerinta baseino aplinka ir kokybė. Kitas viešojo kapitalo baseinas savivaldybėje dėl kritinės būklės ir neefektyvumo yra nebeeksploatuojamas.</w:t>
      </w:r>
    </w:p>
    <w:p w:rsidR="008255A6" w:rsidRPr="00377D0F" w:rsidRDefault="008255A6" w:rsidP="008255A6">
      <w:pPr>
        <w:pStyle w:val="paragrafesrasas2lygis"/>
        <w:rPr>
          <w:sz w:val="24"/>
          <w:szCs w:val="24"/>
        </w:rPr>
      </w:pPr>
      <w:r w:rsidRPr="00377D0F">
        <w:rPr>
          <w:sz w:val="24"/>
          <w:szCs w:val="24"/>
        </w:rPr>
        <w:t xml:space="preserve">Dabartinė Klaipėdos miesto valdoma sporto ir sveikatingumo infrastruktūra riboja miesto gyventojų ir svečių galimybes palaikyti fizinį aktyvumą, plaukioti, mokytis plaukti, nardyti  ar tiesiog bei gauti neformalaus švietimo paslaugas, trūksta socialinės infrastruktūros, kuri sudarytų sąlygas Klaipėdos miesto gyventojų sveikai gyvensenai, laisvalaikiui, ugdymui. </w:t>
      </w:r>
    </w:p>
    <w:p w:rsidR="008255A6" w:rsidRPr="00377D0F" w:rsidRDefault="008255A6" w:rsidP="008255A6">
      <w:pPr>
        <w:pStyle w:val="paragrafesrasas2lygis"/>
        <w:rPr>
          <w:sz w:val="24"/>
          <w:szCs w:val="24"/>
        </w:rPr>
      </w:pPr>
      <w:r w:rsidRPr="00377D0F">
        <w:rPr>
          <w:sz w:val="24"/>
          <w:szCs w:val="24"/>
        </w:rPr>
        <w:t xml:space="preserve">Mieste nėra nei vieno ilgesnio nei 25 m baseino. Klaipėda neturi modernios plaukimo sporto bazės, nors tokių bazių̨ kūrimas yra investicija į visuomenės neformalųjį̨ švietimą. Tiek vaikams, tiek suaugusiems skirtų būrelių ir užsiėmimų paklausa yra nepatenkinama. </w:t>
      </w:r>
    </w:p>
    <w:p w:rsidR="008255A6" w:rsidRPr="00377D0F" w:rsidRDefault="008255A6" w:rsidP="008255A6">
      <w:pPr>
        <w:pStyle w:val="paragrafesrasas2lygis"/>
        <w:rPr>
          <w:sz w:val="24"/>
          <w:szCs w:val="24"/>
        </w:rPr>
      </w:pPr>
      <w:r w:rsidRPr="00377D0F">
        <w:rPr>
          <w:sz w:val="24"/>
          <w:szCs w:val="24"/>
        </w:rPr>
        <w:t>Tik vienas iš 3 Klaipėdoje veikiančių baseinų yra pritaikytas neįgaliesiems. Baseinas neįgaliesiems (su judėjimo ir/ar regėjimo negalia) – puiki sveikatos stiprinimo ir palaikymo priemonė bei būdas praleisti laisvalaikį.</w:t>
      </w:r>
    </w:p>
    <w:p w:rsidR="008255A6" w:rsidRPr="00377D0F" w:rsidRDefault="008255A6" w:rsidP="008255A6">
      <w:pPr>
        <w:pStyle w:val="paragrafesrasas2lygis"/>
        <w:rPr>
          <w:sz w:val="24"/>
          <w:szCs w:val="24"/>
        </w:rPr>
      </w:pPr>
      <w:r w:rsidRPr="00377D0F">
        <w:rPr>
          <w:sz w:val="24"/>
          <w:szCs w:val="24"/>
        </w:rPr>
        <w:lastRenderedPageBreak/>
        <w:t xml:space="preserve">Atitinkamai naujai sukurta Infrastruktūra ir jos tinkamas kokybiškas valdymas leis padidinti neformaliojo švietimo ugdymo paslaugas gaunančių gyventojų skaičių, sudarys sąlygas jiems būti fiziškai aktyviais ir galimai sumažins vaikų ir suaugusiųjų sveikatos priežiūros išlaidas ir socialinę atskirtį. </w:t>
      </w:r>
    </w:p>
    <w:p w:rsidR="008255A6" w:rsidRPr="00377D0F" w:rsidRDefault="008255A6" w:rsidP="008255A6">
      <w:pPr>
        <w:pStyle w:val="paragrafesrasas2lygis"/>
        <w:rPr>
          <w:sz w:val="24"/>
          <w:szCs w:val="24"/>
        </w:rPr>
      </w:pPr>
      <w:r w:rsidRPr="00377D0F">
        <w:rPr>
          <w:sz w:val="24"/>
          <w:szCs w:val="24"/>
        </w:rPr>
        <w:t xml:space="preserve">Projektas įgyvendina miesto ir regiono strateginį siekį sudaryti gyventojams sąlygas visapusiškam mokymo proceso vystymui, neformaliojo švietimo bei užklasinės veiklos plėtrai, sveikai gyvensenai ir fiziniam aktyvumui, viešųjų paslaugų kokybės gerinimui bei jų prieinamumo visuomenei didinimą. </w:t>
      </w:r>
    </w:p>
    <w:p w:rsidR="008255A6" w:rsidRPr="00377D0F" w:rsidRDefault="008255A6" w:rsidP="008255A6">
      <w:pPr>
        <w:pStyle w:val="paragrafesrasas2lygis"/>
        <w:rPr>
          <w:b/>
          <w:sz w:val="24"/>
          <w:szCs w:val="24"/>
        </w:rPr>
      </w:pPr>
      <w:r w:rsidRPr="00377D0F">
        <w:rPr>
          <w:b/>
          <w:sz w:val="24"/>
          <w:szCs w:val="24"/>
        </w:rPr>
        <w:t xml:space="preserve">Projektu sprendžiama problema: </w:t>
      </w:r>
      <w:r w:rsidRPr="00377D0F">
        <w:rPr>
          <w:sz w:val="24"/>
          <w:szCs w:val="24"/>
        </w:rPr>
        <w:t>nepatenkinti Klaipėdos miesto gyventojų neformaliojo švietimo poreikiai bei baseinų, vandens ir sveikatinimo paslaugų trūkumas.</w:t>
      </w:r>
    </w:p>
    <w:p w:rsidR="008255A6" w:rsidRPr="00377D0F" w:rsidRDefault="008255A6" w:rsidP="008255A6">
      <w:pPr>
        <w:pStyle w:val="paragrafesrasas2lygis"/>
        <w:rPr>
          <w:b/>
          <w:sz w:val="24"/>
          <w:szCs w:val="24"/>
        </w:rPr>
      </w:pPr>
      <w:r w:rsidRPr="00377D0F">
        <w:rPr>
          <w:b/>
          <w:sz w:val="24"/>
          <w:szCs w:val="24"/>
        </w:rPr>
        <w:t>Projekto tikslinės naudotojų grupės:</w:t>
      </w:r>
    </w:p>
    <w:p w:rsidR="008255A6" w:rsidRPr="00377D0F" w:rsidRDefault="008255A6" w:rsidP="008255A6">
      <w:pPr>
        <w:numPr>
          <w:ilvl w:val="0"/>
          <w:numId w:val="23"/>
        </w:numPr>
        <w:spacing w:line="276" w:lineRule="auto"/>
        <w:ind w:left="1134" w:firstLine="0"/>
        <w:jc w:val="both"/>
      </w:pPr>
      <w:r w:rsidRPr="00377D0F">
        <w:t>miesto gyventojai ir svečiai, kurie domisi su baseino paslaugomis susijusiomis laisvalaikio praleidimo veiklomis, sporto veiklomis ir sveika gyvensena;</w:t>
      </w:r>
    </w:p>
    <w:p w:rsidR="008255A6" w:rsidRPr="00377D0F" w:rsidRDefault="008255A6" w:rsidP="008255A6">
      <w:pPr>
        <w:numPr>
          <w:ilvl w:val="0"/>
          <w:numId w:val="23"/>
        </w:numPr>
        <w:spacing w:line="276" w:lineRule="auto"/>
        <w:ind w:left="1134" w:firstLine="0"/>
        <w:jc w:val="both"/>
      </w:pPr>
      <w:r w:rsidRPr="00377D0F">
        <w:t>moksleiviai;</w:t>
      </w:r>
    </w:p>
    <w:p w:rsidR="008255A6" w:rsidRPr="00377D0F" w:rsidRDefault="008255A6" w:rsidP="008255A6">
      <w:pPr>
        <w:numPr>
          <w:ilvl w:val="0"/>
          <w:numId w:val="23"/>
        </w:numPr>
        <w:spacing w:line="276" w:lineRule="auto"/>
        <w:ind w:left="1134" w:firstLine="0"/>
        <w:jc w:val="both"/>
      </w:pPr>
      <w:r w:rsidRPr="00377D0F">
        <w:t>neįgalieji;</w:t>
      </w:r>
    </w:p>
    <w:p w:rsidR="008255A6" w:rsidRPr="00377D0F" w:rsidRDefault="008255A6" w:rsidP="008255A6">
      <w:pPr>
        <w:numPr>
          <w:ilvl w:val="0"/>
          <w:numId w:val="23"/>
        </w:numPr>
        <w:spacing w:line="276" w:lineRule="auto"/>
        <w:ind w:left="1134" w:firstLine="0"/>
        <w:jc w:val="both"/>
      </w:pPr>
      <w:r w:rsidRPr="00377D0F">
        <w:t>senjorai;</w:t>
      </w:r>
    </w:p>
    <w:p w:rsidR="008255A6" w:rsidRPr="00377D0F" w:rsidRDefault="008255A6" w:rsidP="008255A6">
      <w:pPr>
        <w:numPr>
          <w:ilvl w:val="0"/>
          <w:numId w:val="23"/>
        </w:numPr>
        <w:spacing w:line="276" w:lineRule="auto"/>
        <w:ind w:left="1134" w:firstLine="0"/>
        <w:jc w:val="both"/>
      </w:pPr>
      <w:r w:rsidRPr="00377D0F">
        <w:t>nėščiosios moterys ir ikimokyklinukai;</w:t>
      </w:r>
    </w:p>
    <w:p w:rsidR="008255A6" w:rsidRPr="00377D0F" w:rsidRDefault="008255A6" w:rsidP="008255A6">
      <w:pPr>
        <w:numPr>
          <w:ilvl w:val="0"/>
          <w:numId w:val="23"/>
        </w:numPr>
        <w:spacing w:line="276" w:lineRule="auto"/>
        <w:ind w:left="1134" w:firstLine="0"/>
        <w:jc w:val="both"/>
      </w:pPr>
      <w:r w:rsidRPr="00377D0F">
        <w:t>sportininkai, plaukimo klubų nariai.</w:t>
      </w:r>
    </w:p>
    <w:p w:rsidR="008255A6" w:rsidRPr="00377D0F" w:rsidRDefault="008255A6" w:rsidP="008255A6">
      <w:pPr>
        <w:pStyle w:val="paragrafesrasas2lygis"/>
        <w:tabs>
          <w:tab w:val="left" w:pos="5387"/>
        </w:tabs>
        <w:rPr>
          <w:b/>
          <w:sz w:val="24"/>
          <w:szCs w:val="24"/>
        </w:rPr>
      </w:pPr>
      <w:r w:rsidRPr="00377D0F">
        <w:rPr>
          <w:b/>
          <w:sz w:val="24"/>
          <w:szCs w:val="24"/>
        </w:rPr>
        <w:t xml:space="preserve">Projekto tikslas: </w:t>
      </w:r>
      <w:r w:rsidRPr="00377D0F">
        <w:rPr>
          <w:sz w:val="24"/>
          <w:szCs w:val="24"/>
        </w:rPr>
        <w:t xml:space="preserve">sudaryti sąlygas neformaliojo švietimo veiklų plėtrai ir įvairovei (mokymui plaukti ir nardyti), sveikai gyvensenai ir laisvalaikiui Klaipėdos mieste. </w:t>
      </w:r>
    </w:p>
    <w:p w:rsidR="008255A6" w:rsidRPr="00377D0F" w:rsidRDefault="008255A6" w:rsidP="008255A6">
      <w:pPr>
        <w:pStyle w:val="paragrafesrasas2lygis"/>
        <w:rPr>
          <w:sz w:val="24"/>
          <w:szCs w:val="24"/>
        </w:rPr>
      </w:pPr>
      <w:r w:rsidRPr="00377D0F">
        <w:rPr>
          <w:b/>
          <w:sz w:val="24"/>
          <w:szCs w:val="24"/>
        </w:rPr>
        <w:t>Projekto vieta:</w:t>
      </w:r>
      <w:r w:rsidRPr="00377D0F">
        <w:rPr>
          <w:sz w:val="24"/>
          <w:szCs w:val="24"/>
        </w:rPr>
        <w:t xml:space="preserve"> Klaipėda, Dubysos g. 12.</w:t>
      </w:r>
    </w:p>
    <w:p w:rsidR="008255A6" w:rsidRPr="00377D0F" w:rsidRDefault="008255A6" w:rsidP="008255A6">
      <w:pPr>
        <w:pStyle w:val="paragrafesrasas2lygis"/>
        <w:rPr>
          <w:sz w:val="24"/>
          <w:szCs w:val="24"/>
        </w:rPr>
      </w:pPr>
      <w:r w:rsidRPr="00377D0F">
        <w:rPr>
          <w:b/>
          <w:sz w:val="24"/>
          <w:szCs w:val="24"/>
        </w:rPr>
        <w:t>Konkurso tikslas:</w:t>
      </w:r>
      <w:r w:rsidRPr="00377D0F">
        <w:rPr>
          <w:sz w:val="24"/>
          <w:szCs w:val="24"/>
        </w:rPr>
        <w:t xml:space="preserve"> šiuo Konkursu, vykdomu vadovaujantis LR koncesijų įstatymu, siekiama atrinkti Koncesininką, kuri bus atsakingas už Projekto metu sukurtos Infrastruktūros valdymą ir administravimą.</w:t>
      </w:r>
    </w:p>
    <w:p w:rsidR="008255A6" w:rsidRPr="00377D0F" w:rsidRDefault="008255A6" w:rsidP="008255A6">
      <w:pPr>
        <w:pStyle w:val="paragrafesrasas2lygis"/>
        <w:rPr>
          <w:sz w:val="24"/>
          <w:szCs w:val="24"/>
        </w:rPr>
      </w:pPr>
      <w:r w:rsidRPr="00377D0F">
        <w:rPr>
          <w:sz w:val="24"/>
          <w:szCs w:val="24"/>
        </w:rPr>
        <w:t>Pasirinktas viešojo ir privataus sektorių partnerystės Projekto įgyvendinimo modelis - koncesija, kaip tai suprantama pagal LR koncesijų įstatymą, kuris pasirinktas, kaip tinkamiausias ir didžiausią vertę už pinigus sukuriantis modelis savivaldybei.</w:t>
      </w:r>
    </w:p>
    <w:p w:rsidR="008255A6" w:rsidRPr="00377D0F" w:rsidRDefault="008255A6" w:rsidP="008255A6">
      <w:pPr>
        <w:pStyle w:val="paragrafesrasas2lygis"/>
        <w:rPr>
          <w:sz w:val="24"/>
          <w:szCs w:val="24"/>
        </w:rPr>
      </w:pPr>
      <w:r w:rsidRPr="00377D0F">
        <w:rPr>
          <w:b/>
          <w:sz w:val="24"/>
          <w:szCs w:val="24"/>
        </w:rPr>
        <w:t>Pagrindinių Sąlygų apibūdinimas</w:t>
      </w:r>
      <w:r w:rsidRPr="00377D0F">
        <w:rPr>
          <w:sz w:val="24"/>
          <w:szCs w:val="24"/>
        </w:rPr>
        <w:t>:</w:t>
      </w:r>
    </w:p>
    <w:p w:rsidR="008255A6" w:rsidRPr="00377D0F" w:rsidRDefault="008255A6" w:rsidP="008255A6">
      <w:pPr>
        <w:pStyle w:val="paragrafesrasas2lygis"/>
        <w:numPr>
          <w:ilvl w:val="2"/>
          <w:numId w:val="11"/>
        </w:numPr>
        <w:rPr>
          <w:sz w:val="24"/>
          <w:szCs w:val="24"/>
        </w:rPr>
      </w:pPr>
      <w:r w:rsidRPr="00377D0F">
        <w:rPr>
          <w:sz w:val="24"/>
          <w:szCs w:val="24"/>
        </w:rPr>
        <w:t xml:space="preserve">Koncesijos sutarties trukmė – </w:t>
      </w:r>
      <w:r w:rsidRPr="00377D0F">
        <w:rPr>
          <w:sz w:val="24"/>
          <w:szCs w:val="24"/>
          <w:lang w:val="en-GB"/>
        </w:rPr>
        <w:t>1</w:t>
      </w:r>
      <w:r w:rsidRPr="00377D0F">
        <w:rPr>
          <w:sz w:val="24"/>
          <w:szCs w:val="24"/>
          <w:lang w:val="en-US"/>
        </w:rPr>
        <w:t xml:space="preserve">5 </w:t>
      </w:r>
      <w:r w:rsidRPr="007A6B3E">
        <w:rPr>
          <w:sz w:val="24"/>
          <w:szCs w:val="24"/>
        </w:rPr>
        <w:t>(penkiolika</w:t>
      </w:r>
      <w:r w:rsidRPr="00377D0F">
        <w:rPr>
          <w:sz w:val="24"/>
          <w:szCs w:val="24"/>
          <w:lang w:val="en-US"/>
        </w:rPr>
        <w:t>) met</w:t>
      </w:r>
      <w:r w:rsidRPr="00377D0F">
        <w:rPr>
          <w:sz w:val="24"/>
          <w:szCs w:val="24"/>
        </w:rPr>
        <w:t>ų.</w:t>
      </w:r>
    </w:p>
    <w:p w:rsidR="008255A6" w:rsidRPr="00377D0F" w:rsidRDefault="008255A6" w:rsidP="008255A6">
      <w:pPr>
        <w:pStyle w:val="paragrafesrasas2lygis"/>
        <w:numPr>
          <w:ilvl w:val="2"/>
          <w:numId w:val="11"/>
        </w:numPr>
        <w:rPr>
          <w:sz w:val="24"/>
          <w:szCs w:val="24"/>
        </w:rPr>
      </w:pPr>
      <w:r w:rsidRPr="00377D0F">
        <w:rPr>
          <w:sz w:val="24"/>
          <w:szCs w:val="24"/>
        </w:rPr>
        <w:t xml:space="preserve">Koncesininkas bus atsakingas už šių veiklų įgyvendinimą (detali Paslaugų specifikacija (toliau – </w:t>
      </w:r>
      <w:r w:rsidRPr="00377D0F">
        <w:rPr>
          <w:b/>
          <w:sz w:val="24"/>
          <w:szCs w:val="24"/>
        </w:rPr>
        <w:t>Specifikacija</w:t>
      </w:r>
      <w:r w:rsidRPr="00377D0F">
        <w:rPr>
          <w:sz w:val="24"/>
          <w:szCs w:val="24"/>
        </w:rPr>
        <w:t>) pateikiama Sąlygų 2 priede):</w:t>
      </w:r>
    </w:p>
    <w:p w:rsidR="008255A6" w:rsidRPr="00377D0F" w:rsidRDefault="008255A6" w:rsidP="008255A6">
      <w:pPr>
        <w:pStyle w:val="paragrafesrasas2lygis"/>
        <w:numPr>
          <w:ilvl w:val="2"/>
          <w:numId w:val="24"/>
        </w:numPr>
        <w:rPr>
          <w:sz w:val="24"/>
          <w:szCs w:val="24"/>
        </w:rPr>
      </w:pPr>
      <w:r w:rsidRPr="00377D0F">
        <w:rPr>
          <w:sz w:val="24"/>
          <w:szCs w:val="24"/>
        </w:rPr>
        <w:t>Perduodamos valdymui ir administravimui Infrastruktūros eksploataciją ir priežiūrą (techninės priežiūros paslaugas; komunalines paslaugas; Infrastruktūros teritorijos valymo; Infrastruktūros vidaus ir teritorijos apšvietimo paslaugas; atliekų tvarkymo paslaugas; automobilių stovėjimo aikštelės priežiūros paslaugas);</w:t>
      </w:r>
    </w:p>
    <w:p w:rsidR="008255A6" w:rsidRPr="00377D0F" w:rsidRDefault="008255A6" w:rsidP="008255A6">
      <w:pPr>
        <w:pStyle w:val="paragrafesrasas2lygis"/>
        <w:numPr>
          <w:ilvl w:val="2"/>
          <w:numId w:val="24"/>
        </w:numPr>
        <w:rPr>
          <w:sz w:val="24"/>
          <w:szCs w:val="24"/>
        </w:rPr>
      </w:pPr>
      <w:r w:rsidRPr="00377D0F">
        <w:rPr>
          <w:sz w:val="24"/>
          <w:szCs w:val="24"/>
        </w:rPr>
        <w:t>tinkamą Paslaugų teikimą;</w:t>
      </w:r>
    </w:p>
    <w:p w:rsidR="008255A6" w:rsidRPr="00377D0F" w:rsidRDefault="008255A6" w:rsidP="008255A6">
      <w:pPr>
        <w:pStyle w:val="paragrafesrasas2lygis"/>
        <w:numPr>
          <w:ilvl w:val="2"/>
          <w:numId w:val="24"/>
        </w:numPr>
        <w:rPr>
          <w:sz w:val="24"/>
          <w:szCs w:val="24"/>
        </w:rPr>
      </w:pPr>
      <w:r w:rsidRPr="00377D0F">
        <w:rPr>
          <w:sz w:val="24"/>
          <w:szCs w:val="24"/>
        </w:rPr>
        <w:t>šiose Sąlygose nurodytų Investicijų atlikimą savo ar skolintomis lėšomis į sukurtą Infrastruktūrą tinkamų paslaugų teikimo užtikrinimui, šių atliktų Investicijų objektų eksploataciją ir priežiūrą;</w:t>
      </w:r>
    </w:p>
    <w:p w:rsidR="008255A6" w:rsidRPr="00377D0F" w:rsidRDefault="008255A6" w:rsidP="008255A6">
      <w:pPr>
        <w:pStyle w:val="paragrafesrasas2lygis"/>
        <w:numPr>
          <w:ilvl w:val="2"/>
          <w:numId w:val="24"/>
        </w:numPr>
        <w:rPr>
          <w:sz w:val="24"/>
          <w:szCs w:val="24"/>
        </w:rPr>
      </w:pPr>
      <w:r w:rsidRPr="00377D0F">
        <w:rPr>
          <w:sz w:val="24"/>
          <w:szCs w:val="24"/>
        </w:rPr>
        <w:t>Infrastruktūros paprastąjį remontą;</w:t>
      </w:r>
    </w:p>
    <w:p w:rsidR="008255A6" w:rsidRPr="00377D0F" w:rsidRDefault="008255A6" w:rsidP="008255A6">
      <w:pPr>
        <w:pStyle w:val="paragrafesrasas2lygis"/>
        <w:numPr>
          <w:ilvl w:val="2"/>
          <w:numId w:val="24"/>
        </w:numPr>
        <w:rPr>
          <w:sz w:val="24"/>
          <w:szCs w:val="24"/>
        </w:rPr>
      </w:pPr>
      <w:r w:rsidRPr="00377D0F">
        <w:rPr>
          <w:sz w:val="24"/>
          <w:szCs w:val="24"/>
        </w:rPr>
        <w:lastRenderedPageBreak/>
        <w:t>kitų šioms Sąlygoms neprieštaraujančių viešųjų paslaugų teikimą.</w:t>
      </w:r>
    </w:p>
    <w:p w:rsidR="008255A6" w:rsidRPr="00377D0F" w:rsidRDefault="008255A6" w:rsidP="008255A6">
      <w:pPr>
        <w:pStyle w:val="paragrafesrasas2lygis"/>
        <w:numPr>
          <w:ilvl w:val="2"/>
          <w:numId w:val="11"/>
        </w:numPr>
        <w:rPr>
          <w:sz w:val="24"/>
          <w:szCs w:val="24"/>
        </w:rPr>
      </w:pPr>
      <w:r w:rsidRPr="00377D0F">
        <w:rPr>
          <w:sz w:val="24"/>
          <w:szCs w:val="24"/>
        </w:rPr>
        <w:t>Šiuo Konkursu numatoma valdymui ir naudojimui perduoti Koncesininkui, pasirašiusiai Koncesijos sutartį:</w:t>
      </w:r>
    </w:p>
    <w:p w:rsidR="008255A6" w:rsidRPr="00377D0F" w:rsidRDefault="008255A6" w:rsidP="008255A6">
      <w:pPr>
        <w:pStyle w:val="paragrafesrasas2lygis"/>
        <w:numPr>
          <w:ilvl w:val="2"/>
          <w:numId w:val="25"/>
        </w:numPr>
        <w:ind w:left="1134" w:firstLine="0"/>
        <w:rPr>
          <w:sz w:val="24"/>
          <w:szCs w:val="24"/>
        </w:rPr>
      </w:pPr>
      <w:r>
        <w:rPr>
          <w:sz w:val="24"/>
          <w:szCs w:val="24"/>
        </w:rPr>
        <w:t xml:space="preserve">nuomos teisėmis </w:t>
      </w:r>
      <w:r w:rsidRPr="00377D0F">
        <w:rPr>
          <w:sz w:val="24"/>
          <w:szCs w:val="24"/>
        </w:rPr>
        <w:t>Infrastruktūrą, kuri yra ir bus Suteikiančiosios institucijos valdoma nuosavybės teise</w:t>
      </w:r>
      <w:r>
        <w:rPr>
          <w:sz w:val="24"/>
          <w:szCs w:val="24"/>
        </w:rPr>
        <w:t xml:space="preserve"> (Koncesijos sutartį pasirašius po </w:t>
      </w:r>
      <w:r w:rsidRPr="00AF37A7">
        <w:rPr>
          <w:sz w:val="24"/>
          <w:szCs w:val="24"/>
        </w:rPr>
        <w:t>2018 m.</w:t>
      </w:r>
      <w:r>
        <w:rPr>
          <w:sz w:val="24"/>
          <w:szCs w:val="24"/>
        </w:rPr>
        <w:t xml:space="preserve"> sausio </w:t>
      </w:r>
      <w:r w:rsidRPr="00AF37A7">
        <w:rPr>
          <w:sz w:val="24"/>
          <w:szCs w:val="24"/>
        </w:rPr>
        <w:t>1 d.</w:t>
      </w:r>
      <w:r>
        <w:rPr>
          <w:sz w:val="24"/>
          <w:szCs w:val="24"/>
        </w:rPr>
        <w:t>, vadovaujantis tuo metu aktualia LR koncesijų įstatymo redakcija, Infrastruktūrą Koncesininkui numatoma perduoti patikėjimo teise)</w:t>
      </w:r>
      <w:r w:rsidRPr="00377D0F">
        <w:rPr>
          <w:sz w:val="24"/>
          <w:szCs w:val="24"/>
        </w:rPr>
        <w:t>;</w:t>
      </w:r>
    </w:p>
    <w:p w:rsidR="008255A6" w:rsidRPr="00377D0F" w:rsidRDefault="008255A6" w:rsidP="008255A6">
      <w:pPr>
        <w:pStyle w:val="paragrafesrasas2lygis"/>
        <w:numPr>
          <w:ilvl w:val="2"/>
          <w:numId w:val="25"/>
        </w:numPr>
        <w:ind w:left="1134" w:firstLine="0"/>
        <w:rPr>
          <w:sz w:val="24"/>
          <w:szCs w:val="24"/>
        </w:rPr>
      </w:pPr>
      <w:r>
        <w:rPr>
          <w:sz w:val="24"/>
          <w:szCs w:val="24"/>
        </w:rPr>
        <w:t xml:space="preserve">nuomos teisėmis </w:t>
      </w:r>
      <w:r w:rsidRPr="00377D0F">
        <w:rPr>
          <w:sz w:val="24"/>
          <w:szCs w:val="24"/>
        </w:rPr>
        <w:t>Žemės sklypą.</w:t>
      </w:r>
    </w:p>
    <w:p w:rsidR="008255A6" w:rsidRPr="00377D0F" w:rsidRDefault="008255A6" w:rsidP="008255A6">
      <w:pPr>
        <w:pStyle w:val="paragrafesrasas2lygis"/>
        <w:numPr>
          <w:ilvl w:val="2"/>
          <w:numId w:val="11"/>
        </w:numPr>
        <w:rPr>
          <w:sz w:val="24"/>
          <w:szCs w:val="24"/>
        </w:rPr>
      </w:pPr>
      <w:r w:rsidRPr="00377D0F">
        <w:rPr>
          <w:sz w:val="24"/>
          <w:szCs w:val="24"/>
        </w:rPr>
        <w:t xml:space="preserve">Koncesijos sutartimi didžiąją dalį su Paslaugų teikimu susijusių rizikų, įskaitant, bet neapsiribojant su Projektu susijusią paklausos riziką, prisiims Koncesininkas. Rizikos pasiskirstymas detalizuojamas Rizikos pasiskirstymo tarp šalių matricoje (Koncesijos sutarties </w:t>
      </w:r>
      <w:r w:rsidRPr="00377D0F">
        <w:rPr>
          <w:sz w:val="24"/>
          <w:szCs w:val="24"/>
          <w:lang w:val="en-GB"/>
        </w:rPr>
        <w:t>5</w:t>
      </w:r>
      <w:r w:rsidRPr="00377D0F">
        <w:rPr>
          <w:sz w:val="24"/>
          <w:szCs w:val="24"/>
        </w:rPr>
        <w:t xml:space="preserve"> priedas).</w:t>
      </w:r>
    </w:p>
    <w:p w:rsidR="008255A6" w:rsidRPr="00377D0F" w:rsidRDefault="008255A6" w:rsidP="008255A6">
      <w:pPr>
        <w:pStyle w:val="paragrafesrasas2lygis"/>
        <w:numPr>
          <w:ilvl w:val="2"/>
          <w:numId w:val="11"/>
        </w:numPr>
        <w:rPr>
          <w:b/>
          <w:sz w:val="24"/>
          <w:szCs w:val="24"/>
        </w:rPr>
      </w:pPr>
      <w:r w:rsidRPr="00377D0F">
        <w:rPr>
          <w:b/>
          <w:sz w:val="24"/>
          <w:szCs w:val="24"/>
        </w:rPr>
        <w:t xml:space="preserve">Suteikiančioji institucija nenumato </w:t>
      </w:r>
      <w:r>
        <w:rPr>
          <w:b/>
          <w:sz w:val="24"/>
          <w:szCs w:val="24"/>
        </w:rPr>
        <w:t xml:space="preserve">papildomai </w:t>
      </w:r>
      <w:r w:rsidRPr="00377D0F">
        <w:rPr>
          <w:b/>
          <w:sz w:val="24"/>
          <w:szCs w:val="24"/>
        </w:rPr>
        <w:t>mokėti Koncesi</w:t>
      </w:r>
      <w:r>
        <w:rPr>
          <w:b/>
          <w:sz w:val="24"/>
          <w:szCs w:val="24"/>
        </w:rPr>
        <w:t>ninkui, išskyrus</w:t>
      </w:r>
      <w:r w:rsidRPr="00377D0F">
        <w:rPr>
          <w:b/>
          <w:sz w:val="24"/>
          <w:szCs w:val="24"/>
        </w:rPr>
        <w:t xml:space="preserve"> </w:t>
      </w:r>
      <w:r>
        <w:rPr>
          <w:b/>
          <w:sz w:val="24"/>
          <w:szCs w:val="24"/>
        </w:rPr>
        <w:t>numatomus mokėjimus už perkamas Paslaugas, kaip tai numatyta Specifikacijoje</w:t>
      </w:r>
      <w:r w:rsidRPr="00377D0F">
        <w:rPr>
          <w:b/>
          <w:sz w:val="24"/>
          <w:szCs w:val="24"/>
        </w:rPr>
        <w:t>.</w:t>
      </w:r>
    </w:p>
    <w:p w:rsidR="008255A6" w:rsidRPr="00377D0F" w:rsidRDefault="008255A6" w:rsidP="008255A6">
      <w:pPr>
        <w:pStyle w:val="paragrafesrasas2lygis"/>
        <w:numPr>
          <w:ilvl w:val="2"/>
          <w:numId w:val="11"/>
        </w:numPr>
        <w:rPr>
          <w:sz w:val="24"/>
          <w:szCs w:val="24"/>
        </w:rPr>
      </w:pPr>
      <w:r w:rsidRPr="00377D0F">
        <w:rPr>
          <w:sz w:val="24"/>
          <w:szCs w:val="24"/>
        </w:rPr>
        <w:t xml:space="preserve">Už teikiamas Paslaugas Koncesininkas turės teisę gauti atlyginimą iš Infrastruktūros naudotojų Sąlygose, Pasiūlyme ir Koncesijos sutartyje numatyta tvarka. Koncesininko atlyginimą iš Paslaugų teikimo </w:t>
      </w:r>
      <w:r>
        <w:rPr>
          <w:sz w:val="24"/>
          <w:szCs w:val="24"/>
        </w:rPr>
        <w:t>valdomoje</w:t>
      </w:r>
      <w:r w:rsidRPr="00377D0F">
        <w:rPr>
          <w:sz w:val="24"/>
          <w:szCs w:val="24"/>
        </w:rPr>
        <w:t xml:space="preserve"> Infrastruktūroje turi teisę pradėti gauti tik tada, kai atliks Sąlygose ir Pasiūlyme nurodytas Investicijas. </w:t>
      </w:r>
    </w:p>
    <w:p w:rsidR="008255A6" w:rsidRPr="00377D0F" w:rsidRDefault="008255A6" w:rsidP="008255A6">
      <w:pPr>
        <w:pStyle w:val="paragrafesrasas2lygis"/>
        <w:numPr>
          <w:ilvl w:val="2"/>
          <w:numId w:val="11"/>
        </w:numPr>
        <w:rPr>
          <w:sz w:val="24"/>
          <w:szCs w:val="24"/>
        </w:rPr>
      </w:pPr>
      <w:r w:rsidRPr="00377D0F">
        <w:rPr>
          <w:sz w:val="24"/>
          <w:szCs w:val="24"/>
        </w:rPr>
        <w:t>Koncesininko pajamas iš veiklos sudarys Suteikiančiosios institucijos mokėjimai už suteikiamas Baseino paslaugas pagal Pasiūlyme nurodytą Kainą (įkainį), atlyginimas už Paslaugas iš Infrastruktūros naudotojų – trečiųjų fizinių ir juridinių asmenų bei atlyginimas už galimą Infrastruktūros vardo pardavimą naudojimui.</w:t>
      </w:r>
    </w:p>
    <w:p w:rsidR="008255A6" w:rsidRPr="00377D0F" w:rsidRDefault="008255A6" w:rsidP="008255A6">
      <w:pPr>
        <w:pStyle w:val="paragrafesrasas2lygis"/>
        <w:numPr>
          <w:ilvl w:val="2"/>
          <w:numId w:val="11"/>
        </w:numPr>
        <w:rPr>
          <w:sz w:val="24"/>
          <w:szCs w:val="24"/>
        </w:rPr>
      </w:pPr>
      <w:r w:rsidRPr="00377D0F">
        <w:rPr>
          <w:sz w:val="24"/>
          <w:szCs w:val="24"/>
        </w:rPr>
        <w:t>Dalyvio teikiamos Paslaugos turės atitikti kokybės reikalavimus, kurie numatyti Specifikacijoje, Pasiūlyme, Koncesijos sutartyje, kituose Konkurso dokumentuose. Paslaugos ir numatomos atlikti Investicijos turės visiškai atitikti nustatytus reikalavimus nuo Paslaugų teikimo pradžios. Iki Išsamių pasiūlymų pateikimo Specifikacijos gali būti patikslintos Suteikiančiosios institucijos iniciatyva, nekeičiant esminių Sąlygų.</w:t>
      </w:r>
    </w:p>
    <w:p w:rsidR="008255A6" w:rsidRPr="00377D0F" w:rsidRDefault="008255A6" w:rsidP="008255A6">
      <w:pPr>
        <w:pStyle w:val="paragrafesrasas2lygis"/>
        <w:rPr>
          <w:sz w:val="24"/>
          <w:szCs w:val="24"/>
        </w:rPr>
      </w:pPr>
      <w:r w:rsidRPr="00377D0F">
        <w:rPr>
          <w:b/>
          <w:sz w:val="24"/>
          <w:szCs w:val="24"/>
        </w:rPr>
        <w:t xml:space="preserve">Subrangovų ir subtiekėjų pasitelkimo ir keitimo galimybės: </w:t>
      </w:r>
      <w:r w:rsidRPr="00377D0F">
        <w:rPr>
          <w:sz w:val="24"/>
          <w:szCs w:val="24"/>
        </w:rPr>
        <w:t>Koncesininkas galės Paslaugų tiekimui pasitelkti subtiekėjus, tačiau subtiekėjų pasitelkimas nepanaikina Koncesininko atsakomybės dėl Koncesijos sutarties įvykdymo. Subtiekėjai galės būti paskiriami ir keičiami tik gavus išankstinį raštišką Suteikiančiosios institucijos sutikimą. Subtiekėjų keitimo tvarka nurodoma Koncesijos sutartyje.</w:t>
      </w:r>
    </w:p>
    <w:p w:rsidR="008255A6" w:rsidRPr="00377D0F" w:rsidRDefault="008255A6" w:rsidP="008255A6">
      <w:pPr>
        <w:pStyle w:val="paragrafesrasas2lygis"/>
        <w:rPr>
          <w:sz w:val="24"/>
          <w:szCs w:val="24"/>
        </w:rPr>
      </w:pPr>
      <w:r w:rsidRPr="00377D0F">
        <w:rPr>
          <w:b/>
          <w:sz w:val="24"/>
          <w:szCs w:val="24"/>
        </w:rPr>
        <w:t xml:space="preserve">Reikalaujami draudimai: </w:t>
      </w:r>
      <w:r w:rsidRPr="00377D0F">
        <w:rPr>
          <w:sz w:val="24"/>
          <w:szCs w:val="24"/>
        </w:rPr>
        <w:t xml:space="preserve">Koncesininko veikla pagal Koncesijos sutartį privalės būti apdrausta civilinės atsakomybės draudimu. Visa Koncesininko Projekto įgyvendinimui </w:t>
      </w:r>
      <w:r>
        <w:rPr>
          <w:sz w:val="24"/>
          <w:szCs w:val="24"/>
        </w:rPr>
        <w:t xml:space="preserve">perduodama valdymui </w:t>
      </w:r>
      <w:r w:rsidRPr="00377D0F">
        <w:rPr>
          <w:sz w:val="24"/>
          <w:szCs w:val="24"/>
        </w:rPr>
        <w:t xml:space="preserve">Infrastruktūra privalės būti apdrausta Koncesijos sutartyje nustatyta tvarka. Koncesijos sutartyje taip pat yra numatyti kiti draudimo įsipareigojimai. </w:t>
      </w:r>
    </w:p>
    <w:p w:rsidR="008255A6" w:rsidRPr="00377D0F" w:rsidRDefault="008255A6" w:rsidP="008255A6">
      <w:pPr>
        <w:pStyle w:val="paragrafesrasas2lygis"/>
        <w:rPr>
          <w:sz w:val="24"/>
          <w:szCs w:val="24"/>
        </w:rPr>
      </w:pPr>
      <w:r w:rsidRPr="00377D0F">
        <w:rPr>
          <w:b/>
          <w:sz w:val="24"/>
          <w:szCs w:val="24"/>
        </w:rPr>
        <w:t>Minimalūs reikalavimai Projekto įgyvendinimo priežiūrai ir stebėjimui:</w:t>
      </w:r>
      <w:r w:rsidRPr="00377D0F">
        <w:rPr>
          <w:sz w:val="24"/>
          <w:szCs w:val="24"/>
        </w:rPr>
        <w:t xml:space="preserve"> Koncesininkas privalės užtikrinti visas galimybes Suteikiančiajai institucijai stebėti ir prižiūrėti Projekto įgyvendinimą bei teikti Suteikiančiajai institucijai Projekto įgyvendinimo priežiūrai reikalingus dokumentus ir ataskaitas. Pasiūlyme</w:t>
      </w:r>
      <w:r>
        <w:rPr>
          <w:sz w:val="24"/>
          <w:szCs w:val="24"/>
        </w:rPr>
        <w:t xml:space="preserve"> (Verslo plane)</w:t>
      </w:r>
      <w:r w:rsidRPr="00377D0F">
        <w:rPr>
          <w:sz w:val="24"/>
          <w:szCs w:val="24"/>
        </w:rPr>
        <w:t xml:space="preserve"> Dalyvis turi pasiūlyti konkrečias Projekto įgyvendinimo priežiūros ir stebėjimo priemones, kuris bus </w:t>
      </w:r>
      <w:r>
        <w:rPr>
          <w:sz w:val="24"/>
          <w:szCs w:val="24"/>
        </w:rPr>
        <w:t>neatskiriama</w:t>
      </w:r>
      <w:r w:rsidRPr="00377D0F">
        <w:rPr>
          <w:sz w:val="24"/>
          <w:szCs w:val="24"/>
        </w:rPr>
        <w:t xml:space="preserve"> Koncesijos sutart</w:t>
      </w:r>
      <w:r>
        <w:rPr>
          <w:sz w:val="24"/>
          <w:szCs w:val="24"/>
        </w:rPr>
        <w:t>ies dalis</w:t>
      </w:r>
      <w:r w:rsidRPr="00377D0F">
        <w:rPr>
          <w:sz w:val="24"/>
          <w:szCs w:val="24"/>
        </w:rPr>
        <w:t xml:space="preserve">. </w:t>
      </w:r>
    </w:p>
    <w:p w:rsidR="008255A6" w:rsidRPr="00377D0F" w:rsidRDefault="008255A6" w:rsidP="008255A6">
      <w:pPr>
        <w:pStyle w:val="paragrafesrasas2lygis"/>
        <w:rPr>
          <w:sz w:val="24"/>
          <w:szCs w:val="24"/>
        </w:rPr>
      </w:pPr>
      <w:r w:rsidRPr="00377D0F">
        <w:rPr>
          <w:b/>
          <w:sz w:val="24"/>
          <w:szCs w:val="24"/>
        </w:rPr>
        <w:lastRenderedPageBreak/>
        <w:t xml:space="preserve">Subjektų atsakomybės principai: </w:t>
      </w:r>
      <w:r w:rsidRPr="00377D0F">
        <w:rPr>
          <w:sz w:val="24"/>
          <w:szCs w:val="24"/>
        </w:rPr>
        <w:t xml:space="preserve">Kiekvienai Koncesijos sutarties šaliai tenkanti atsakomybė yra tiesiogiai susijusi su prisiimta rizika pagal rizikų matricą, kuri yra neatskiriama Koncesijos sutarties dalis. Atsakomybės taikymo tvarka aprašyta Koncesijos sutartyje. </w:t>
      </w:r>
    </w:p>
    <w:p w:rsidR="008255A6" w:rsidRPr="00377D0F" w:rsidRDefault="008255A6" w:rsidP="008255A6">
      <w:pPr>
        <w:pStyle w:val="paragrafesrasas2lygis"/>
        <w:rPr>
          <w:sz w:val="24"/>
          <w:szCs w:val="24"/>
        </w:rPr>
      </w:pPr>
      <w:r w:rsidRPr="00377D0F">
        <w:rPr>
          <w:b/>
          <w:sz w:val="24"/>
          <w:szCs w:val="24"/>
        </w:rPr>
        <w:t xml:space="preserve">Subjektų ir trečiųjų asmenų reikalavimų užtikrinimas: </w:t>
      </w:r>
      <w:r w:rsidRPr="00377D0F">
        <w:rPr>
          <w:sz w:val="24"/>
          <w:szCs w:val="24"/>
        </w:rPr>
        <w:t>Dalyvis, įgyvendindamas Projektą, turi teisę pasinaudoti Koncesijos sutartyje išvardytomis priemonėmis Finansuotojų ir trečiųjų asmenų reikalavimams užtikrinti (šių priemonių panaudojimo sąlygos ir tvarka aprašyti Koncesijos sutartyje. Esant pagrįstam poreikiui, tokių priemonių sąrašas Suteikiančiosios institucijos nurodymu gali būti papildytas):</w:t>
      </w:r>
    </w:p>
    <w:p w:rsidR="008255A6" w:rsidRPr="00377D0F" w:rsidRDefault="008255A6" w:rsidP="008255A6">
      <w:pPr>
        <w:pStyle w:val="paragrafesrasas2lygis"/>
        <w:numPr>
          <w:ilvl w:val="2"/>
          <w:numId w:val="11"/>
        </w:numPr>
        <w:rPr>
          <w:sz w:val="24"/>
          <w:szCs w:val="24"/>
        </w:rPr>
      </w:pPr>
      <w:r w:rsidRPr="00377D0F">
        <w:rPr>
          <w:sz w:val="24"/>
          <w:szCs w:val="24"/>
        </w:rPr>
        <w:t>teisių į atlyginimą, gautą iš Infrastruktūros naudotojų įkeitimas (įkeičiant banko sąskaitas ar naudojant kitas teisės aktų leidžiamas priemones užtikrinant mokėjimų, gaunamų iš Infrastruktūros naudotojų, įkeitimą);</w:t>
      </w:r>
    </w:p>
    <w:p w:rsidR="008255A6" w:rsidRPr="00377D0F" w:rsidRDefault="008255A6" w:rsidP="008255A6">
      <w:pPr>
        <w:pStyle w:val="paragrafesrasas2lygis"/>
        <w:numPr>
          <w:ilvl w:val="2"/>
          <w:numId w:val="11"/>
        </w:numPr>
        <w:rPr>
          <w:sz w:val="24"/>
          <w:szCs w:val="24"/>
        </w:rPr>
      </w:pPr>
      <w:r w:rsidRPr="00377D0F">
        <w:rPr>
          <w:sz w:val="24"/>
          <w:szCs w:val="24"/>
        </w:rPr>
        <w:t>Koncesininko akcijų įkeitimas.</w:t>
      </w:r>
    </w:p>
    <w:p w:rsidR="008255A6" w:rsidRPr="00377D0F" w:rsidRDefault="008255A6" w:rsidP="008255A6">
      <w:pPr>
        <w:pStyle w:val="paragrafesrasas2lygis"/>
      </w:pPr>
      <w:r w:rsidRPr="00377D0F">
        <w:rPr>
          <w:b/>
          <w:sz w:val="24"/>
          <w:szCs w:val="24"/>
        </w:rPr>
        <w:t>Infrastruktūros grąžinimas:</w:t>
      </w:r>
      <w:r w:rsidRPr="00377D0F">
        <w:rPr>
          <w:sz w:val="24"/>
          <w:szCs w:val="24"/>
        </w:rPr>
        <w:t xml:space="preserve"> Koncesijos sutarties pabaigoje visa Infrastruktūra grąžinama Suteikiančiajai institucijai, kartu Suteikiančiajai institucijai nuosavybės teise neatlygintinai perduodami Koncesijos sutarties vykdymo metu Koncesininko įsigyti Investicijų objektai. Grąžinamo ir/ar perduodamo turto būklė privalo atitikti Specifikacijoje nustatytus kiekybinius ir kokybinius reikalavimus.</w:t>
      </w:r>
    </w:p>
    <w:p w:rsidR="008255A6" w:rsidRPr="00377D0F" w:rsidRDefault="008255A6" w:rsidP="008255A6">
      <w:r w:rsidRPr="00377D0F">
        <w:rPr>
          <w:b/>
          <w:iCs/>
          <w:caps/>
        </w:rPr>
        <w:br w:type="page"/>
      </w:r>
    </w:p>
    <w:p w:rsidR="008255A6" w:rsidRPr="00377D0F" w:rsidRDefault="008255A6" w:rsidP="008255A6">
      <w:pPr>
        <w:pStyle w:val="Antrat1"/>
        <w:numPr>
          <w:ilvl w:val="0"/>
          <w:numId w:val="11"/>
        </w:numPr>
        <w:spacing w:before="120" w:after="120"/>
        <w:jc w:val="center"/>
        <w:rPr>
          <w:color w:val="632423" w:themeColor="accent2" w:themeShade="80"/>
          <w:sz w:val="24"/>
          <w:szCs w:val="24"/>
        </w:rPr>
      </w:pPr>
      <w:bookmarkStart w:id="6" w:name="_Toc484391657"/>
      <w:r w:rsidRPr="00377D0F">
        <w:rPr>
          <w:color w:val="632423" w:themeColor="accent2" w:themeShade="80"/>
          <w:sz w:val="24"/>
          <w:szCs w:val="24"/>
        </w:rPr>
        <w:lastRenderedPageBreak/>
        <w:t>Bendrosios nuostatos</w:t>
      </w:r>
      <w:bookmarkEnd w:id="6"/>
    </w:p>
    <w:p w:rsidR="008255A6" w:rsidRPr="00377D0F" w:rsidRDefault="008255A6" w:rsidP="008255A6">
      <w:pPr>
        <w:pStyle w:val="Antrat2"/>
        <w:numPr>
          <w:ilvl w:val="0"/>
          <w:numId w:val="12"/>
        </w:numPr>
        <w:spacing w:before="120" w:after="120"/>
        <w:jc w:val="center"/>
        <w:rPr>
          <w:color w:val="943634" w:themeColor="accent2" w:themeShade="BF"/>
          <w:sz w:val="24"/>
          <w:szCs w:val="24"/>
        </w:rPr>
      </w:pPr>
      <w:bookmarkStart w:id="7" w:name="_Toc484391658"/>
      <w:r w:rsidRPr="00377D0F">
        <w:rPr>
          <w:color w:val="943634" w:themeColor="accent2" w:themeShade="BF"/>
          <w:sz w:val="24"/>
          <w:szCs w:val="24"/>
        </w:rPr>
        <w:t>Suteikiančioji institucija</w:t>
      </w:r>
      <w:bookmarkEnd w:id="7"/>
    </w:p>
    <w:bookmarkEnd w:id="4"/>
    <w:bookmarkEnd w:id="5"/>
    <w:p w:rsidR="008255A6" w:rsidRPr="00377D0F" w:rsidRDefault="008255A6" w:rsidP="008255A6">
      <w:pPr>
        <w:pStyle w:val="paragrafesrasas2lygis"/>
        <w:rPr>
          <w:sz w:val="24"/>
          <w:szCs w:val="24"/>
        </w:rPr>
      </w:pPr>
      <w:r w:rsidRPr="00377D0F">
        <w:rPr>
          <w:sz w:val="24"/>
          <w:szCs w:val="24"/>
        </w:rPr>
        <w:t xml:space="preserve">Projektą įgyvendina Klaipėdos miesto savivaldybės administracija, esanti Liepų g. 11, 91502, Klaipėda. </w:t>
      </w:r>
    </w:p>
    <w:p w:rsidR="008255A6" w:rsidRPr="00377D0F" w:rsidRDefault="008255A6" w:rsidP="008255A6">
      <w:pPr>
        <w:pStyle w:val="paragrafesrasas2lygis"/>
        <w:rPr>
          <w:sz w:val="24"/>
          <w:szCs w:val="24"/>
        </w:rPr>
      </w:pPr>
      <w:r w:rsidRPr="00377D0F">
        <w:rPr>
          <w:sz w:val="24"/>
          <w:szCs w:val="24"/>
        </w:rPr>
        <w:t xml:space="preserve">Suteikiančiosios institucijos </w:t>
      </w:r>
      <w:r w:rsidRPr="00377D0F">
        <w:rPr>
          <w:b/>
          <w:sz w:val="24"/>
          <w:szCs w:val="24"/>
        </w:rPr>
        <w:t>kontaktinis asmuo informacijai apie Sąlygas ir procedūras</w:t>
      </w:r>
      <w:r w:rsidRPr="00377D0F">
        <w:rPr>
          <w:sz w:val="24"/>
          <w:szCs w:val="24"/>
        </w:rPr>
        <w:t xml:space="preserve"> –  Finansų ir turto departamento, Turto skyriaus vedėjas Edvardas Simokaitis, telefonas: +370 46396036, faksas: +370 46410047, el.</w:t>
      </w:r>
      <w:r>
        <w:rPr>
          <w:sz w:val="24"/>
          <w:szCs w:val="24"/>
        </w:rPr>
        <w:t xml:space="preserve"> </w:t>
      </w:r>
      <w:r w:rsidRPr="00377D0F">
        <w:rPr>
          <w:sz w:val="24"/>
          <w:szCs w:val="24"/>
        </w:rPr>
        <w:t xml:space="preserve">paštas: </w:t>
      </w:r>
      <w:hyperlink r:id="rId9" w:history="1">
        <w:r w:rsidRPr="00377D0F">
          <w:rPr>
            <w:rStyle w:val="Hipersaitas"/>
            <w:sz w:val="24"/>
            <w:szCs w:val="24"/>
          </w:rPr>
          <w:t>edvardas.simokaitis@klaipeda.lt</w:t>
        </w:r>
      </w:hyperlink>
      <w:r w:rsidRPr="00377D0F">
        <w:rPr>
          <w:sz w:val="24"/>
          <w:szCs w:val="24"/>
        </w:rPr>
        <w:t>.</w:t>
      </w:r>
    </w:p>
    <w:p w:rsidR="008255A6" w:rsidRPr="00377D0F" w:rsidRDefault="008255A6" w:rsidP="008255A6">
      <w:pPr>
        <w:pStyle w:val="paragrafesrasas2lygis"/>
        <w:numPr>
          <w:ilvl w:val="0"/>
          <w:numId w:val="0"/>
        </w:numPr>
        <w:ind w:left="1059"/>
        <w:rPr>
          <w:sz w:val="24"/>
          <w:szCs w:val="24"/>
        </w:rPr>
      </w:pPr>
    </w:p>
    <w:p w:rsidR="008255A6" w:rsidRPr="00377D0F" w:rsidRDefault="008255A6" w:rsidP="008255A6">
      <w:pPr>
        <w:pStyle w:val="Antrat2"/>
        <w:numPr>
          <w:ilvl w:val="0"/>
          <w:numId w:val="12"/>
        </w:numPr>
        <w:spacing w:before="120" w:after="120"/>
        <w:jc w:val="center"/>
        <w:rPr>
          <w:color w:val="943634" w:themeColor="accent2" w:themeShade="BF"/>
          <w:sz w:val="24"/>
          <w:szCs w:val="24"/>
        </w:rPr>
      </w:pPr>
      <w:bookmarkStart w:id="8" w:name="_Toc484391659"/>
      <w:r w:rsidRPr="00377D0F">
        <w:rPr>
          <w:color w:val="943634" w:themeColor="accent2" w:themeShade="BF"/>
          <w:sz w:val="24"/>
          <w:szCs w:val="24"/>
        </w:rPr>
        <w:t>Reikalavimai Projekto įgyvendinimui</w:t>
      </w:r>
      <w:bookmarkEnd w:id="8"/>
    </w:p>
    <w:p w:rsidR="008255A6" w:rsidRPr="00377D0F" w:rsidRDefault="008255A6" w:rsidP="008255A6">
      <w:pPr>
        <w:pStyle w:val="paragrafesrasas2lygis"/>
        <w:rPr>
          <w:sz w:val="24"/>
          <w:szCs w:val="24"/>
        </w:rPr>
      </w:pPr>
      <w:r w:rsidRPr="00377D0F">
        <w:rPr>
          <w:sz w:val="24"/>
          <w:szCs w:val="24"/>
        </w:rPr>
        <w:t>Suteikiančioji institucija siekia atrinkti Dalyvį. Dalyvio įsteigtas ar sudarytas Koncesininkas, kuris tampa Koncesijos sutarties šalimi, vykdo joje nustatytą veiklą. Tuo tikslu su atrinktu Dalyviu ir Koncesininku bus sudaryta Koncesijos sutartis.</w:t>
      </w:r>
    </w:p>
    <w:p w:rsidR="008255A6" w:rsidRPr="00377D0F" w:rsidRDefault="008255A6" w:rsidP="008255A6">
      <w:pPr>
        <w:pStyle w:val="paragrafesrasas2lygis"/>
        <w:rPr>
          <w:sz w:val="24"/>
          <w:szCs w:val="24"/>
        </w:rPr>
      </w:pPr>
      <w:r w:rsidRPr="00377D0F">
        <w:rPr>
          <w:sz w:val="24"/>
          <w:szCs w:val="24"/>
        </w:rPr>
        <w:t>Suteikiančioji institucija siekia, kad Projektas:</w:t>
      </w:r>
    </w:p>
    <w:p w:rsidR="008255A6" w:rsidRPr="00377D0F" w:rsidRDefault="008255A6" w:rsidP="008255A6">
      <w:pPr>
        <w:pStyle w:val="paragrafesrasas2lygis"/>
        <w:numPr>
          <w:ilvl w:val="2"/>
          <w:numId w:val="11"/>
        </w:numPr>
        <w:rPr>
          <w:sz w:val="24"/>
          <w:szCs w:val="24"/>
        </w:rPr>
      </w:pPr>
      <w:r w:rsidRPr="00377D0F">
        <w:rPr>
          <w:sz w:val="24"/>
          <w:szCs w:val="24"/>
        </w:rPr>
        <w:t>būtų įgyvendintas efektyviai, kokybiškai, laikantis visų teisės aktų reikalavimų, remiantis gera verslo praktika ir užsienio patirtimi, įgyvendinant panašius projektus;</w:t>
      </w:r>
    </w:p>
    <w:p w:rsidR="008255A6" w:rsidRPr="00377D0F" w:rsidRDefault="008255A6" w:rsidP="008255A6">
      <w:pPr>
        <w:pStyle w:val="paragrafesrasas2lygis"/>
        <w:numPr>
          <w:ilvl w:val="2"/>
          <w:numId w:val="11"/>
        </w:numPr>
        <w:rPr>
          <w:sz w:val="24"/>
          <w:szCs w:val="24"/>
        </w:rPr>
      </w:pPr>
      <w:r w:rsidRPr="00377D0F">
        <w:rPr>
          <w:sz w:val="24"/>
          <w:szCs w:val="24"/>
        </w:rPr>
        <w:t>užtikrintų jo tikslų pasiekimą;</w:t>
      </w:r>
    </w:p>
    <w:p w:rsidR="008255A6" w:rsidRPr="00377D0F" w:rsidRDefault="008255A6" w:rsidP="008255A6">
      <w:pPr>
        <w:pStyle w:val="paragrafesrasas2lygis"/>
        <w:numPr>
          <w:ilvl w:val="2"/>
          <w:numId w:val="11"/>
        </w:numPr>
        <w:rPr>
          <w:sz w:val="24"/>
          <w:szCs w:val="24"/>
        </w:rPr>
      </w:pPr>
      <w:r w:rsidRPr="00377D0F">
        <w:rPr>
          <w:sz w:val="24"/>
          <w:szCs w:val="24"/>
        </w:rPr>
        <w:t>užtikrintų tinkamą Paslaugų teikimą, kaip tai numatyta Specifikacijoje (Sąlygų 2 priedas).</w:t>
      </w:r>
    </w:p>
    <w:p w:rsidR="008255A6" w:rsidRPr="00377D0F" w:rsidRDefault="008255A6" w:rsidP="008255A6">
      <w:pPr>
        <w:pStyle w:val="paragrafesrasas2lygis"/>
        <w:rPr>
          <w:sz w:val="24"/>
          <w:szCs w:val="24"/>
        </w:rPr>
      </w:pPr>
      <w:r w:rsidRPr="00377D0F">
        <w:rPr>
          <w:sz w:val="24"/>
          <w:szCs w:val="24"/>
        </w:rPr>
        <w:t xml:space="preserve">Projekto detalus aprašymas ir reikalavimai jo įgyvendinimui pateikiami Sąlygų </w:t>
      </w:r>
      <w:r w:rsidRPr="00377D0F">
        <w:rPr>
          <w:sz w:val="24"/>
          <w:szCs w:val="24"/>
        </w:rPr>
        <w:fldChar w:fldCharType="begin"/>
      </w:r>
      <w:r w:rsidRPr="00377D0F">
        <w:rPr>
          <w:sz w:val="24"/>
          <w:szCs w:val="24"/>
        </w:rPr>
        <w:instrText xml:space="preserve"> REF _Ref293666804 \r \h  \* MERGEFORMAT </w:instrText>
      </w:r>
      <w:r w:rsidRPr="00377D0F">
        <w:rPr>
          <w:sz w:val="24"/>
          <w:szCs w:val="24"/>
        </w:rPr>
      </w:r>
      <w:r w:rsidRPr="00377D0F">
        <w:rPr>
          <w:sz w:val="24"/>
          <w:szCs w:val="24"/>
        </w:rPr>
        <w:fldChar w:fldCharType="separate"/>
      </w:r>
      <w:r>
        <w:rPr>
          <w:sz w:val="24"/>
          <w:szCs w:val="24"/>
        </w:rPr>
        <w:t>2</w:t>
      </w:r>
      <w:r w:rsidRPr="00377D0F">
        <w:rPr>
          <w:sz w:val="24"/>
          <w:szCs w:val="24"/>
        </w:rPr>
        <w:fldChar w:fldCharType="end"/>
      </w:r>
      <w:r w:rsidRPr="00377D0F">
        <w:rPr>
          <w:sz w:val="24"/>
          <w:szCs w:val="24"/>
        </w:rPr>
        <w:t> priede.</w:t>
      </w:r>
    </w:p>
    <w:p w:rsidR="008255A6" w:rsidRPr="00377D0F" w:rsidRDefault="008255A6" w:rsidP="008255A6">
      <w:pPr>
        <w:pStyle w:val="paragrafesrasas2lygis"/>
        <w:rPr>
          <w:sz w:val="24"/>
          <w:szCs w:val="24"/>
        </w:rPr>
      </w:pPr>
      <w:r w:rsidRPr="00377D0F">
        <w:rPr>
          <w:sz w:val="24"/>
          <w:szCs w:val="24"/>
        </w:rPr>
        <w:t>Dalyviui, pakviestam pateikti Išsamų pasiūlymą bei pasirašiusiam Konfidencialumo įsipareigojimą, Suteikiančioji institucija sudarys galimybę susipažinti su Projektu susijusiais dokumentais: Infrastruktūros techniniu projektu ir rangovo darbo projektu.</w:t>
      </w:r>
    </w:p>
    <w:p w:rsidR="008255A6" w:rsidRPr="00377D0F" w:rsidRDefault="008255A6" w:rsidP="008255A6">
      <w:pPr>
        <w:pStyle w:val="paragrafesrasas2lygis"/>
        <w:rPr>
          <w:sz w:val="24"/>
          <w:szCs w:val="24"/>
        </w:rPr>
      </w:pPr>
      <w:r w:rsidRPr="00377D0F">
        <w:rPr>
          <w:sz w:val="24"/>
          <w:szCs w:val="24"/>
        </w:rPr>
        <w:t>Projektas į dalis neskirstomas ir Paslaugos turės būti teikiamos visa apimtimi. Pasiūlymus dėl atskiros Projekto dalies Suteikiančioji institucija atmes.</w:t>
      </w:r>
    </w:p>
    <w:p w:rsidR="008255A6" w:rsidRPr="00377D0F" w:rsidRDefault="008255A6" w:rsidP="008255A6">
      <w:pPr>
        <w:pStyle w:val="paragrafesrasas2lygis"/>
        <w:rPr>
          <w:sz w:val="24"/>
          <w:szCs w:val="24"/>
        </w:rPr>
      </w:pPr>
      <w:r w:rsidRPr="00377D0F">
        <w:rPr>
          <w:sz w:val="24"/>
          <w:szCs w:val="24"/>
        </w:rPr>
        <w:t xml:space="preserve">Projektas turės būti įgyvendintas per </w:t>
      </w:r>
      <w:r w:rsidRPr="00B413F1">
        <w:rPr>
          <w:sz w:val="24"/>
          <w:szCs w:val="24"/>
        </w:rPr>
        <w:t>15 (penkiolika) met</w:t>
      </w:r>
      <w:r w:rsidRPr="00377D0F">
        <w:rPr>
          <w:sz w:val="24"/>
          <w:szCs w:val="24"/>
        </w:rPr>
        <w:t xml:space="preserve">ų nuo Koncesijos sutarties įsigaliojimo </w:t>
      </w:r>
      <w:r>
        <w:rPr>
          <w:sz w:val="24"/>
          <w:szCs w:val="24"/>
        </w:rPr>
        <w:t>visa apimtimi</w:t>
      </w:r>
      <w:r w:rsidRPr="00377D0F">
        <w:rPr>
          <w:sz w:val="24"/>
          <w:szCs w:val="24"/>
        </w:rPr>
        <w:t xml:space="preserve"> (Koncesijos sutarties galiojimo terminas).</w:t>
      </w:r>
    </w:p>
    <w:p w:rsidR="008255A6" w:rsidRPr="00377D0F" w:rsidRDefault="008255A6" w:rsidP="008255A6">
      <w:pPr>
        <w:pStyle w:val="paragrafesrasas2lygis"/>
        <w:numPr>
          <w:ilvl w:val="0"/>
          <w:numId w:val="0"/>
        </w:numPr>
        <w:ind w:left="1059"/>
        <w:rPr>
          <w:sz w:val="24"/>
          <w:szCs w:val="24"/>
        </w:rPr>
      </w:pPr>
    </w:p>
    <w:p w:rsidR="008255A6" w:rsidRPr="00377D0F" w:rsidRDefault="008255A6" w:rsidP="008255A6">
      <w:pPr>
        <w:pStyle w:val="Antrat2"/>
        <w:numPr>
          <w:ilvl w:val="0"/>
          <w:numId w:val="12"/>
        </w:numPr>
        <w:spacing w:before="120" w:after="120"/>
        <w:jc w:val="center"/>
        <w:rPr>
          <w:color w:val="943634" w:themeColor="accent2" w:themeShade="BF"/>
          <w:sz w:val="24"/>
          <w:szCs w:val="24"/>
        </w:rPr>
      </w:pPr>
      <w:bookmarkStart w:id="9" w:name="_Toc293915685"/>
      <w:bookmarkStart w:id="10" w:name="_Toc294199334"/>
      <w:bookmarkStart w:id="11" w:name="_Toc293915686"/>
      <w:bookmarkStart w:id="12" w:name="_Toc294199335"/>
      <w:bookmarkStart w:id="13" w:name="_Toc293915687"/>
      <w:bookmarkStart w:id="14" w:name="_Toc294199336"/>
      <w:bookmarkStart w:id="15" w:name="_Toc293915688"/>
      <w:bookmarkStart w:id="16" w:name="_Toc294199337"/>
      <w:bookmarkStart w:id="17" w:name="_Toc293915689"/>
      <w:bookmarkStart w:id="18" w:name="_Toc294199338"/>
      <w:bookmarkStart w:id="19" w:name="_Toc293915690"/>
      <w:bookmarkStart w:id="20" w:name="_Toc294199339"/>
      <w:bookmarkStart w:id="21" w:name="_Toc293915691"/>
      <w:bookmarkStart w:id="22" w:name="_Toc294199340"/>
      <w:bookmarkStart w:id="23" w:name="_Toc293915692"/>
      <w:bookmarkStart w:id="24" w:name="_Toc294199341"/>
      <w:bookmarkStart w:id="25" w:name="_Toc293915693"/>
      <w:bookmarkStart w:id="26" w:name="_Toc294199342"/>
      <w:bookmarkStart w:id="27" w:name="_Toc293915694"/>
      <w:bookmarkStart w:id="28" w:name="_Toc294199343"/>
      <w:bookmarkStart w:id="29" w:name="_Toc293915695"/>
      <w:bookmarkStart w:id="30" w:name="_Toc294199344"/>
      <w:bookmarkStart w:id="31" w:name="_Toc293915696"/>
      <w:bookmarkStart w:id="32" w:name="_Toc294199345"/>
      <w:bookmarkStart w:id="33" w:name="_Toc484391660"/>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377D0F">
        <w:rPr>
          <w:color w:val="943634" w:themeColor="accent2" w:themeShade="BF"/>
          <w:sz w:val="24"/>
          <w:szCs w:val="24"/>
        </w:rPr>
        <w:t>Esminės koncesijos suteikimo sąlygos</w:t>
      </w:r>
      <w:bookmarkEnd w:id="33"/>
    </w:p>
    <w:p w:rsidR="008255A6" w:rsidRPr="00377D0F" w:rsidRDefault="008255A6" w:rsidP="008255A6">
      <w:pPr>
        <w:pStyle w:val="paragrafesrasas2lygis"/>
        <w:rPr>
          <w:sz w:val="24"/>
          <w:szCs w:val="24"/>
        </w:rPr>
      </w:pPr>
      <w:r w:rsidRPr="00377D0F">
        <w:rPr>
          <w:sz w:val="24"/>
          <w:szCs w:val="24"/>
        </w:rPr>
        <w:t>Toliau nurodytos koncesijos suteikimo sąlygos yra esminės ir Projekto įgyvendinimo metu negali būti keičiamos ir dėl jų nebus deramasi:</w:t>
      </w:r>
    </w:p>
    <w:p w:rsidR="008255A6" w:rsidRPr="00377D0F" w:rsidRDefault="008255A6" w:rsidP="008255A6">
      <w:pPr>
        <w:pStyle w:val="paragrafesrasas2lygis"/>
        <w:numPr>
          <w:ilvl w:val="2"/>
          <w:numId w:val="11"/>
        </w:numPr>
        <w:rPr>
          <w:sz w:val="24"/>
          <w:szCs w:val="24"/>
        </w:rPr>
      </w:pPr>
      <w:r w:rsidRPr="00377D0F">
        <w:rPr>
          <w:sz w:val="24"/>
          <w:szCs w:val="24"/>
        </w:rPr>
        <w:t>Koncesijos sutarties terminas – 15 (penkiolika) metų;</w:t>
      </w:r>
    </w:p>
    <w:p w:rsidR="008255A6" w:rsidRPr="00377D0F" w:rsidRDefault="008255A6" w:rsidP="008255A6">
      <w:pPr>
        <w:pStyle w:val="paragrafesrasas2lygis"/>
        <w:numPr>
          <w:ilvl w:val="2"/>
          <w:numId w:val="11"/>
        </w:numPr>
        <w:rPr>
          <w:sz w:val="24"/>
          <w:szCs w:val="24"/>
        </w:rPr>
      </w:pPr>
      <w:r w:rsidRPr="00377D0F">
        <w:rPr>
          <w:sz w:val="24"/>
          <w:szCs w:val="24"/>
        </w:rPr>
        <w:t>pagal Koncesijos sutartį perduodamos valdyti ir administruoti Infrastuktūros apimtis;</w:t>
      </w:r>
    </w:p>
    <w:p w:rsidR="008255A6" w:rsidRPr="00377D0F" w:rsidRDefault="008255A6" w:rsidP="008255A6">
      <w:pPr>
        <w:pStyle w:val="paragrafesrasas2lygis"/>
        <w:numPr>
          <w:ilvl w:val="2"/>
          <w:numId w:val="11"/>
        </w:numPr>
        <w:rPr>
          <w:sz w:val="24"/>
          <w:szCs w:val="24"/>
        </w:rPr>
      </w:pPr>
      <w:r w:rsidRPr="00377D0F">
        <w:rPr>
          <w:sz w:val="24"/>
          <w:szCs w:val="24"/>
        </w:rPr>
        <w:t xml:space="preserve">Koncesininko atsakomybė už: </w:t>
      </w:r>
    </w:p>
    <w:p w:rsidR="008255A6" w:rsidRPr="00377D0F" w:rsidRDefault="008255A6" w:rsidP="008255A6">
      <w:pPr>
        <w:pStyle w:val="paragrafesrasas2lygis"/>
        <w:numPr>
          <w:ilvl w:val="2"/>
          <w:numId w:val="26"/>
        </w:numPr>
        <w:rPr>
          <w:sz w:val="24"/>
          <w:szCs w:val="24"/>
        </w:rPr>
      </w:pPr>
      <w:r w:rsidRPr="00377D0F">
        <w:rPr>
          <w:sz w:val="24"/>
          <w:szCs w:val="24"/>
        </w:rPr>
        <w:t>Perduodamos valdymui ir administravimui Infrastruktūros eksploataciją ir priežiūrą (techninės priežiūros paslaugas; komunalines paslaugas; Infrastruktūros teritorijos valymo; Infrastruktūros vidaus ir teritorijos apšvietimo paslaugas; atliekų tvarkymo paslaugas; automobilių stovėjimo aikštelės priežiūros paslaugas);</w:t>
      </w:r>
    </w:p>
    <w:p w:rsidR="008255A6" w:rsidRPr="00377D0F" w:rsidRDefault="008255A6" w:rsidP="008255A6">
      <w:pPr>
        <w:pStyle w:val="paragrafesrasas2lygis"/>
        <w:numPr>
          <w:ilvl w:val="2"/>
          <w:numId w:val="26"/>
        </w:numPr>
        <w:rPr>
          <w:sz w:val="24"/>
          <w:szCs w:val="24"/>
        </w:rPr>
      </w:pPr>
      <w:r w:rsidRPr="00377D0F">
        <w:rPr>
          <w:sz w:val="24"/>
          <w:szCs w:val="24"/>
        </w:rPr>
        <w:t>tinkamą Paslaugų teikimą;</w:t>
      </w:r>
    </w:p>
    <w:p w:rsidR="008255A6" w:rsidRPr="00377D0F" w:rsidRDefault="008255A6" w:rsidP="008255A6">
      <w:pPr>
        <w:pStyle w:val="paragrafesrasas2lygis"/>
        <w:numPr>
          <w:ilvl w:val="2"/>
          <w:numId w:val="26"/>
        </w:numPr>
        <w:rPr>
          <w:sz w:val="24"/>
          <w:szCs w:val="24"/>
        </w:rPr>
      </w:pPr>
      <w:r w:rsidRPr="00377D0F">
        <w:rPr>
          <w:sz w:val="24"/>
          <w:szCs w:val="24"/>
        </w:rPr>
        <w:lastRenderedPageBreak/>
        <w:t>šiose Sąlygose nurodytų Investicijų atlikimą savo ar skolintomis lėšomis į sukurtą Infrastruktūrą tinkamų paslaugų teikimo užtikrinimui, šių atliktų Investicijų objektų eksploataciją ir priežiūrą;</w:t>
      </w:r>
    </w:p>
    <w:p w:rsidR="008255A6" w:rsidRPr="00377D0F" w:rsidRDefault="008255A6" w:rsidP="008255A6">
      <w:pPr>
        <w:pStyle w:val="paragrafesrasas2lygis"/>
        <w:numPr>
          <w:ilvl w:val="2"/>
          <w:numId w:val="26"/>
        </w:numPr>
        <w:rPr>
          <w:sz w:val="24"/>
          <w:szCs w:val="24"/>
        </w:rPr>
      </w:pPr>
      <w:r w:rsidRPr="00377D0F">
        <w:rPr>
          <w:sz w:val="24"/>
          <w:szCs w:val="24"/>
        </w:rPr>
        <w:t>Infrastruktūros paprastąjį remontą;</w:t>
      </w:r>
    </w:p>
    <w:p w:rsidR="008255A6" w:rsidRPr="00377D0F" w:rsidRDefault="008255A6" w:rsidP="008255A6">
      <w:pPr>
        <w:pStyle w:val="paragrafesrasas2lygis"/>
        <w:numPr>
          <w:ilvl w:val="2"/>
          <w:numId w:val="26"/>
        </w:numPr>
        <w:rPr>
          <w:sz w:val="24"/>
          <w:szCs w:val="24"/>
        </w:rPr>
      </w:pPr>
      <w:r w:rsidRPr="00377D0F">
        <w:rPr>
          <w:sz w:val="24"/>
          <w:szCs w:val="24"/>
        </w:rPr>
        <w:t>kitų šioms Sąlygoms neprieštaraujančių viešųjų paslaugų teikimą.</w:t>
      </w:r>
    </w:p>
    <w:p w:rsidR="008255A6" w:rsidRPr="00377D0F" w:rsidRDefault="008255A6" w:rsidP="008255A6">
      <w:pPr>
        <w:pStyle w:val="paragrafesrasas2lygis"/>
        <w:numPr>
          <w:ilvl w:val="0"/>
          <w:numId w:val="0"/>
        </w:numPr>
        <w:ind w:left="2138"/>
        <w:rPr>
          <w:sz w:val="24"/>
          <w:szCs w:val="24"/>
        </w:rPr>
      </w:pPr>
    </w:p>
    <w:p w:rsidR="008255A6" w:rsidRPr="00377D0F" w:rsidRDefault="008255A6" w:rsidP="008255A6">
      <w:pPr>
        <w:pStyle w:val="Antrat2"/>
        <w:numPr>
          <w:ilvl w:val="0"/>
          <w:numId w:val="27"/>
        </w:numPr>
        <w:spacing w:before="120" w:after="120"/>
        <w:jc w:val="center"/>
        <w:rPr>
          <w:color w:val="943634" w:themeColor="accent2" w:themeShade="BF"/>
          <w:sz w:val="24"/>
          <w:szCs w:val="24"/>
        </w:rPr>
      </w:pPr>
      <w:bookmarkStart w:id="34" w:name="_Toc484391661"/>
      <w:r w:rsidRPr="00377D0F">
        <w:rPr>
          <w:color w:val="943634" w:themeColor="accent2" w:themeShade="BF"/>
          <w:sz w:val="24"/>
          <w:szCs w:val="24"/>
        </w:rPr>
        <w:t>Informacija apie Koncesininko atranką</w:t>
      </w:r>
      <w:bookmarkEnd w:id="34"/>
    </w:p>
    <w:p w:rsidR="008255A6" w:rsidRPr="00377D0F" w:rsidRDefault="008255A6" w:rsidP="008255A6">
      <w:pPr>
        <w:pStyle w:val="paragrafesrasas2lygis"/>
        <w:rPr>
          <w:sz w:val="24"/>
          <w:szCs w:val="24"/>
        </w:rPr>
      </w:pPr>
      <w:r w:rsidRPr="00377D0F">
        <w:rPr>
          <w:sz w:val="24"/>
          <w:szCs w:val="24"/>
        </w:rPr>
        <w:t>Koncesininkas atrenkamas ir jam koncesija suteikiama atviro viešo Konkurso būdu. Šį būdą reglamentuoja Koncesijų įstatymo III skyrius. Šis būdas buvo pasirinktas atsižvelgiant į tai, kad Projektas neatitinka nei vienos Koncesijų įstatymo 17 straipsnyje numatytos išimties Koncesininką atrinkti be konkurso.</w:t>
      </w:r>
    </w:p>
    <w:p w:rsidR="008255A6" w:rsidRPr="00377D0F" w:rsidRDefault="008255A6" w:rsidP="008255A6">
      <w:pPr>
        <w:pStyle w:val="paragrafesrasas2lygis"/>
        <w:rPr>
          <w:color w:val="0070C0"/>
          <w:sz w:val="24"/>
          <w:szCs w:val="24"/>
        </w:rPr>
      </w:pPr>
      <w:r w:rsidRPr="00377D0F">
        <w:rPr>
          <w:sz w:val="24"/>
          <w:szCs w:val="24"/>
        </w:rPr>
        <w:t>Skelbimas apie šį Konkursą paskelbtas</w:t>
      </w:r>
      <w:r w:rsidRPr="00377D0F">
        <w:rPr>
          <w:i/>
          <w:sz w:val="24"/>
          <w:szCs w:val="24"/>
        </w:rPr>
        <w:t xml:space="preserve"> </w:t>
      </w:r>
      <w:r w:rsidRPr="00377D0F">
        <w:rPr>
          <w:color w:val="FF0000"/>
          <w:sz w:val="24"/>
          <w:szCs w:val="24"/>
        </w:rPr>
        <w:t>[</w:t>
      </w:r>
      <w:r w:rsidRPr="00377D0F">
        <w:rPr>
          <w:i/>
          <w:color w:val="FF0000"/>
          <w:sz w:val="24"/>
          <w:szCs w:val="24"/>
        </w:rPr>
        <w:t>metai</w:t>
      </w:r>
      <w:r w:rsidRPr="00377D0F">
        <w:rPr>
          <w:color w:val="FF0000"/>
          <w:sz w:val="24"/>
          <w:szCs w:val="24"/>
        </w:rPr>
        <w:t>] </w:t>
      </w:r>
      <w:r w:rsidRPr="00377D0F">
        <w:rPr>
          <w:sz w:val="24"/>
          <w:szCs w:val="24"/>
        </w:rPr>
        <w:t xml:space="preserve">m. </w:t>
      </w:r>
      <w:r w:rsidRPr="00377D0F">
        <w:rPr>
          <w:color w:val="FF0000"/>
          <w:sz w:val="24"/>
          <w:szCs w:val="24"/>
        </w:rPr>
        <w:t>[</w:t>
      </w:r>
      <w:r w:rsidRPr="00377D0F">
        <w:rPr>
          <w:i/>
          <w:color w:val="FF0000"/>
          <w:sz w:val="24"/>
          <w:szCs w:val="24"/>
        </w:rPr>
        <w:t>mėnesio</w:t>
      </w:r>
      <w:r w:rsidRPr="00377D0F">
        <w:rPr>
          <w:color w:val="FF0000"/>
          <w:sz w:val="24"/>
          <w:szCs w:val="24"/>
        </w:rPr>
        <w:t>] [</w:t>
      </w:r>
      <w:r w:rsidRPr="00377D0F">
        <w:rPr>
          <w:i/>
          <w:color w:val="FF0000"/>
          <w:sz w:val="24"/>
          <w:szCs w:val="24"/>
        </w:rPr>
        <w:t>diena</w:t>
      </w:r>
      <w:r w:rsidRPr="00377D0F">
        <w:rPr>
          <w:color w:val="FF0000"/>
          <w:sz w:val="24"/>
          <w:szCs w:val="24"/>
        </w:rPr>
        <w:t>] </w:t>
      </w:r>
      <w:r w:rsidRPr="00377D0F">
        <w:rPr>
          <w:sz w:val="24"/>
          <w:szCs w:val="24"/>
        </w:rPr>
        <w:t xml:space="preserve">d. </w:t>
      </w:r>
      <w:hyperlink r:id="rId10" w:history="1">
        <w:r w:rsidRPr="00D6074A">
          <w:rPr>
            <w:rStyle w:val="Hipersaitas"/>
            <w:sz w:val="24"/>
            <w:szCs w:val="24"/>
          </w:rPr>
          <w:t>www.klaipeda.lt</w:t>
        </w:r>
      </w:hyperlink>
      <w:r>
        <w:rPr>
          <w:sz w:val="24"/>
          <w:szCs w:val="24"/>
        </w:rPr>
        <w:t xml:space="preserve"> </w:t>
      </w:r>
      <w:r w:rsidRPr="00377D0F">
        <w:rPr>
          <w:sz w:val="24"/>
          <w:szCs w:val="24"/>
        </w:rPr>
        <w:t>.</w:t>
      </w:r>
    </w:p>
    <w:p w:rsidR="008255A6" w:rsidRPr="00377D0F" w:rsidRDefault="008255A6" w:rsidP="008255A6">
      <w:pPr>
        <w:pStyle w:val="paragrafesrasas2lygis"/>
        <w:rPr>
          <w:sz w:val="24"/>
          <w:szCs w:val="24"/>
        </w:rPr>
      </w:pPr>
      <w:r w:rsidRPr="00377D0F">
        <w:rPr>
          <w:sz w:val="24"/>
          <w:szCs w:val="24"/>
        </w:rPr>
        <w:t xml:space="preserve">Sąlygas galima rasti Suteikiančiosios institucijos tinklalapyje adresu </w:t>
      </w:r>
      <w:hyperlink r:id="rId11" w:history="1">
        <w:r w:rsidRPr="00377D0F">
          <w:rPr>
            <w:rStyle w:val="Hipersaitas"/>
            <w:color w:val="548DD4" w:themeColor="text2" w:themeTint="99"/>
            <w:sz w:val="24"/>
            <w:szCs w:val="24"/>
          </w:rPr>
          <w:t>www.klaipeda.lt</w:t>
        </w:r>
      </w:hyperlink>
      <w:r w:rsidRPr="00377D0F">
        <w:rPr>
          <w:sz w:val="24"/>
          <w:szCs w:val="24"/>
        </w:rPr>
        <w:t xml:space="preserve">  </w:t>
      </w:r>
    </w:p>
    <w:p w:rsidR="008255A6" w:rsidRPr="00377D0F" w:rsidRDefault="008255A6" w:rsidP="008255A6">
      <w:pPr>
        <w:pStyle w:val="paragrafesrasas2lygis"/>
        <w:rPr>
          <w:sz w:val="24"/>
          <w:szCs w:val="24"/>
        </w:rPr>
      </w:pPr>
      <w:r w:rsidRPr="00377D0F">
        <w:rPr>
          <w:sz w:val="24"/>
          <w:szCs w:val="24"/>
        </w:rPr>
        <w:t xml:space="preserve">Konkursą vykdo Suteikiančiosios institucijos vadovo sprendimu sudaryta Komisija. Ją sudaro </w:t>
      </w:r>
      <w:r w:rsidRPr="00377D0F">
        <w:rPr>
          <w:color w:val="FF0000"/>
          <w:sz w:val="24"/>
          <w:szCs w:val="24"/>
        </w:rPr>
        <w:t>[</w:t>
      </w:r>
      <w:r w:rsidRPr="00377D0F">
        <w:rPr>
          <w:i/>
          <w:color w:val="FF0000"/>
          <w:sz w:val="24"/>
          <w:szCs w:val="24"/>
        </w:rPr>
        <w:t>narių skaičius</w:t>
      </w:r>
      <w:r w:rsidRPr="00377D0F">
        <w:rPr>
          <w:color w:val="FF0000"/>
          <w:sz w:val="24"/>
          <w:szCs w:val="24"/>
        </w:rPr>
        <w:t>]</w:t>
      </w:r>
      <w:r w:rsidRPr="00377D0F">
        <w:rPr>
          <w:sz w:val="24"/>
          <w:szCs w:val="24"/>
        </w:rPr>
        <w:t xml:space="preserve"> nariai, kurie yra pasirašę Konfidencialumo pasižadėjimus ir Nešališkumo deklaracijas. Komisijos visi posėdžiai yra protokoluojamai. Konsultuoti Komisiją klausimais, kuriems reikės specialių žinių, ar juos įvertinti, Suteikiančioji institucija turi teisę pakviesti teisės, finansų ar techninius ekspertus. Ekspertai Komisijos darbe dalyvauja tik pasirašę Konfidencialumo pasižadėjimus ir Nešališkumo deklaracijas.</w:t>
      </w:r>
    </w:p>
    <w:p w:rsidR="008255A6" w:rsidRPr="00377D0F" w:rsidRDefault="008255A6" w:rsidP="008255A6">
      <w:pPr>
        <w:pStyle w:val="paragrafesrasas2lygis"/>
        <w:rPr>
          <w:sz w:val="24"/>
          <w:szCs w:val="24"/>
        </w:rPr>
      </w:pPr>
      <w:r w:rsidRPr="00377D0F">
        <w:rPr>
          <w:sz w:val="24"/>
          <w:szCs w:val="24"/>
        </w:rPr>
        <w:t>Konkurse vadovaujamasi lygiateisiškumo, nediskriminavimo, abipusio pripažinimo, skaidrumo, proporcingumo ir racionalaus lėšų naudojimo principais, Investicijų įstatymu, Koncesijų įstatymu, Lietuvos Respublikos civiliniu kodeksu, taip pat kitais su koncesijos suteikimu susijusiais teisės aktais ir šiomis Sąlygomis.</w:t>
      </w:r>
    </w:p>
    <w:p w:rsidR="008255A6" w:rsidRPr="00377D0F" w:rsidRDefault="008255A6" w:rsidP="008255A6">
      <w:pPr>
        <w:pStyle w:val="paragrafesrasas2lygis"/>
        <w:rPr>
          <w:sz w:val="24"/>
          <w:szCs w:val="24"/>
        </w:rPr>
      </w:pPr>
      <w:r w:rsidRPr="00377D0F">
        <w:rPr>
          <w:sz w:val="24"/>
          <w:szCs w:val="24"/>
        </w:rPr>
        <w:t>Visiems Dalyviams taikomi vienodi reikalavimai, suteikiamos vienodos galimybės ir, kiek tai įmanoma atsižvelgiant į Dalyvių pateiktos informacijos konfidencialumą, pateikiama vienoda informacija.</w:t>
      </w:r>
    </w:p>
    <w:p w:rsidR="008255A6" w:rsidRPr="00377D0F" w:rsidRDefault="008255A6" w:rsidP="008255A6">
      <w:pPr>
        <w:pStyle w:val="paragrafesrasas2lygis"/>
        <w:rPr>
          <w:sz w:val="24"/>
          <w:szCs w:val="24"/>
        </w:rPr>
      </w:pPr>
      <w:r w:rsidRPr="00377D0F">
        <w:rPr>
          <w:sz w:val="24"/>
          <w:szCs w:val="24"/>
        </w:rPr>
        <w:t xml:space="preserve">Suteikiančioji institucija gali pakeisti Sąlygas arba atšaukti Konkursą, tačiau tik laikotarpio nuo Sąlygų paskelbimo iki Išsamių pasiūlymų pateikimo datos pirmoje pusėje. Jeigu Suteikiančioji institucija nuspręs pasinaudoti tokiomis savo teisėmis, apie tai bus pranešta visiems </w:t>
      </w:r>
      <w:r>
        <w:rPr>
          <w:sz w:val="24"/>
          <w:szCs w:val="24"/>
        </w:rPr>
        <w:t xml:space="preserve">užsiregistravusiems </w:t>
      </w:r>
      <w:r w:rsidRPr="00377D0F">
        <w:rPr>
          <w:sz w:val="24"/>
          <w:szCs w:val="24"/>
        </w:rPr>
        <w:t xml:space="preserve">Dalyviams bei paskelbta </w:t>
      </w:r>
      <w:hyperlink r:id="rId12" w:history="1">
        <w:r w:rsidRPr="00D6074A">
          <w:rPr>
            <w:rStyle w:val="Hipersaitas"/>
            <w:sz w:val="24"/>
            <w:szCs w:val="24"/>
          </w:rPr>
          <w:t>www.klaipeda.lt</w:t>
        </w:r>
      </w:hyperlink>
      <w:r>
        <w:rPr>
          <w:sz w:val="24"/>
          <w:szCs w:val="24"/>
        </w:rPr>
        <w:t xml:space="preserve"> </w:t>
      </w:r>
    </w:p>
    <w:p w:rsidR="008255A6" w:rsidRPr="00377D0F" w:rsidRDefault="008255A6" w:rsidP="008255A6">
      <w:pPr>
        <w:pStyle w:val="paragrafesrasas2lygis"/>
        <w:rPr>
          <w:sz w:val="24"/>
          <w:szCs w:val="24"/>
        </w:rPr>
      </w:pPr>
      <w:r w:rsidRPr="00377D0F">
        <w:rPr>
          <w:sz w:val="24"/>
          <w:szCs w:val="24"/>
        </w:rPr>
        <w:t>Apie Sąlygų pakeitimą ir (ar) nustatytų terminų pratęsimą Suteikiančioji institucija praneš tokiu pat būdu, kokiu buvo skelbtos Sąlygos.</w:t>
      </w:r>
    </w:p>
    <w:p w:rsidR="008255A6" w:rsidRPr="00377D0F" w:rsidRDefault="008255A6" w:rsidP="008255A6">
      <w:pPr>
        <w:pStyle w:val="paragrafesrasas2lygis"/>
      </w:pPr>
      <w:r w:rsidRPr="00377D0F">
        <w:t xml:space="preserve">Bet kokia informacija, Sąlygų paaiškinimai, pranešimai ar kitas Suteikiančiosios institucijos ir suinteresuotų ūkio subjektų susirašinėjimas vykdomas </w:t>
      </w:r>
      <w:r>
        <w:t xml:space="preserve">raštu ar </w:t>
      </w:r>
      <w:r>
        <w:rPr>
          <w:sz w:val="24"/>
          <w:szCs w:val="24"/>
        </w:rPr>
        <w:t>el. paštu</w:t>
      </w:r>
      <w:r w:rsidRPr="00377D0F">
        <w:t>.</w:t>
      </w:r>
    </w:p>
    <w:p w:rsidR="008255A6" w:rsidRPr="00377D0F" w:rsidRDefault="008255A6" w:rsidP="008255A6">
      <w:pPr>
        <w:pStyle w:val="Antrat2"/>
        <w:numPr>
          <w:ilvl w:val="0"/>
          <w:numId w:val="27"/>
        </w:numPr>
        <w:spacing w:before="120" w:after="120"/>
        <w:jc w:val="center"/>
        <w:rPr>
          <w:color w:val="943634" w:themeColor="accent2" w:themeShade="BF"/>
          <w:sz w:val="24"/>
          <w:szCs w:val="24"/>
        </w:rPr>
      </w:pPr>
      <w:bookmarkStart w:id="35" w:name="_Toc293915699"/>
      <w:bookmarkStart w:id="36" w:name="_Toc294199348"/>
      <w:bookmarkStart w:id="37" w:name="_Toc293915700"/>
      <w:bookmarkStart w:id="38" w:name="_Toc294199349"/>
      <w:bookmarkStart w:id="39" w:name="_Toc285029293"/>
      <w:bookmarkStart w:id="40" w:name="_Toc484391662"/>
      <w:bookmarkEnd w:id="35"/>
      <w:bookmarkEnd w:id="36"/>
      <w:bookmarkEnd w:id="37"/>
      <w:bookmarkEnd w:id="38"/>
      <w:r w:rsidRPr="00377D0F">
        <w:rPr>
          <w:color w:val="943634" w:themeColor="accent2" w:themeShade="BF"/>
          <w:sz w:val="24"/>
          <w:szCs w:val="24"/>
        </w:rPr>
        <w:t>Sąlygų paaiškinimas ir tikslinimas</w:t>
      </w:r>
      <w:bookmarkEnd w:id="39"/>
      <w:bookmarkEnd w:id="40"/>
    </w:p>
    <w:p w:rsidR="008255A6" w:rsidRPr="00377D0F" w:rsidRDefault="008255A6" w:rsidP="008255A6">
      <w:pPr>
        <w:pStyle w:val="paragrafesrasas2lygis"/>
        <w:rPr>
          <w:sz w:val="24"/>
          <w:szCs w:val="24"/>
        </w:rPr>
      </w:pPr>
      <w:bookmarkStart w:id="41" w:name="_Ref441415267"/>
      <w:r w:rsidRPr="00377D0F">
        <w:rPr>
          <w:sz w:val="24"/>
          <w:szCs w:val="24"/>
        </w:rPr>
        <w:t xml:space="preserve">Jeigu dėl šio Konkurso ar jo Sąlygų kiltų klausimų, arba būtų reikalingas jų paaiškinimas ar patikslinimas, suinteresuoti subjektai Sąlygų </w:t>
      </w:r>
      <w:r w:rsidRPr="00377D0F">
        <w:rPr>
          <w:sz w:val="24"/>
          <w:szCs w:val="24"/>
        </w:rPr>
        <w:fldChar w:fldCharType="begin"/>
      </w:r>
      <w:r w:rsidRPr="00377D0F">
        <w:rPr>
          <w:sz w:val="24"/>
          <w:szCs w:val="24"/>
        </w:rPr>
        <w:instrText xml:space="preserve"> REF _Ref293914577 \r \h  \* MERGEFORMAT </w:instrText>
      </w:r>
      <w:r w:rsidRPr="00377D0F">
        <w:rPr>
          <w:sz w:val="24"/>
          <w:szCs w:val="24"/>
        </w:rPr>
      </w:r>
      <w:r w:rsidRPr="00377D0F">
        <w:rPr>
          <w:sz w:val="24"/>
          <w:szCs w:val="24"/>
        </w:rPr>
        <w:fldChar w:fldCharType="separate"/>
      </w:r>
      <w:r>
        <w:rPr>
          <w:sz w:val="24"/>
          <w:szCs w:val="24"/>
        </w:rPr>
        <w:t>3</w:t>
      </w:r>
      <w:r w:rsidRPr="00377D0F">
        <w:rPr>
          <w:sz w:val="24"/>
          <w:szCs w:val="24"/>
        </w:rPr>
        <w:fldChar w:fldCharType="end"/>
      </w:r>
      <w:r w:rsidRPr="00377D0F">
        <w:rPr>
          <w:sz w:val="24"/>
          <w:szCs w:val="24"/>
        </w:rPr>
        <w:t> priede nustatyta tvarka gali pateikti Prašymus Suteikiančiajai institucijai. Atsakymai į Prašymus bus pateikti minėtame priede nurodyta tvarka ir bus laikomi neatskiriama Sąlygų dalimi.</w:t>
      </w:r>
      <w:bookmarkEnd w:id="41"/>
      <w:r>
        <w:rPr>
          <w:sz w:val="24"/>
          <w:szCs w:val="24"/>
        </w:rPr>
        <w:t xml:space="preserve"> Atitinkamai Dalyviai kviečiami būti </w:t>
      </w:r>
      <w:r>
        <w:rPr>
          <w:sz w:val="24"/>
          <w:szCs w:val="24"/>
        </w:rPr>
        <w:lastRenderedPageBreak/>
        <w:t xml:space="preserve">proaktyviais teikiant klausimus ir siūlymus dėl Sąlygų dar iki </w:t>
      </w:r>
      <w:r w:rsidRPr="00377D0F">
        <w:rPr>
          <w:sz w:val="24"/>
          <w:szCs w:val="24"/>
        </w:rPr>
        <w:t>paraišk</w:t>
      </w:r>
      <w:r>
        <w:rPr>
          <w:sz w:val="24"/>
          <w:szCs w:val="24"/>
        </w:rPr>
        <w:t>ų</w:t>
      </w:r>
      <w:r w:rsidRPr="00377D0F">
        <w:rPr>
          <w:sz w:val="24"/>
          <w:szCs w:val="24"/>
        </w:rPr>
        <w:t xml:space="preserve"> dalyvauti Konkurse</w:t>
      </w:r>
      <w:r>
        <w:rPr>
          <w:sz w:val="24"/>
          <w:szCs w:val="24"/>
        </w:rPr>
        <w:t xml:space="preserve"> pateikimo.</w:t>
      </w:r>
    </w:p>
    <w:p w:rsidR="008255A6" w:rsidRPr="00377D0F" w:rsidRDefault="008255A6" w:rsidP="008255A6">
      <w:pPr>
        <w:pStyle w:val="paragrafesrasas2lygis"/>
        <w:rPr>
          <w:sz w:val="24"/>
          <w:szCs w:val="24"/>
        </w:rPr>
      </w:pPr>
      <w:r w:rsidRPr="00377D0F">
        <w:rPr>
          <w:sz w:val="24"/>
          <w:szCs w:val="24"/>
        </w:rPr>
        <w:t>Atsakymą į Prašymą Suteikiančioji institucija pateiks visiems Dalyviams vienu metu, tačiau užtikrins konfidencialios informacijos apsaugą ir neatskleis, kas Prašymą pateikė.</w:t>
      </w:r>
    </w:p>
    <w:p w:rsidR="008255A6" w:rsidRPr="00377D0F" w:rsidRDefault="008255A6" w:rsidP="008255A6">
      <w:pPr>
        <w:pStyle w:val="paragrafesrasas2lygis"/>
        <w:rPr>
          <w:sz w:val="24"/>
          <w:szCs w:val="24"/>
        </w:rPr>
      </w:pPr>
      <w:r w:rsidRPr="00377D0F">
        <w:rPr>
          <w:sz w:val="24"/>
          <w:szCs w:val="24"/>
        </w:rPr>
        <w:t xml:space="preserve">Suteikiančioji institucija laikydamasi Sąlygų </w:t>
      </w:r>
      <w:r w:rsidRPr="00377D0F">
        <w:rPr>
          <w:sz w:val="24"/>
          <w:szCs w:val="24"/>
        </w:rPr>
        <w:fldChar w:fldCharType="begin"/>
      </w:r>
      <w:r w:rsidRPr="00377D0F">
        <w:rPr>
          <w:sz w:val="24"/>
          <w:szCs w:val="24"/>
        </w:rPr>
        <w:instrText xml:space="preserve"> REF _Ref293914577 \r \h  \* MERGEFORMAT </w:instrText>
      </w:r>
      <w:r w:rsidRPr="00377D0F">
        <w:rPr>
          <w:sz w:val="24"/>
          <w:szCs w:val="24"/>
        </w:rPr>
      </w:r>
      <w:r w:rsidRPr="00377D0F">
        <w:rPr>
          <w:sz w:val="24"/>
          <w:szCs w:val="24"/>
        </w:rPr>
        <w:fldChar w:fldCharType="separate"/>
      </w:r>
      <w:r>
        <w:rPr>
          <w:sz w:val="24"/>
          <w:szCs w:val="24"/>
        </w:rPr>
        <w:t>3</w:t>
      </w:r>
      <w:r w:rsidRPr="00377D0F">
        <w:rPr>
          <w:sz w:val="24"/>
          <w:szCs w:val="24"/>
        </w:rPr>
        <w:fldChar w:fldCharType="end"/>
      </w:r>
      <w:r w:rsidRPr="00377D0F">
        <w:rPr>
          <w:sz w:val="24"/>
          <w:szCs w:val="24"/>
        </w:rPr>
        <w:t> priede nustatytais terminais gali pateikti Konkurso ir jo Sąlygų paaiškinimus ar patikslinimus ir savo iniciatyva.</w:t>
      </w:r>
    </w:p>
    <w:p w:rsidR="008255A6" w:rsidRPr="00377D0F" w:rsidRDefault="008255A6" w:rsidP="008255A6">
      <w:pPr>
        <w:pStyle w:val="paragrafesrasas2lygis"/>
        <w:rPr>
          <w:color w:val="000000"/>
          <w:sz w:val="24"/>
          <w:szCs w:val="24"/>
        </w:rPr>
      </w:pPr>
      <w:r w:rsidRPr="00377D0F">
        <w:rPr>
          <w:color w:val="000000"/>
          <w:sz w:val="24"/>
          <w:szCs w:val="24"/>
        </w:rPr>
        <w:t xml:space="preserve">Sąlygų paaiškinimui Suteikiančioji institucija gali rengti susitikimus su kiekvienu Dalyviu (-iais). Apie jų laiką ir datą kiekvienas Dalyvis bus informuotas atskirai. Susitikimuose aptartini klausimai pateikiami iš anksto Sąlygų </w:t>
      </w:r>
      <w:r w:rsidRPr="00377D0F">
        <w:rPr>
          <w:color w:val="000000"/>
          <w:sz w:val="24"/>
          <w:szCs w:val="24"/>
        </w:rPr>
        <w:fldChar w:fldCharType="begin"/>
      </w:r>
      <w:r w:rsidRPr="00377D0F">
        <w:rPr>
          <w:color w:val="000000"/>
          <w:sz w:val="24"/>
          <w:szCs w:val="24"/>
        </w:rPr>
        <w:instrText xml:space="preserve"> REF _Ref441415267 \r \h  \* MERGEFORMAT </w:instrText>
      </w:r>
      <w:r w:rsidRPr="00377D0F">
        <w:rPr>
          <w:color w:val="000000"/>
          <w:sz w:val="24"/>
          <w:szCs w:val="24"/>
        </w:rPr>
      </w:r>
      <w:r w:rsidRPr="00377D0F">
        <w:rPr>
          <w:color w:val="000000"/>
          <w:sz w:val="24"/>
          <w:szCs w:val="24"/>
        </w:rPr>
        <w:fldChar w:fldCharType="separate"/>
      </w:r>
      <w:r>
        <w:rPr>
          <w:color w:val="000000"/>
          <w:sz w:val="24"/>
          <w:szCs w:val="24"/>
        </w:rPr>
        <w:t>41</w:t>
      </w:r>
      <w:r w:rsidRPr="00377D0F">
        <w:rPr>
          <w:color w:val="000000"/>
          <w:sz w:val="24"/>
          <w:szCs w:val="24"/>
        </w:rPr>
        <w:fldChar w:fldCharType="end"/>
      </w:r>
      <w:r w:rsidRPr="00377D0F">
        <w:rPr>
          <w:color w:val="000000"/>
          <w:sz w:val="24"/>
          <w:szCs w:val="24"/>
        </w:rPr>
        <w:t xml:space="preserve"> punkte nustatytu būdu. Kiekvieno susitikimo protokolas  bus pateikiamas visiems Dalyviams, tačiau neatskleidžiant susitikime dalyvavusio Dalyvio tapatybės ir užtikrinant jo konfidencialios informacijos apsaugą, išskyrus tuos atvejus, kai rengiami susitikimai su visais Dalyviais kartu.</w:t>
      </w:r>
    </w:p>
    <w:p w:rsidR="008255A6" w:rsidRPr="00377D0F" w:rsidRDefault="008255A6" w:rsidP="008255A6">
      <w:pPr>
        <w:pStyle w:val="Antrat2"/>
        <w:numPr>
          <w:ilvl w:val="0"/>
          <w:numId w:val="27"/>
        </w:numPr>
        <w:spacing w:before="120" w:after="120"/>
        <w:jc w:val="center"/>
        <w:rPr>
          <w:color w:val="943634" w:themeColor="accent2" w:themeShade="BF"/>
          <w:sz w:val="24"/>
          <w:szCs w:val="24"/>
        </w:rPr>
      </w:pPr>
      <w:bookmarkStart w:id="42" w:name="_Toc484391663"/>
      <w:r w:rsidRPr="00377D0F">
        <w:rPr>
          <w:color w:val="943634" w:themeColor="accent2" w:themeShade="BF"/>
          <w:sz w:val="24"/>
          <w:szCs w:val="24"/>
        </w:rPr>
        <w:t>Pažeistų teisių gynimo tvarka</w:t>
      </w:r>
      <w:bookmarkEnd w:id="42"/>
    </w:p>
    <w:p w:rsidR="008255A6" w:rsidRPr="00377D0F" w:rsidRDefault="008255A6" w:rsidP="008255A6">
      <w:pPr>
        <w:pStyle w:val="paragrafesrasas2lygis"/>
        <w:rPr>
          <w:sz w:val="24"/>
          <w:szCs w:val="24"/>
        </w:rPr>
      </w:pPr>
      <w:r w:rsidRPr="00377D0F">
        <w:rPr>
          <w:sz w:val="24"/>
          <w:szCs w:val="24"/>
        </w:rPr>
        <w:t xml:space="preserve">Dalyvis, manantis, kad Suteikiančiosios institucijos veiksmai ar sprendimai pažeidžia šio Dalyvio teisėtus interesus, turi teisę panaudoti Sąlygų </w:t>
      </w:r>
      <w:r w:rsidRPr="00377D0F">
        <w:rPr>
          <w:sz w:val="24"/>
          <w:szCs w:val="24"/>
        </w:rPr>
        <w:fldChar w:fldCharType="begin"/>
      </w:r>
      <w:r w:rsidRPr="00377D0F">
        <w:rPr>
          <w:sz w:val="24"/>
          <w:szCs w:val="24"/>
        </w:rPr>
        <w:instrText xml:space="preserve"> REF _Ref293667093 \r \h  \* MERGEFORMAT </w:instrText>
      </w:r>
      <w:r w:rsidRPr="00377D0F">
        <w:rPr>
          <w:sz w:val="24"/>
          <w:szCs w:val="24"/>
        </w:rPr>
      </w:r>
      <w:r w:rsidRPr="00377D0F">
        <w:rPr>
          <w:sz w:val="24"/>
          <w:szCs w:val="24"/>
        </w:rPr>
        <w:fldChar w:fldCharType="separate"/>
      </w:r>
      <w:r>
        <w:rPr>
          <w:sz w:val="24"/>
          <w:szCs w:val="24"/>
        </w:rPr>
        <w:t>14</w:t>
      </w:r>
      <w:r w:rsidRPr="00377D0F">
        <w:rPr>
          <w:sz w:val="24"/>
          <w:szCs w:val="24"/>
        </w:rPr>
        <w:fldChar w:fldCharType="end"/>
      </w:r>
      <w:r w:rsidRPr="00377D0F">
        <w:rPr>
          <w:sz w:val="24"/>
          <w:szCs w:val="24"/>
        </w:rPr>
        <w:t xml:space="preserve"> priede nurodytas teisinės gynybos priemones.</w:t>
      </w:r>
    </w:p>
    <w:p w:rsidR="008255A6" w:rsidRPr="00377D0F" w:rsidRDefault="008255A6" w:rsidP="008255A6">
      <w:pPr>
        <w:pStyle w:val="Antrat1"/>
        <w:numPr>
          <w:ilvl w:val="0"/>
          <w:numId w:val="11"/>
        </w:numPr>
        <w:spacing w:before="120" w:after="120"/>
        <w:jc w:val="center"/>
        <w:rPr>
          <w:color w:val="632423" w:themeColor="accent2" w:themeShade="80"/>
          <w:sz w:val="24"/>
          <w:szCs w:val="24"/>
        </w:rPr>
      </w:pPr>
      <w:bookmarkStart w:id="43" w:name="_Toc484391664"/>
      <w:r w:rsidRPr="00377D0F">
        <w:rPr>
          <w:color w:val="632423" w:themeColor="accent2" w:themeShade="80"/>
          <w:sz w:val="24"/>
          <w:szCs w:val="24"/>
        </w:rPr>
        <w:t>Konkurso vykdymas</w:t>
      </w:r>
      <w:bookmarkEnd w:id="43"/>
    </w:p>
    <w:p w:rsidR="008255A6" w:rsidRPr="00377D0F" w:rsidRDefault="008255A6" w:rsidP="008255A6">
      <w:pPr>
        <w:pStyle w:val="Antrat2"/>
        <w:numPr>
          <w:ilvl w:val="0"/>
          <w:numId w:val="16"/>
        </w:numPr>
        <w:spacing w:before="120" w:after="120"/>
        <w:jc w:val="center"/>
        <w:rPr>
          <w:color w:val="943634" w:themeColor="accent2" w:themeShade="BF"/>
          <w:sz w:val="24"/>
          <w:szCs w:val="24"/>
        </w:rPr>
      </w:pPr>
      <w:bookmarkStart w:id="44" w:name="_Toc283040746"/>
      <w:bookmarkStart w:id="45" w:name="_Toc285029295"/>
      <w:bookmarkStart w:id="46" w:name="_Toc484391665"/>
      <w:r w:rsidRPr="00377D0F">
        <w:rPr>
          <w:color w:val="943634" w:themeColor="accent2" w:themeShade="BF"/>
          <w:sz w:val="24"/>
          <w:szCs w:val="24"/>
        </w:rPr>
        <w:t>Konkurso eiga ir orientacinis tvarkaraštis</w:t>
      </w:r>
      <w:bookmarkEnd w:id="44"/>
      <w:bookmarkEnd w:id="45"/>
      <w:bookmarkEnd w:id="46"/>
    </w:p>
    <w:p w:rsidR="008255A6" w:rsidRPr="00377D0F" w:rsidRDefault="008255A6" w:rsidP="008255A6">
      <w:pPr>
        <w:pStyle w:val="paragrafesrasas2lygis"/>
        <w:rPr>
          <w:sz w:val="24"/>
          <w:szCs w:val="24"/>
        </w:rPr>
      </w:pPr>
      <w:r w:rsidRPr="00377D0F">
        <w:rPr>
          <w:sz w:val="24"/>
          <w:szCs w:val="24"/>
        </w:rPr>
        <w:t>Žemiau pateikiamas orientacinis Konkurso procedūrų tvarkaraštis. Tvarkaraštyje nurodyti terminai gali keistis, priklausomai nuo gautų paraiškų ir Išsamių pasiūlymų skaičiaus, Konkurso eigos, gautų Dalyvių Prašymų, pretenzijų, iškilusio poreikio patikslinti Sąlygas ar jų priedus ir pan. Terminai bus pratęsti tokiam laikui, kiek Suteikiančiajai institucijai būtina reikalingoms procedūroms atlikti ir kiek protingai reikalinga, kad suinteresuoti Dalyviai tinkamai įvertintų Suteikiančiosios institucijos pateiktą informaciją.</w:t>
      </w:r>
    </w:p>
    <w:p w:rsidR="008255A6" w:rsidRPr="00377D0F" w:rsidRDefault="008255A6" w:rsidP="008255A6">
      <w:pPr>
        <w:pStyle w:val="paragrafesrasas2lygis"/>
        <w:rPr>
          <w:sz w:val="24"/>
          <w:szCs w:val="24"/>
        </w:rPr>
      </w:pPr>
      <w:r w:rsidRPr="00377D0F">
        <w:rPr>
          <w:sz w:val="24"/>
          <w:szCs w:val="24"/>
        </w:rPr>
        <w:t xml:space="preserve">Apie paraiškų ar Išsamių pasiūlymų pateikimo terminų pratęsimą bus pranešta visiems suinteresuotiems </w:t>
      </w:r>
      <w:r>
        <w:rPr>
          <w:sz w:val="24"/>
          <w:szCs w:val="24"/>
        </w:rPr>
        <w:t xml:space="preserve">užsiregistravusiems </w:t>
      </w:r>
      <w:r w:rsidRPr="00377D0F">
        <w:rPr>
          <w:sz w:val="24"/>
          <w:szCs w:val="24"/>
        </w:rPr>
        <w:t xml:space="preserve">Dalyviams bei paskelbta </w:t>
      </w:r>
      <w:r>
        <w:rPr>
          <w:sz w:val="24"/>
          <w:szCs w:val="24"/>
        </w:rPr>
        <w:t>www.klaipeda.lt</w:t>
      </w:r>
      <w:r w:rsidRPr="00377D0F">
        <w:rPr>
          <w:sz w:val="24"/>
          <w:szCs w:val="24"/>
        </w:rPr>
        <w:t>. Esant reikalui bus tikslinama ir skelbime apie Konkursą pateikta informacija.</w:t>
      </w:r>
    </w:p>
    <w:p w:rsidR="008255A6" w:rsidRPr="00377D0F" w:rsidRDefault="008255A6" w:rsidP="008255A6">
      <w:pPr>
        <w:pStyle w:val="paragrafesrasas2lygis"/>
        <w:rPr>
          <w:sz w:val="24"/>
          <w:szCs w:val="24"/>
        </w:rPr>
      </w:pPr>
      <w:r w:rsidRPr="00377D0F">
        <w:rPr>
          <w:sz w:val="24"/>
          <w:szCs w:val="24"/>
          <w:lang w:eastAsia="x-none"/>
        </w:rPr>
        <w:t xml:space="preserve">Po Sąlygų paskelbimo Suteikiančioji institucija pasilieka teisę organizuoti konferencinį susitikimą (angl. </w:t>
      </w:r>
      <w:r w:rsidRPr="00377D0F">
        <w:rPr>
          <w:i/>
          <w:sz w:val="24"/>
          <w:szCs w:val="24"/>
          <w:lang w:eastAsia="x-none"/>
        </w:rPr>
        <w:t>Information day</w:t>
      </w:r>
      <w:r w:rsidRPr="00377D0F">
        <w:rPr>
          <w:sz w:val="24"/>
          <w:szCs w:val="24"/>
          <w:lang w:eastAsia="x-none"/>
        </w:rPr>
        <w:t xml:space="preserve">), į kurį būtų kviečiami visi suinteresuoti užsiregistravę Konkurse dalyvauti ūkio subjektai. Informacija apie organizuojamą susitikimą yra skelbiama </w:t>
      </w:r>
      <w:hyperlink r:id="rId13" w:history="1">
        <w:r w:rsidRPr="00D6074A">
          <w:rPr>
            <w:rStyle w:val="Hipersaitas"/>
            <w:sz w:val="24"/>
            <w:szCs w:val="24"/>
          </w:rPr>
          <w:t>www.klaipeda.lt</w:t>
        </w:r>
      </w:hyperlink>
      <w:r>
        <w:rPr>
          <w:sz w:val="24"/>
          <w:szCs w:val="24"/>
        </w:rPr>
        <w:t xml:space="preserve"> bei raštu ar el. paštu užsiregistravusiems Dalyviams</w:t>
      </w:r>
      <w:r w:rsidRPr="00377D0F">
        <w:rPr>
          <w:sz w:val="24"/>
          <w:szCs w:val="24"/>
          <w:lang w:eastAsia="x-none"/>
        </w:rPr>
        <w:t xml:space="preserve">, suinteresuoti ūkio subjektai turi teisę Suteikiančiajai institucijai klausimus apie Konkurso vykdymą, Sąlygas ir Projektą pateikti iš anksto </w:t>
      </w:r>
      <w:r>
        <w:rPr>
          <w:sz w:val="24"/>
          <w:szCs w:val="24"/>
          <w:lang w:eastAsia="x-none"/>
        </w:rPr>
        <w:t>raštu ar el. paštu</w:t>
      </w:r>
      <w:r w:rsidRPr="00377D0F">
        <w:rPr>
          <w:sz w:val="24"/>
          <w:szCs w:val="24"/>
          <w:lang w:eastAsia="x-none"/>
        </w:rPr>
        <w:t>.</w:t>
      </w:r>
    </w:p>
    <w:p w:rsidR="008255A6" w:rsidRPr="00377D0F" w:rsidRDefault="008255A6" w:rsidP="008255A6">
      <w:pPr>
        <w:pStyle w:val="paragrafesrasas2lygis"/>
        <w:rPr>
          <w:sz w:val="24"/>
          <w:szCs w:val="24"/>
        </w:rPr>
      </w:pPr>
      <w:r w:rsidRPr="00377D0F">
        <w:rPr>
          <w:sz w:val="24"/>
          <w:szCs w:val="24"/>
        </w:rPr>
        <w:t>Apie kitas atskirų veiksmų datas ir terminus Suteikiančioji institucija praneš suinteresuotiems Dalyviams atskirai.</w:t>
      </w:r>
    </w:p>
    <w:p w:rsidR="008255A6" w:rsidRPr="00377D0F" w:rsidRDefault="008255A6" w:rsidP="008255A6">
      <w:pPr>
        <w:pStyle w:val="paragrafesrasas2lygis"/>
        <w:numPr>
          <w:ilvl w:val="0"/>
          <w:numId w:val="0"/>
        </w:numPr>
        <w:ind w:left="568"/>
        <w:jc w:val="left"/>
        <w:rPr>
          <w:iCs/>
          <w:sz w:val="24"/>
          <w:szCs w:val="24"/>
        </w:rPr>
      </w:pPr>
      <w:r w:rsidRPr="00377D0F">
        <w:rPr>
          <w:noProof/>
          <w:sz w:val="24"/>
          <w:szCs w:val="24"/>
          <w:lang w:eastAsia="lt-LT"/>
        </w:rPr>
        <w:lastRenderedPageBreak/>
        <mc:AlternateContent>
          <mc:Choice Requires="wps">
            <w:drawing>
              <wp:anchor distT="0" distB="0" distL="114300" distR="114300" simplePos="0" relativeHeight="251659264" behindDoc="1" locked="0" layoutInCell="1" allowOverlap="1" wp14:anchorId="0C28EEA7" wp14:editId="195829B4">
                <wp:simplePos x="0" y="0"/>
                <wp:positionH relativeFrom="column">
                  <wp:posOffset>487952</wp:posOffset>
                </wp:positionH>
                <wp:positionV relativeFrom="paragraph">
                  <wp:posOffset>4065905</wp:posOffset>
                </wp:positionV>
                <wp:extent cx="2787015" cy="486410"/>
                <wp:effectExtent l="0" t="0" r="13335" b="27940"/>
                <wp:wrapNone/>
                <wp:docPr id="77" name="Suapvalintas stačiakampis 5"/>
                <wp:cNvGraphicFramePr/>
                <a:graphic xmlns:a="http://schemas.openxmlformats.org/drawingml/2006/main">
                  <a:graphicData uri="http://schemas.microsoft.com/office/word/2010/wordprocessingShape">
                    <wps:wsp>
                      <wps:cNvSpPr/>
                      <wps:spPr>
                        <a:xfrm>
                          <a:off x="0" y="0"/>
                          <a:ext cx="2787015" cy="486410"/>
                        </a:xfrm>
                        <a:prstGeom prst="roundRect">
                          <a:avLst/>
                        </a:prstGeom>
                        <a:solidFill>
                          <a:schemeClr val="bg2">
                            <a:lumMod val="90000"/>
                          </a:schemeClr>
                        </a:solidFill>
                        <a:ln>
                          <a:solidFill>
                            <a:schemeClr val="bg2">
                              <a:lumMod val="90000"/>
                            </a:schemeClr>
                          </a:solidFill>
                        </a:ln>
                      </wps:spPr>
                      <wps:style>
                        <a:lnRef idx="2">
                          <a:schemeClr val="accent6"/>
                        </a:lnRef>
                        <a:fillRef idx="1">
                          <a:schemeClr val="lt1"/>
                        </a:fillRef>
                        <a:effectRef idx="0">
                          <a:schemeClr val="accent6"/>
                        </a:effectRef>
                        <a:fontRef idx="minor">
                          <a:schemeClr val="dk1"/>
                        </a:fontRef>
                      </wps:style>
                      <wps:txbx>
                        <w:txbxContent>
                          <w:p w:rsidR="008255A6" w:rsidRPr="006300B7" w:rsidRDefault="008255A6" w:rsidP="008255A6">
                            <w:pPr>
                              <w:tabs>
                                <w:tab w:val="left" w:pos="284"/>
                              </w:tabs>
                              <w:jc w:val="center"/>
                              <w:rPr>
                                <w:sz w:val="16"/>
                                <w:szCs w:val="16"/>
                              </w:rPr>
                            </w:pPr>
                            <w:r>
                              <w:rPr>
                                <w:sz w:val="16"/>
                                <w:szCs w:val="16"/>
                              </w:rPr>
                              <w:t xml:space="preserve">Galutinis terminas pateikti Galutinį pasiūlymą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0C28EEA7" id="Suapvalintas stačiakampis 5" o:spid="_x0000_s1026" style="position:absolute;left:0;text-align:left;margin-left:38.4pt;margin-top:320.15pt;width:219.45pt;height:38.3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KN4fsgIAAPcFAAAOAAAAZHJzL2Uyb0RvYy54bWy0VMFu2zAMvQ/YPwi6r7aDtGmDOkXQosOA riuaDj0rspwIlURNkhNn/7C/2oeNkh0363IaNh9kUeQj9SiSl1etVmQjnJdgSlqc5JQIw6GSZlXS r0+3H84p8YGZiikwoqQ74enV7P27y62dihGsQVXCEXRi/HRrS7oOwU6zzPO10MyfgBUGlTU4zQKK bpVVjm3Ru1bZKM/Psi24yjrgwns8vemUdJb817Xg4UtdexGIKineLaTVpXUZ12x2yaYrx+xa8v4a 7C9uoZk0GHRwdcMCI42Tf7jSkjvwUIcTDjqDupZcJA7IpsjfsFmsmRWJCybH2yFN/t+55febB0dk VdLJhBLDNL7RomF2w5Q0gfn4eD9/SPbCtJWenMaEba2fIm5hH1wvedxG9m3tdPwjL9KmJO+GJIs2 EI6Ho8n5JC9OKeGoG5+fjYv0Ctkr2jofPgrQJG5K6qAx1SO+ZEow29z5gGHRfm8XI3pQsrqVSiUh Vo+4Vo4gjZIuV6MEVY3+DFV3dpHjF8mgn1Rs0byTDj0p89+cY+DoPYvZ7PKXdmGnRIypzKOo8WFi xtLth1t2BBjnwoSznkKyjrAaUzAAi2NAFYoe1NtGmEitMgDzY8DfIw6IFBVMGMBaGnDHHFQvQ+TO fs++4xzph3bZpmocJdN4tIRqhyXqoOtdb/mtxLq4Yz48MIfNim2NAyh8waVWsC0p9DtK1uC+HzuP 9thDqKVki81fUv+tYU5Qoj4Z7K6LYjyO0yIJ49PJCAV3qFkeakyjrwHrrMBRZ3naRvug9tvagX7G OTWPUVHFDMfYJeXB7YXr0A0lnHRczOfJDCeEZeHOLCyPzmOiY8k/tc/M2b45ArbVPewHBZu+aY/O NiINzJsAtUy985rX/glwuqTi7ydhHF+HcrJ6ndezXwAAAP//AwBQSwMEFAAGAAgAAAAhABx4KBvg AAAACgEAAA8AAABkcnMvZG93bnJldi54bWxMj8FOwzAQRO9I/IO1SFwQdQI0bUOcCiG1Nw6kSNDb Nl7iiNiObLcNf89yguNoRjNvqvVkB3GiEHvvFOSzDAS51uvedQredpvbJYiY0GkcvCMF3xRhXV9e VFhqf3avdGpSJ7jExRIVmJTGUsrYGrIYZ34kx96nDxYTy9BJHfDM5XaQd1lWSIu94wWDIz0bar+a o1Ww37Zhie/b3WrT3Lxo7Pe9+RiVur6anh5BJJrSXxh+8RkdamY6+KPTUQwKFgWTJwXFQ3YPggPz fL4AcWAnL1Yg60r+v1D/AAAA//8DAFBLAQItABQABgAIAAAAIQC2gziS/gAAAOEBAAATAAAAAAAA AAAAAAAAAAAAAABbQ29udGVudF9UeXBlc10ueG1sUEsBAi0AFAAGAAgAAAAhADj9If/WAAAAlAEA AAsAAAAAAAAAAAAAAAAALwEAAF9yZWxzLy5yZWxzUEsBAi0AFAAGAAgAAAAhACoo3h+yAgAA9wUA AA4AAAAAAAAAAAAAAAAALgIAAGRycy9lMm9Eb2MueG1sUEsBAi0AFAAGAAgAAAAhABx4KBvgAAAA CgEAAA8AAAAAAAAAAAAAAAAADAUAAGRycy9kb3ducmV2LnhtbFBLBQYAAAAABAAEAPMAAAAZBgAA AAA= " fillcolor="#ddd8c2 [2894]" strokecolor="#ddd8c2 [2894]" strokeweight="2pt">
                <v:textbox>
                  <w:txbxContent>
                    <w:p w:rsidR="008255A6" w:rsidRPr="006300B7" w:rsidRDefault="008255A6" w:rsidP="008255A6">
                      <w:pPr>
                        <w:tabs>
                          <w:tab w:val="left" w:pos="284"/>
                        </w:tabs>
                        <w:jc w:val="center"/>
                        <w:rPr>
                          <w:sz w:val="16"/>
                          <w:szCs w:val="16"/>
                        </w:rPr>
                      </w:pPr>
                      <w:r>
                        <w:rPr>
                          <w:sz w:val="16"/>
                          <w:szCs w:val="16"/>
                        </w:rPr>
                        <w:t xml:space="preserve">Galutinis terminas pateikti Galutinį pasiūlymą </w:t>
                      </w:r>
                    </w:p>
                  </w:txbxContent>
                </v:textbox>
              </v:roundrect>
            </w:pict>
          </mc:Fallback>
        </mc:AlternateContent>
      </w:r>
      <w:r w:rsidRPr="00377D0F">
        <w:rPr>
          <w:noProof/>
          <w:lang w:eastAsia="lt-LT"/>
        </w:rPr>
        <mc:AlternateContent>
          <mc:Choice Requires="wps">
            <w:drawing>
              <wp:anchor distT="0" distB="0" distL="114300" distR="114300" simplePos="0" relativeHeight="251660288" behindDoc="0" locked="0" layoutInCell="1" allowOverlap="1" wp14:anchorId="6644983C" wp14:editId="70911853">
                <wp:simplePos x="0" y="0"/>
                <wp:positionH relativeFrom="column">
                  <wp:posOffset>1714307</wp:posOffset>
                </wp:positionH>
                <wp:positionV relativeFrom="paragraph">
                  <wp:posOffset>4597178</wp:posOffset>
                </wp:positionV>
                <wp:extent cx="291837" cy="97531"/>
                <wp:effectExtent l="0" t="0" r="0" b="0"/>
                <wp:wrapNone/>
                <wp:docPr id="107" name="Rodyklė žemyn 59"/>
                <wp:cNvGraphicFramePr/>
                <a:graphic xmlns:a="http://schemas.openxmlformats.org/drawingml/2006/main">
                  <a:graphicData uri="http://schemas.microsoft.com/office/word/2010/wordprocessingShape">
                    <wps:wsp>
                      <wps:cNvSpPr/>
                      <wps:spPr>
                        <a:xfrm>
                          <a:off x="0" y="0"/>
                          <a:ext cx="291837" cy="97531"/>
                        </a:xfrm>
                        <a:prstGeom prst="down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type w14:anchorId="4C0222E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Rodyklė žemyn 59" o:spid="_x0000_s1026" type="#_x0000_t67" style="position:absolute;margin-left:135pt;margin-top:362pt;width:23pt;height:7.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T7MApwIAALoFAAAOAAAAZHJzL2Uyb0RvYy54bWysVM1u2zAMvg/YOwi6r7bTZvlBnSJrkWFA 0RZth54VWYqNyaImKXGyF9nb7LS91yj5p11X7FAsB0U0yY/kJ5KnZ/takZ2wrgKd0+wopURoDkWl Nzn9fL96N6XEeaYLpkCLnB6Eo2eLt29OGzMXIyhBFcISBNFu3piclt6beZI4XoqauSMwQqNSgq2Z R9FuksKyBtFrlYzS9H3SgC2MBS6cw68XrZIuIr6UgvtrKZ3wROUUc/PxtPFchzNZnLL5xjJTVrxL g70ii5pVGoMOUBfMM7K11V9QdcUtOJD+iEOdgJQVF7EGrCZLn1VzVzIjYi1IjjMDTe7/wfKr3Y0l VYFvl04o0azGR7qF4vBF/fxOfv0Q9UGT8Szw1Bg3R/M7c2M7yeE1FL2Xtg7/WA7ZR24PA7di7wnH j6NZNj3GCBxVs8n4OAuQyaOvsc5/FFCTcMlpAY1eWgtNZJXtLp1v7Xu7EM+BqopVpVQU7GZ9rizZ MXzq6WpyMf3QhfjDTOnXeWKqwTUJLLR1x5s/KBEAlb4VEnkMlcaUYweLISHGudA+a1UlK0Sb5zjF X59m6PngEXmJgAFZYn0DdgfQW7YgPXZLUGcfXEUcgME5/VdirfPgESOD9oNzXWmwLwEorKqL3Nr3 JLXUBJbW2E/YZRba8XOGryp85Uvm/A2zOG84mbhD/DUeUkGTU+hulJRgv730PdjjGKCWkgbnN6fu 65ZZQYn6pHFAZtnJSRj4KJyMJyMU7FPN+qlGb+tzwL7JcFsZHq/B3qv+Ki3UD7hqliEqqpjmGDun 3NteOPftXsFlxcVyGc1wyA3zl/rO8AAeWA0NfL9/YNZ0re5xRK6gn3U2f9bsrW3w1LDcepBVnIRH Xju+cUHExumWWdhAT+Vo9bhyF78BAAD//wMAUEsDBBQABgAIAAAAIQBRpIPh4AAAAAsBAAAPAAAA ZHJzL2Rvd25yZXYueG1sTI/BTsMwEETvSPyDtUjcqN20aiDEqSokQConEiSuTmySkHgd2W4a/p7l RG+zu6PZN/l+sSObjQ+9QwnrlQBmsHG6x1bCR/V8dw8sRIVajQ6NhB8TYF9cX+Uq0+6M72YuY8so BEOmJHQxThnnoemMVWHlJoN0+3Leqkijb7n26kzhduSJEDtuVY/0oVOTeepMM5QnK6GsXubj20F/ f6bHehChEq8+HaS8vVkOj8CiWeK/Gf7wCR0KYqrdCXVgo4QkFdQlSkiTLQlybNY7EjVtNg9b4EXO LzsUvwAAAP//AwBQSwECLQAUAAYACAAAACEAtoM4kv4AAADhAQAAEwAAAAAAAAAAAAAAAAAAAAAA W0NvbnRlbnRfVHlwZXNdLnhtbFBLAQItABQABgAIAAAAIQA4/SH/1gAAAJQBAAALAAAAAAAAAAAA AAAAAC8BAABfcmVscy8ucmVsc1BLAQItABQABgAIAAAAIQA2T7MApwIAALoFAAAOAAAAAAAAAAAA AAAAAC4CAABkcnMvZTJvRG9jLnhtbFBLAQItABQABgAIAAAAIQBRpIPh4AAAAAsBAAAPAAAAAAAA AAAAAAAAAAEFAABkcnMvZG93bnJldi54bWxQSwUGAAAAAAQABADzAAAADgYAAAAA " adj="10800" fillcolor="#8f7d8b" strokecolor="#8f7d8b" strokeweight="2pt"/>
            </w:pict>
          </mc:Fallback>
        </mc:AlternateContent>
      </w:r>
      <w:r w:rsidRPr="00377D0F">
        <w:rPr>
          <w:noProof/>
          <w:sz w:val="24"/>
          <w:szCs w:val="24"/>
          <w:lang w:eastAsia="lt-LT"/>
        </w:rPr>
        <mc:AlternateContent>
          <mc:Choice Requires="wpg">
            <w:drawing>
              <wp:inline distT="0" distB="0" distL="0" distR="0" wp14:anchorId="095F22E3" wp14:editId="21CA2653">
                <wp:extent cx="6144895" cy="5927340"/>
                <wp:effectExtent l="57150" t="38100" r="46355" b="16510"/>
                <wp:docPr id="1" name="Grupė 1"/>
                <wp:cNvGraphicFramePr/>
                <a:graphic xmlns:a="http://schemas.openxmlformats.org/drawingml/2006/main">
                  <a:graphicData uri="http://schemas.microsoft.com/office/word/2010/wordprocessingGroup">
                    <wpg:wgp>
                      <wpg:cNvGrpSpPr/>
                      <wpg:grpSpPr>
                        <a:xfrm>
                          <a:off x="0" y="0"/>
                          <a:ext cx="6144895" cy="5927340"/>
                          <a:chOff x="-26459" y="136982"/>
                          <a:chExt cx="6404387" cy="5981229"/>
                        </a:xfrm>
                      </wpg:grpSpPr>
                      <wpg:grpSp>
                        <wpg:cNvPr id="4" name="Grupė 4"/>
                        <wpg:cNvGrpSpPr/>
                        <wpg:grpSpPr>
                          <a:xfrm>
                            <a:off x="-26459" y="136982"/>
                            <a:ext cx="6404387" cy="5981229"/>
                            <a:chOff x="57791" y="142880"/>
                            <a:chExt cx="6404593" cy="6238743"/>
                          </a:xfrm>
                        </wpg:grpSpPr>
                        <wps:wsp>
                          <wps:cNvPr id="5" name="Suapvalintas stačiakampis 5"/>
                          <wps:cNvSpPr/>
                          <wps:spPr>
                            <a:xfrm>
                              <a:off x="182014" y="3830080"/>
                              <a:ext cx="2883435" cy="403933"/>
                            </a:xfrm>
                            <a:prstGeom prst="roundRect">
                              <a:avLst/>
                            </a:prstGeom>
                            <a:solidFill>
                              <a:schemeClr val="bg2">
                                <a:lumMod val="90000"/>
                              </a:schemeClr>
                            </a:solidFill>
                            <a:ln>
                              <a:solidFill>
                                <a:schemeClr val="bg2">
                                  <a:lumMod val="90000"/>
                                </a:schemeClr>
                              </a:solidFill>
                            </a:ln>
                          </wps:spPr>
                          <wps:style>
                            <a:lnRef idx="2">
                              <a:schemeClr val="accent6"/>
                            </a:lnRef>
                            <a:fillRef idx="1">
                              <a:schemeClr val="lt1"/>
                            </a:fillRef>
                            <a:effectRef idx="0">
                              <a:schemeClr val="accent6"/>
                            </a:effectRef>
                            <a:fontRef idx="minor">
                              <a:schemeClr val="dk1"/>
                            </a:fontRef>
                          </wps:style>
                          <wps:txbx>
                            <w:txbxContent>
                              <w:p w:rsidR="008255A6" w:rsidRPr="006300B7" w:rsidRDefault="008255A6" w:rsidP="008255A6">
                                <w:pPr>
                                  <w:tabs>
                                    <w:tab w:val="left" w:pos="284"/>
                                  </w:tabs>
                                  <w:rPr>
                                    <w:sz w:val="16"/>
                                    <w:szCs w:val="16"/>
                                  </w:rPr>
                                </w:pPr>
                                <w:r>
                                  <w:rPr>
                                    <w:sz w:val="16"/>
                                    <w:szCs w:val="16"/>
                                  </w:rPr>
                                  <w:tab/>
                                </w:r>
                                <w:r>
                                  <w:rPr>
                                    <w:sz w:val="16"/>
                                    <w:szCs w:val="16"/>
                                  </w:rPr>
                                  <w:tab/>
                                </w:r>
                                <w:r>
                                  <w:rPr>
                                    <w:sz w:val="16"/>
                                    <w:szCs w:val="16"/>
                                  </w:rPr>
                                  <w:tab/>
                                  <w:t xml:space="preserve">  Derybos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 name="Grupė 6"/>
                          <wpg:cNvGrpSpPr/>
                          <wpg:grpSpPr>
                            <a:xfrm>
                              <a:off x="57791" y="142880"/>
                              <a:ext cx="6404593" cy="6238743"/>
                              <a:chOff x="57791" y="142880"/>
                              <a:chExt cx="6404593" cy="6238743"/>
                            </a:xfrm>
                          </wpg:grpSpPr>
                          <wps:wsp>
                            <wps:cNvPr id="7" name="Stačiakampis 7"/>
                            <wps:cNvSpPr/>
                            <wps:spPr>
                              <a:xfrm>
                                <a:off x="57791" y="142880"/>
                                <a:ext cx="6378779" cy="327660"/>
                              </a:xfrm>
                              <a:prstGeom prst="rect">
                                <a:avLst/>
                              </a:prstGeom>
                              <a:solidFill>
                                <a:schemeClr val="accent6">
                                  <a:lumMod val="60000"/>
                                  <a:lumOff val="40000"/>
                                </a:schemeClr>
                              </a:solidFill>
                              <a:ln/>
                            </wps:spPr>
                            <wps:style>
                              <a:lnRef idx="1">
                                <a:schemeClr val="accent6"/>
                              </a:lnRef>
                              <a:fillRef idx="2">
                                <a:schemeClr val="accent6"/>
                              </a:fillRef>
                              <a:effectRef idx="1">
                                <a:schemeClr val="accent6"/>
                              </a:effectRef>
                              <a:fontRef idx="minor">
                                <a:schemeClr val="dk1"/>
                              </a:fontRef>
                            </wps:style>
                            <wps:txbx>
                              <w:txbxContent>
                                <w:p w:rsidR="008255A6" w:rsidRPr="00773229" w:rsidRDefault="008255A6" w:rsidP="008255A6">
                                  <w:pPr>
                                    <w:rPr>
                                      <w:b/>
                                    </w:rPr>
                                  </w:pPr>
                                  <w:r>
                                    <w:rPr>
                                      <w:b/>
                                    </w:rPr>
                                    <w:t>Konkurso</w:t>
                                  </w:r>
                                  <w:r w:rsidRPr="00773229">
                                    <w:rPr>
                                      <w:b/>
                                    </w:rPr>
                                    <w:t xml:space="preserve"> pagrindiniai etapai </w:t>
                                  </w:r>
                                  <w:r w:rsidRPr="00773229">
                                    <w:rPr>
                                      <w:b/>
                                    </w:rPr>
                                    <w:tab/>
                                  </w:r>
                                  <w:r w:rsidRPr="00773229">
                                    <w:rPr>
                                      <w:b/>
                                    </w:rPr>
                                    <w:tab/>
                                  </w:r>
                                  <w:r w:rsidRPr="00773229">
                                    <w:rPr>
                                      <w:b/>
                                    </w:rPr>
                                    <w:tab/>
                                  </w:r>
                                  <w:r w:rsidRPr="00773229">
                                    <w:rPr>
                                      <w:b/>
                                    </w:rPr>
                                    <w:tab/>
                                  </w:r>
                                  <w:r w:rsidRPr="00773229">
                                    <w:rPr>
                                      <w:b/>
                                    </w:rPr>
                                    <w:tab/>
                                    <w:t>Laikotarpis arba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 name="Grupė 8"/>
                            <wpg:cNvGrpSpPr/>
                            <wpg:grpSpPr>
                              <a:xfrm>
                                <a:off x="120033" y="577970"/>
                                <a:ext cx="6342351" cy="5803653"/>
                                <a:chOff x="-17990" y="0"/>
                                <a:chExt cx="6342351" cy="5803653"/>
                              </a:xfrm>
                            </wpg:grpSpPr>
                            <wpg:grpSp>
                              <wpg:cNvPr id="11" name="Grupė 11"/>
                              <wpg:cNvGrpSpPr/>
                              <wpg:grpSpPr>
                                <a:xfrm>
                                  <a:off x="17253" y="0"/>
                                  <a:ext cx="6243961" cy="267718"/>
                                  <a:chOff x="0" y="0"/>
                                  <a:chExt cx="6243961" cy="267718"/>
                                </a:xfrm>
                              </wpg:grpSpPr>
                              <wps:wsp>
                                <wps:cNvPr id="12" name="Suapvalintas stačiakampis 12"/>
                                <wps:cNvSpPr/>
                                <wps:spPr>
                                  <a:xfrm>
                                    <a:off x="3355675" y="0"/>
                                    <a:ext cx="2888286" cy="267718"/>
                                  </a:xfrm>
                                  <a:prstGeom prst="roundRect">
                                    <a:avLst/>
                                  </a:prstGeom>
                                  <a:ln>
                                    <a:solidFill>
                                      <a:srgbClr val="8F7D8B"/>
                                    </a:solidFill>
                                  </a:ln>
                                </wps:spPr>
                                <wps:style>
                                  <a:lnRef idx="2">
                                    <a:schemeClr val="accent1"/>
                                  </a:lnRef>
                                  <a:fillRef idx="1">
                                    <a:schemeClr val="lt1"/>
                                  </a:fillRef>
                                  <a:effectRef idx="0">
                                    <a:schemeClr val="accent1"/>
                                  </a:effectRef>
                                  <a:fontRef idx="minor">
                                    <a:schemeClr val="dk1"/>
                                  </a:fontRef>
                                </wps:style>
                                <wps:txbx>
                                  <w:txbxContent>
                                    <w:p w:rsidR="008255A6" w:rsidRPr="00AA6847" w:rsidRDefault="008255A6" w:rsidP="008255A6">
                                      <w:pPr>
                                        <w:jc w:val="center"/>
                                        <w:rPr>
                                          <w:color w:val="FF0000"/>
                                          <w:sz w:val="16"/>
                                          <w:szCs w:val="16"/>
                                        </w:rPr>
                                      </w:pPr>
                                      <w:r w:rsidRPr="00503FEA">
                                        <w:rPr>
                                          <w:sz w:val="16"/>
                                          <w:szCs w:val="16"/>
                                        </w:rPr>
                                        <w:t>Nuo</w:t>
                                      </w:r>
                                      <w:r>
                                        <w:rPr>
                                          <w:color w:val="FF0000"/>
                                          <w:sz w:val="16"/>
                                          <w:szCs w:val="16"/>
                                        </w:rPr>
                                        <w:t xml:space="preserve"> </w:t>
                                      </w:r>
                                      <w:r w:rsidRPr="00AA6847">
                                        <w:rPr>
                                          <w:color w:val="FF0000"/>
                                          <w:sz w:val="16"/>
                                          <w:szCs w:val="16"/>
                                        </w:rPr>
                                        <w:t>[</w:t>
                                      </w:r>
                                      <w:r w:rsidRPr="00773229">
                                        <w:rPr>
                                          <w:i/>
                                          <w:color w:val="FF0000"/>
                                          <w:sz w:val="16"/>
                                          <w:szCs w:val="16"/>
                                        </w:rPr>
                                        <w:t>paskelbimo data</w:t>
                                      </w:r>
                                      <w:r w:rsidRPr="00AA6847">
                                        <w:rPr>
                                          <w:color w:val="FF0000"/>
                                          <w:sz w:val="16"/>
                                          <w:szCs w:val="16"/>
                                        </w:rPr>
                                        <w:t>]</w:t>
                                      </w:r>
                                      <w:r>
                                        <w:rPr>
                                          <w:color w:val="FF0000"/>
                                          <w:sz w:val="16"/>
                                          <w:szCs w:val="16"/>
                                        </w:rPr>
                                        <w:t xml:space="preserve"> </w:t>
                                      </w:r>
                                      <w:r w:rsidRPr="00503FEA">
                                        <w:rPr>
                                          <w:sz w:val="16"/>
                                          <w:szCs w:val="16"/>
                                        </w:rPr>
                                        <w:t xml:space="preserve">iki </w:t>
                                      </w:r>
                                      <w:r>
                                        <w:rPr>
                                          <w:color w:val="FF0000"/>
                                          <w:sz w:val="16"/>
                                          <w:szCs w:val="16"/>
                                        </w:rPr>
                                        <w:t>[</w:t>
                                      </w:r>
                                      <w:r w:rsidRPr="00773229">
                                        <w:rPr>
                                          <w:i/>
                                          <w:color w:val="FF0000"/>
                                          <w:sz w:val="16"/>
                                          <w:szCs w:val="16"/>
                                        </w:rPr>
                                        <w:t>paraiškų priėmimo galutinė data</w:t>
                                      </w:r>
                                      <w:r>
                                        <w:rPr>
                                          <w:color w:val="FF000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Suapvalintas stačiakampis 13"/>
                                <wps:cNvSpPr/>
                                <wps:spPr>
                                  <a:xfrm>
                                    <a:off x="0" y="0"/>
                                    <a:ext cx="2888286" cy="263072"/>
                                  </a:xfrm>
                                  <a:prstGeom prst="roundRect">
                                    <a:avLst/>
                                  </a:prstGeom>
                                  <a:solidFill>
                                    <a:schemeClr val="bg2">
                                      <a:lumMod val="90000"/>
                                    </a:schemeClr>
                                  </a:solidFill>
                                  <a:ln>
                                    <a:solidFill>
                                      <a:schemeClr val="bg2">
                                        <a:lumMod val="90000"/>
                                      </a:schemeClr>
                                    </a:solidFill>
                                  </a:ln>
                                </wps:spPr>
                                <wps:style>
                                  <a:lnRef idx="2">
                                    <a:schemeClr val="accent6"/>
                                  </a:lnRef>
                                  <a:fillRef idx="1">
                                    <a:schemeClr val="lt1"/>
                                  </a:fillRef>
                                  <a:effectRef idx="0">
                                    <a:schemeClr val="accent6"/>
                                  </a:effectRef>
                                  <a:fontRef idx="minor">
                                    <a:schemeClr val="dk1"/>
                                  </a:fontRef>
                                </wps:style>
                                <wps:txbx>
                                  <w:txbxContent>
                                    <w:p w:rsidR="008255A6" w:rsidRPr="006300B7" w:rsidRDefault="008255A6" w:rsidP="008255A6">
                                      <w:pPr>
                                        <w:rPr>
                                          <w:sz w:val="16"/>
                                          <w:szCs w:val="16"/>
                                        </w:rPr>
                                      </w:pPr>
                                      <w:r>
                                        <w:rPr>
                                          <w:sz w:val="16"/>
                                          <w:szCs w:val="16"/>
                                        </w:rPr>
                                        <w:t>Sąlygų paskelbimas ir paraiškų priėmimas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dyklė kairėn 14"/>
                                <wps:cNvSpPr/>
                                <wps:spPr>
                                  <a:xfrm>
                                    <a:off x="2896499" y="8626"/>
                                    <a:ext cx="447616" cy="259092"/>
                                  </a:xfrm>
                                  <a:prstGeom prst="left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 name="Grupė 15"/>
                              <wpg:cNvGrpSpPr/>
                              <wpg:grpSpPr>
                                <a:xfrm>
                                  <a:off x="17253" y="267679"/>
                                  <a:ext cx="6243961" cy="561561"/>
                                  <a:chOff x="0" y="52019"/>
                                  <a:chExt cx="6243961" cy="561561"/>
                                </a:xfrm>
                              </wpg:grpSpPr>
                              <wps:wsp>
                                <wps:cNvPr id="16" name="Suapvalintas stačiakampis 16"/>
                                <wps:cNvSpPr/>
                                <wps:spPr>
                                  <a:xfrm>
                                    <a:off x="3355675" y="85215"/>
                                    <a:ext cx="2888286" cy="458302"/>
                                  </a:xfrm>
                                  <a:prstGeom prst="roundRect">
                                    <a:avLst/>
                                  </a:prstGeom>
                                  <a:ln>
                                    <a:solidFill>
                                      <a:srgbClr val="8F7D8B"/>
                                    </a:solidFill>
                                  </a:ln>
                                </wps:spPr>
                                <wps:style>
                                  <a:lnRef idx="2">
                                    <a:schemeClr val="accent1"/>
                                  </a:lnRef>
                                  <a:fillRef idx="1">
                                    <a:schemeClr val="lt1"/>
                                  </a:fillRef>
                                  <a:effectRef idx="0">
                                    <a:schemeClr val="accent1"/>
                                  </a:effectRef>
                                  <a:fontRef idx="minor">
                                    <a:schemeClr val="dk1"/>
                                  </a:fontRef>
                                </wps:style>
                                <wps:txbx>
                                  <w:txbxContent>
                                    <w:p w:rsidR="008255A6" w:rsidRPr="00D10058" w:rsidRDefault="008255A6" w:rsidP="008255A6">
                                      <w:pPr>
                                        <w:jc w:val="center"/>
                                        <w:rPr>
                                          <w:color w:val="FF0000"/>
                                          <w:sz w:val="16"/>
                                          <w:szCs w:val="16"/>
                                        </w:rPr>
                                      </w:pPr>
                                      <w:r w:rsidRPr="00AA6847">
                                        <w:rPr>
                                          <w:color w:val="FF0000"/>
                                          <w:sz w:val="16"/>
                                          <w:szCs w:val="16"/>
                                        </w:rPr>
                                        <w:t>[</w:t>
                                      </w:r>
                                      <w:r w:rsidRPr="00773229">
                                        <w:rPr>
                                          <w:i/>
                                          <w:color w:val="FF0000"/>
                                          <w:sz w:val="16"/>
                                          <w:szCs w:val="16"/>
                                        </w:rPr>
                                        <w:t>data</w:t>
                                      </w:r>
                                      <w:r w:rsidRPr="00AA6847">
                                        <w:rPr>
                                          <w:color w:val="FF000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Suapvalintas stačiakampis 17"/>
                                <wps:cNvSpPr/>
                                <wps:spPr>
                                  <a:xfrm>
                                    <a:off x="0" y="155275"/>
                                    <a:ext cx="2888286" cy="458305"/>
                                  </a:xfrm>
                                  <a:prstGeom prst="roundRect">
                                    <a:avLst/>
                                  </a:prstGeom>
                                  <a:solidFill>
                                    <a:schemeClr val="bg2">
                                      <a:lumMod val="90000"/>
                                    </a:schemeClr>
                                  </a:solidFill>
                                  <a:ln>
                                    <a:solidFill>
                                      <a:schemeClr val="bg2">
                                        <a:lumMod val="90000"/>
                                      </a:schemeClr>
                                    </a:solidFill>
                                  </a:ln>
                                </wps:spPr>
                                <wps:style>
                                  <a:lnRef idx="2">
                                    <a:schemeClr val="accent6"/>
                                  </a:lnRef>
                                  <a:fillRef idx="1">
                                    <a:schemeClr val="lt1"/>
                                  </a:fillRef>
                                  <a:effectRef idx="0">
                                    <a:schemeClr val="accent6"/>
                                  </a:effectRef>
                                  <a:fontRef idx="minor">
                                    <a:schemeClr val="dk1"/>
                                  </a:fontRef>
                                </wps:style>
                                <wps:txbx>
                                  <w:txbxContent>
                                    <w:p w:rsidR="008255A6" w:rsidRPr="006300B7" w:rsidRDefault="008255A6" w:rsidP="008255A6">
                                      <w:pPr>
                                        <w:jc w:val="center"/>
                                        <w:rPr>
                                          <w:sz w:val="16"/>
                                          <w:szCs w:val="16"/>
                                        </w:rPr>
                                      </w:pPr>
                                      <w:r w:rsidRPr="006300B7">
                                        <w:rPr>
                                          <w:sz w:val="16"/>
                                          <w:szCs w:val="16"/>
                                        </w:rPr>
                                        <w:t xml:space="preserve">Galutinis terminas </w:t>
                                      </w:r>
                                      <w:r>
                                        <w:rPr>
                                          <w:sz w:val="16"/>
                                          <w:szCs w:val="16"/>
                                        </w:rPr>
                                        <w:t>Dalyviams</w:t>
                                      </w:r>
                                      <w:r w:rsidRPr="006300B7">
                                        <w:rPr>
                                          <w:sz w:val="16"/>
                                          <w:szCs w:val="16"/>
                                        </w:rPr>
                                        <w:t xml:space="preserve"> pateikti </w:t>
                                      </w:r>
                                      <w:r>
                                        <w:rPr>
                                          <w:sz w:val="16"/>
                                          <w:szCs w:val="16"/>
                                        </w:rPr>
                                        <w:t>Prašymus dėl išankstinės atrankos ir paraiškų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odyklė žemyn 18"/>
                                <wps:cNvSpPr/>
                                <wps:spPr>
                                  <a:xfrm>
                                    <a:off x="1207616" y="52019"/>
                                    <a:ext cx="304303" cy="103234"/>
                                  </a:xfrm>
                                  <a:prstGeom prst="down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 name="Grupė 19"/>
                              <wpg:cNvGrpSpPr/>
                              <wpg:grpSpPr>
                                <a:xfrm>
                                  <a:off x="8626" y="794110"/>
                                  <a:ext cx="6263665" cy="524818"/>
                                  <a:chOff x="0" y="78118"/>
                                  <a:chExt cx="6263665" cy="524818"/>
                                </a:xfrm>
                              </wpg:grpSpPr>
                              <wps:wsp>
                                <wps:cNvPr id="20" name="Suapvalintas stačiakampis 20"/>
                                <wps:cNvSpPr/>
                                <wps:spPr>
                                  <a:xfrm>
                                    <a:off x="3366490" y="78118"/>
                                    <a:ext cx="2897175" cy="453366"/>
                                  </a:xfrm>
                                  <a:prstGeom prst="roundRect">
                                    <a:avLst/>
                                  </a:prstGeom>
                                  <a:ln>
                                    <a:solidFill>
                                      <a:srgbClr val="8F7D8B"/>
                                    </a:solidFill>
                                  </a:ln>
                                </wps:spPr>
                                <wps:style>
                                  <a:lnRef idx="2">
                                    <a:schemeClr val="accent1"/>
                                  </a:lnRef>
                                  <a:fillRef idx="1">
                                    <a:schemeClr val="lt1"/>
                                  </a:fillRef>
                                  <a:effectRef idx="0">
                                    <a:schemeClr val="accent1"/>
                                  </a:effectRef>
                                  <a:fontRef idx="minor">
                                    <a:schemeClr val="dk1"/>
                                  </a:fontRef>
                                </wps:style>
                                <wps:txbx>
                                  <w:txbxContent>
                                    <w:p w:rsidR="008255A6" w:rsidRPr="00D10058" w:rsidRDefault="008255A6" w:rsidP="008255A6">
                                      <w:pPr>
                                        <w:jc w:val="center"/>
                                        <w:rPr>
                                          <w:color w:val="FF0000"/>
                                          <w:sz w:val="16"/>
                                          <w:szCs w:val="16"/>
                                        </w:rPr>
                                      </w:pPr>
                                      <w:r w:rsidRPr="00615C44">
                                        <w:rPr>
                                          <w:color w:val="FF0000"/>
                                          <w:sz w:val="16"/>
                                          <w:szCs w:val="16"/>
                                        </w:rPr>
                                        <w:t>[</w:t>
                                      </w:r>
                                      <w:r w:rsidRPr="00773229">
                                        <w:rPr>
                                          <w:i/>
                                          <w:color w:val="FF0000"/>
                                          <w:sz w:val="16"/>
                                          <w:szCs w:val="16"/>
                                        </w:rPr>
                                        <w:t>paraiškų priėmimo galutinė data</w:t>
                                      </w:r>
                                      <w:r w:rsidRPr="00615C44">
                                        <w:rPr>
                                          <w:color w:val="FF0000"/>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Suapvalintas stačiakampis 21"/>
                                <wps:cNvSpPr/>
                                <wps:spPr>
                                  <a:xfrm>
                                    <a:off x="0" y="149567"/>
                                    <a:ext cx="2897175" cy="453369"/>
                                  </a:xfrm>
                                  <a:prstGeom prst="roundRect">
                                    <a:avLst/>
                                  </a:prstGeom>
                                  <a:solidFill>
                                    <a:schemeClr val="bg2">
                                      <a:lumMod val="90000"/>
                                    </a:schemeClr>
                                  </a:solidFill>
                                  <a:ln>
                                    <a:solidFill>
                                      <a:schemeClr val="bg2">
                                        <a:lumMod val="90000"/>
                                      </a:schemeClr>
                                    </a:solidFill>
                                  </a:ln>
                                </wps:spPr>
                                <wps:style>
                                  <a:lnRef idx="2">
                                    <a:schemeClr val="accent6"/>
                                  </a:lnRef>
                                  <a:fillRef idx="1">
                                    <a:schemeClr val="lt1"/>
                                  </a:fillRef>
                                  <a:effectRef idx="0">
                                    <a:schemeClr val="accent6"/>
                                  </a:effectRef>
                                  <a:fontRef idx="minor">
                                    <a:schemeClr val="dk1"/>
                                  </a:fontRef>
                                </wps:style>
                                <wps:txbx>
                                  <w:txbxContent>
                                    <w:p w:rsidR="008255A6" w:rsidRPr="006300B7" w:rsidRDefault="008255A6" w:rsidP="008255A6">
                                      <w:pPr>
                                        <w:jc w:val="center"/>
                                        <w:rPr>
                                          <w:sz w:val="16"/>
                                          <w:szCs w:val="16"/>
                                        </w:rPr>
                                      </w:pPr>
                                      <w:r>
                                        <w:rPr>
                                          <w:sz w:val="16"/>
                                          <w:szCs w:val="16"/>
                                        </w:rPr>
                                        <w:t>Galutinis terminas pateikti paraišką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 name="Grupė 22"/>
                              <wpg:cNvGrpSpPr/>
                              <wpg:grpSpPr>
                                <a:xfrm>
                                  <a:off x="25879" y="1311111"/>
                                  <a:ext cx="6235597" cy="377409"/>
                                  <a:chOff x="0" y="-17357"/>
                                  <a:chExt cx="6235597" cy="377409"/>
                                </a:xfrm>
                              </wpg:grpSpPr>
                              <wps:wsp>
                                <wps:cNvPr id="23" name="Suapvalintas stačiakampis 23"/>
                                <wps:cNvSpPr/>
                                <wps:spPr>
                                  <a:xfrm>
                                    <a:off x="3363820" y="-17357"/>
                                    <a:ext cx="2871777" cy="297799"/>
                                  </a:xfrm>
                                  <a:prstGeom prst="roundRect">
                                    <a:avLst/>
                                  </a:prstGeom>
                                  <a:ln>
                                    <a:solidFill>
                                      <a:srgbClr val="8F7D8B"/>
                                    </a:solidFill>
                                  </a:ln>
                                </wps:spPr>
                                <wps:style>
                                  <a:lnRef idx="2">
                                    <a:schemeClr val="accent1"/>
                                  </a:lnRef>
                                  <a:fillRef idx="1">
                                    <a:schemeClr val="lt1"/>
                                  </a:fillRef>
                                  <a:effectRef idx="0">
                                    <a:schemeClr val="accent1"/>
                                  </a:effectRef>
                                  <a:fontRef idx="minor">
                                    <a:schemeClr val="dk1"/>
                                  </a:fontRef>
                                </wps:style>
                                <wps:txbx>
                                  <w:txbxContent>
                                    <w:p w:rsidR="008255A6" w:rsidRPr="004D6DE6" w:rsidRDefault="008255A6" w:rsidP="008255A6">
                                      <w:pPr>
                                        <w:jc w:val="center"/>
                                        <w:rPr>
                                          <w:color w:val="FF0000"/>
                                          <w:sz w:val="16"/>
                                          <w:szCs w:val="16"/>
                                        </w:rPr>
                                      </w:pPr>
                                      <w:r w:rsidRPr="006D6F02">
                                        <w:rPr>
                                          <w:sz w:val="16"/>
                                          <w:szCs w:val="16"/>
                                        </w:rPr>
                                        <w:t xml:space="preserve">Numatoma </w:t>
                                      </w:r>
                                      <w:r>
                                        <w:rPr>
                                          <w:color w:val="FF0000"/>
                                          <w:sz w:val="16"/>
                                          <w:szCs w:val="16"/>
                                        </w:rPr>
                                        <w:t>10</w:t>
                                      </w:r>
                                      <w:r w:rsidRPr="00381EED">
                                        <w:rPr>
                                          <w:sz w:val="16"/>
                                          <w:szCs w:val="16"/>
                                        </w:rPr>
                                        <w:t xml:space="preserve"> </w:t>
                                      </w:r>
                                      <w:r>
                                        <w:rPr>
                                          <w:sz w:val="16"/>
                                          <w:szCs w:val="16"/>
                                        </w:rPr>
                                        <w:t>darbo dienų po paraiškų gavimo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Suapvalintas stačiakampis 24"/>
                                <wps:cNvSpPr/>
                                <wps:spPr>
                                  <a:xfrm>
                                    <a:off x="0" y="62251"/>
                                    <a:ext cx="2871777" cy="297801"/>
                                  </a:xfrm>
                                  <a:prstGeom prst="roundRect">
                                    <a:avLst/>
                                  </a:prstGeom>
                                  <a:solidFill>
                                    <a:schemeClr val="bg2">
                                      <a:lumMod val="90000"/>
                                    </a:schemeClr>
                                  </a:solidFill>
                                  <a:ln>
                                    <a:solidFill>
                                      <a:schemeClr val="bg2">
                                        <a:lumMod val="90000"/>
                                      </a:schemeClr>
                                    </a:solidFill>
                                  </a:ln>
                                </wps:spPr>
                                <wps:style>
                                  <a:lnRef idx="2">
                                    <a:schemeClr val="accent6"/>
                                  </a:lnRef>
                                  <a:fillRef idx="1">
                                    <a:schemeClr val="lt1"/>
                                  </a:fillRef>
                                  <a:effectRef idx="0">
                                    <a:schemeClr val="accent6"/>
                                  </a:effectRef>
                                  <a:fontRef idx="minor">
                                    <a:schemeClr val="dk1"/>
                                  </a:fontRef>
                                </wps:style>
                                <wps:txbx>
                                  <w:txbxContent>
                                    <w:p w:rsidR="008255A6" w:rsidRDefault="008255A6" w:rsidP="008255A6">
                                      <w:pPr>
                                        <w:jc w:val="center"/>
                                      </w:pPr>
                                      <w:r>
                                        <w:rPr>
                                          <w:sz w:val="16"/>
                                          <w:szCs w:val="16"/>
                                        </w:rPr>
                                        <w:t>Išankstinės atrankos atlikimas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8" name="Grupė 28"/>
                              <wpg:cNvGrpSpPr/>
                              <wpg:grpSpPr>
                                <a:xfrm>
                                  <a:off x="-17990" y="1688544"/>
                                  <a:ext cx="6342351" cy="4115109"/>
                                  <a:chOff x="-17992" y="-1658586"/>
                                  <a:chExt cx="6342534" cy="4115307"/>
                                </a:xfrm>
                              </wpg:grpSpPr>
                              <wps:wsp>
                                <wps:cNvPr id="30" name="Suapvalintas stačiakampis 30"/>
                                <wps:cNvSpPr/>
                                <wps:spPr>
                                  <a:xfrm>
                                    <a:off x="3389878" y="-1658586"/>
                                    <a:ext cx="2871778" cy="495333"/>
                                  </a:xfrm>
                                  <a:prstGeom prst="roundRect">
                                    <a:avLst/>
                                  </a:prstGeom>
                                  <a:ln>
                                    <a:solidFill>
                                      <a:srgbClr val="8F7D8B"/>
                                    </a:solidFill>
                                  </a:ln>
                                </wps:spPr>
                                <wps:style>
                                  <a:lnRef idx="2">
                                    <a:schemeClr val="accent1"/>
                                  </a:lnRef>
                                  <a:fillRef idx="1">
                                    <a:schemeClr val="lt1"/>
                                  </a:fillRef>
                                  <a:effectRef idx="0">
                                    <a:schemeClr val="accent1"/>
                                  </a:effectRef>
                                  <a:fontRef idx="minor">
                                    <a:schemeClr val="dk1"/>
                                  </a:fontRef>
                                </wps:style>
                                <wps:txbx>
                                  <w:txbxContent>
                                    <w:p w:rsidR="008255A6" w:rsidRPr="006300B7" w:rsidRDefault="008255A6" w:rsidP="008255A6">
                                      <w:pPr>
                                        <w:jc w:val="center"/>
                                        <w:rPr>
                                          <w:sz w:val="16"/>
                                          <w:szCs w:val="16"/>
                                        </w:rPr>
                                      </w:pPr>
                                      <w:r>
                                        <w:rPr>
                                          <w:color w:val="FF0000"/>
                                          <w:sz w:val="16"/>
                                          <w:szCs w:val="16"/>
                                        </w:rPr>
                                        <w:t>8 darbo dienos</w:t>
                                      </w:r>
                                      <w:r w:rsidRPr="00381EED">
                                        <w:rPr>
                                          <w:sz w:val="16"/>
                                          <w:szCs w:val="16"/>
                                        </w:rPr>
                                        <w:t xml:space="preserve"> </w:t>
                                      </w:r>
                                      <w:r w:rsidRPr="004D6DE6">
                                        <w:rPr>
                                          <w:sz w:val="16"/>
                                          <w:szCs w:val="16"/>
                                        </w:rPr>
                                        <w:t xml:space="preserve"> iki </w:t>
                                      </w:r>
                                      <w:r>
                                        <w:rPr>
                                          <w:sz w:val="16"/>
                                          <w:szCs w:val="16"/>
                                        </w:rPr>
                                        <w:t xml:space="preserve">Išsamių </w:t>
                                      </w:r>
                                      <w:r w:rsidRPr="004D6DE6">
                                        <w:rPr>
                                          <w:sz w:val="16"/>
                                          <w:szCs w:val="16"/>
                                        </w:rPr>
                                        <w:t>pasiūlymų pateikimo datos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Suapvalintas stačiakampis 31"/>
                                <wps:cNvSpPr/>
                                <wps:spPr>
                                  <a:xfrm>
                                    <a:off x="3375601" y="-1113286"/>
                                    <a:ext cx="2896870" cy="444379"/>
                                  </a:xfrm>
                                  <a:prstGeom prst="roundRect">
                                    <a:avLst/>
                                  </a:prstGeom>
                                  <a:ln>
                                    <a:solidFill>
                                      <a:srgbClr val="8F7D8B"/>
                                    </a:solidFill>
                                  </a:ln>
                                </wps:spPr>
                                <wps:style>
                                  <a:lnRef idx="2">
                                    <a:schemeClr val="accent1"/>
                                  </a:lnRef>
                                  <a:fillRef idx="1">
                                    <a:schemeClr val="lt1"/>
                                  </a:fillRef>
                                  <a:effectRef idx="0">
                                    <a:schemeClr val="accent1"/>
                                  </a:effectRef>
                                  <a:fontRef idx="minor">
                                    <a:schemeClr val="dk1"/>
                                  </a:fontRef>
                                </wps:style>
                                <wps:txbx>
                                  <w:txbxContent>
                                    <w:p w:rsidR="008255A6" w:rsidRPr="00AF21F1" w:rsidRDefault="008255A6" w:rsidP="008255A6">
                                      <w:pPr>
                                        <w:pStyle w:val="Sraopastraipa"/>
                                        <w:tabs>
                                          <w:tab w:val="left" w:pos="284"/>
                                        </w:tabs>
                                        <w:ind w:left="0"/>
                                        <w:jc w:val="center"/>
                                        <w:rPr>
                                          <w:sz w:val="16"/>
                                          <w:szCs w:val="16"/>
                                        </w:rPr>
                                      </w:pPr>
                                      <w:r>
                                        <w:rPr>
                                          <w:sz w:val="16"/>
                                          <w:szCs w:val="16"/>
                                        </w:rPr>
                                        <w:t>Terminas bus nurodytas kvietime pateikti Išsamų pasiūlymą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Suapvalintas stačiakampis 32"/>
                                <wps:cNvSpPr/>
                                <wps:spPr>
                                  <a:xfrm>
                                    <a:off x="3401855" y="-566256"/>
                                    <a:ext cx="2896870" cy="396786"/>
                                  </a:xfrm>
                                  <a:prstGeom prst="roundRect">
                                    <a:avLst/>
                                  </a:prstGeom>
                                  <a:ln>
                                    <a:solidFill>
                                      <a:srgbClr val="8F7D8B"/>
                                    </a:solidFill>
                                  </a:ln>
                                </wps:spPr>
                                <wps:style>
                                  <a:lnRef idx="2">
                                    <a:schemeClr val="accent1"/>
                                  </a:lnRef>
                                  <a:fillRef idx="1">
                                    <a:schemeClr val="lt1"/>
                                  </a:fillRef>
                                  <a:effectRef idx="0">
                                    <a:schemeClr val="accent1"/>
                                  </a:effectRef>
                                  <a:fontRef idx="minor">
                                    <a:schemeClr val="dk1"/>
                                  </a:fontRef>
                                </wps:style>
                                <wps:txbx>
                                  <w:txbxContent>
                                    <w:p w:rsidR="008255A6" w:rsidRPr="006300B7" w:rsidRDefault="008255A6" w:rsidP="008255A6">
                                      <w:pPr>
                                        <w:pStyle w:val="Sraopastraipa"/>
                                        <w:tabs>
                                          <w:tab w:val="left" w:pos="284"/>
                                        </w:tabs>
                                        <w:ind w:left="0"/>
                                        <w:rPr>
                                          <w:sz w:val="16"/>
                                          <w:szCs w:val="16"/>
                                        </w:rPr>
                                      </w:pPr>
                                      <w:r>
                                        <w:rPr>
                                          <w:sz w:val="16"/>
                                          <w:szCs w:val="16"/>
                                        </w:rPr>
                                        <w:t xml:space="preserve">Numatomas </w:t>
                                      </w:r>
                                      <w:r>
                                        <w:rPr>
                                          <w:sz w:val="16"/>
                                          <w:szCs w:val="16"/>
                                          <w:lang w:val="en-GB"/>
                                        </w:rPr>
                                        <w:t>30 darbo dien</w:t>
                                      </w:r>
                                      <w:r>
                                        <w:rPr>
                                          <w:sz w:val="16"/>
                                          <w:szCs w:val="16"/>
                                        </w:rPr>
                                        <w:t>ų terminas nuo Išsamių pasiūlymų, jų paaiškinimo gavimo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uapvalintas stačiakampis 33"/>
                                <wps:cNvSpPr/>
                                <wps:spPr>
                                  <a:xfrm>
                                    <a:off x="3346716" y="-94698"/>
                                    <a:ext cx="2957337" cy="544267"/>
                                  </a:xfrm>
                                  <a:prstGeom prst="roundRect">
                                    <a:avLst/>
                                  </a:prstGeom>
                                  <a:ln>
                                    <a:solidFill>
                                      <a:srgbClr val="8F7D8B"/>
                                    </a:solidFill>
                                  </a:ln>
                                </wps:spPr>
                                <wps:style>
                                  <a:lnRef idx="2">
                                    <a:schemeClr val="accent1"/>
                                  </a:lnRef>
                                  <a:fillRef idx="1">
                                    <a:schemeClr val="lt1"/>
                                  </a:fillRef>
                                  <a:effectRef idx="0">
                                    <a:schemeClr val="accent1"/>
                                  </a:effectRef>
                                  <a:fontRef idx="minor">
                                    <a:schemeClr val="dk1"/>
                                  </a:fontRef>
                                </wps:style>
                                <wps:txbx>
                                  <w:txbxContent>
                                    <w:p w:rsidR="008255A6" w:rsidRDefault="008255A6" w:rsidP="008255A6">
                                      <w:pPr>
                                        <w:tabs>
                                          <w:tab w:val="left" w:pos="284"/>
                                        </w:tabs>
                                        <w:jc w:val="center"/>
                                      </w:pPr>
                                      <w:r w:rsidRPr="00AF21F1">
                                        <w:rPr>
                                          <w:sz w:val="16"/>
                                          <w:szCs w:val="16"/>
                                        </w:rPr>
                                        <w:t xml:space="preserve">Pradžios ir pabaigos datos bus nurodytos kvietime </w:t>
                                      </w:r>
                                      <w:r>
                                        <w:rPr>
                                          <w:sz w:val="16"/>
                                          <w:szCs w:val="16"/>
                                        </w:rPr>
                                        <w:t>atvykti į derybas</w:t>
                                      </w:r>
                                      <w:r w:rsidRPr="00AF21F1">
                                        <w:rPr>
                                          <w:sz w:val="16"/>
                                          <w:szCs w:val="16"/>
                                        </w:rPr>
                                        <w:t xml:space="preserve">. Bus siekiama, kad </w:t>
                                      </w:r>
                                      <w:r>
                                        <w:rPr>
                                          <w:sz w:val="16"/>
                                          <w:szCs w:val="16"/>
                                        </w:rPr>
                                        <w:t>derybos</w:t>
                                      </w:r>
                                      <w:r w:rsidRPr="00AF21F1">
                                        <w:rPr>
                                          <w:sz w:val="16"/>
                                          <w:szCs w:val="16"/>
                                        </w:rPr>
                                        <w:t xml:space="preserve"> truktų ne ilgiau kaip </w:t>
                                      </w:r>
                                      <w:r>
                                        <w:rPr>
                                          <w:color w:val="FF0000"/>
                                          <w:sz w:val="16"/>
                                          <w:szCs w:val="16"/>
                                          <w:lang w:val="en-GB"/>
                                        </w:rPr>
                                        <w:t>60</w:t>
                                      </w:r>
                                      <w:r w:rsidRPr="00381EED">
                                        <w:rPr>
                                          <w:sz w:val="16"/>
                                          <w:szCs w:val="16"/>
                                        </w:rPr>
                                        <w:t xml:space="preserve"> </w:t>
                                      </w:r>
                                      <w:r w:rsidRPr="00AF21F1">
                                        <w:rPr>
                                          <w:color w:val="FF0000"/>
                                          <w:sz w:val="16"/>
                                          <w:szCs w:val="16"/>
                                        </w:rPr>
                                        <w:t xml:space="preserve"> </w:t>
                                      </w:r>
                                      <w:r w:rsidRPr="00AF21F1">
                                        <w:rPr>
                                          <w:sz w:val="16"/>
                                          <w:szCs w:val="16"/>
                                        </w:rPr>
                                        <w:t>dienų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Suapvalintas stačiakampis 34"/>
                                <wps:cNvSpPr/>
                                <wps:spPr>
                                  <a:xfrm>
                                    <a:off x="3356407" y="969700"/>
                                    <a:ext cx="2952460" cy="825543"/>
                                  </a:xfrm>
                                  <a:prstGeom prst="roundRect">
                                    <a:avLst/>
                                  </a:prstGeom>
                                  <a:ln>
                                    <a:solidFill>
                                      <a:srgbClr val="8F7D8B"/>
                                    </a:solidFill>
                                  </a:ln>
                                </wps:spPr>
                                <wps:style>
                                  <a:lnRef idx="2">
                                    <a:schemeClr val="accent1"/>
                                  </a:lnRef>
                                  <a:fillRef idx="1">
                                    <a:schemeClr val="lt1"/>
                                  </a:fillRef>
                                  <a:effectRef idx="0">
                                    <a:schemeClr val="accent1"/>
                                  </a:effectRef>
                                  <a:fontRef idx="minor">
                                    <a:schemeClr val="dk1"/>
                                  </a:fontRef>
                                </wps:style>
                                <wps:txbx>
                                  <w:txbxContent>
                                    <w:p w:rsidR="008255A6" w:rsidRPr="00B51BCB" w:rsidRDefault="008255A6" w:rsidP="008255A6">
                                      <w:pPr>
                                        <w:tabs>
                                          <w:tab w:val="left" w:pos="284"/>
                                        </w:tabs>
                                        <w:jc w:val="center"/>
                                        <w:rPr>
                                          <w:sz w:val="16"/>
                                          <w:szCs w:val="16"/>
                                        </w:rPr>
                                      </w:pPr>
                                      <w:r>
                                        <w:rPr>
                                          <w:sz w:val="16"/>
                                          <w:szCs w:val="16"/>
                                        </w:rPr>
                                        <w:t xml:space="preserve">Procedūra ir jos terminai bus patikslinti kvietime sudaryti Koncesijos sutartį, tačiau numatoma, kad Koncesijos sutartis turės būti sudaryta ne vėliau kaip per </w:t>
                                      </w:r>
                                      <w:r>
                                        <w:rPr>
                                          <w:color w:val="FF0000"/>
                                          <w:sz w:val="16"/>
                                          <w:szCs w:val="16"/>
                                        </w:rPr>
                                        <w:t>14</w:t>
                                      </w:r>
                                      <w:r w:rsidRPr="00381EED">
                                        <w:rPr>
                                          <w:sz w:val="16"/>
                                          <w:szCs w:val="16"/>
                                        </w:rPr>
                                        <w:t xml:space="preserve"> </w:t>
                                      </w:r>
                                      <w:r>
                                        <w:rPr>
                                          <w:sz w:val="16"/>
                                          <w:szCs w:val="16"/>
                                        </w:rPr>
                                        <w:t>dienų nuo kvietimo sudaryti  sutartį išsiuntimo dienos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Suapvalintas stačiakampis 35"/>
                                <wps:cNvSpPr/>
                                <wps:spPr>
                                  <a:xfrm>
                                    <a:off x="3369272" y="1873057"/>
                                    <a:ext cx="2955270" cy="528123"/>
                                  </a:xfrm>
                                  <a:prstGeom prst="roundRect">
                                    <a:avLst/>
                                  </a:prstGeom>
                                  <a:ln>
                                    <a:solidFill>
                                      <a:srgbClr val="8F7D8B"/>
                                    </a:solidFill>
                                  </a:ln>
                                </wps:spPr>
                                <wps:style>
                                  <a:lnRef idx="2">
                                    <a:schemeClr val="accent1"/>
                                  </a:lnRef>
                                  <a:fillRef idx="1">
                                    <a:schemeClr val="lt1"/>
                                  </a:fillRef>
                                  <a:effectRef idx="0">
                                    <a:schemeClr val="accent1"/>
                                  </a:effectRef>
                                  <a:fontRef idx="minor">
                                    <a:schemeClr val="dk1"/>
                                  </a:fontRef>
                                </wps:style>
                                <wps:txbx>
                                  <w:txbxContent>
                                    <w:p w:rsidR="008255A6" w:rsidRPr="00D246EA" w:rsidRDefault="008255A6" w:rsidP="008255A6">
                                      <w:pPr>
                                        <w:jc w:val="center"/>
                                        <w:rPr>
                                          <w:b/>
                                          <w:sz w:val="16"/>
                                          <w:szCs w:val="16"/>
                                        </w:rPr>
                                      </w:pPr>
                                      <w:r w:rsidRPr="002A7691">
                                        <w:rPr>
                                          <w:sz w:val="16"/>
                                          <w:szCs w:val="16"/>
                                        </w:rPr>
                                        <w:t>Per</w:t>
                                      </w:r>
                                      <w:r w:rsidRPr="00D246EA">
                                        <w:rPr>
                                          <w:b/>
                                          <w:sz w:val="16"/>
                                          <w:szCs w:val="16"/>
                                        </w:rPr>
                                        <w:t xml:space="preserve"> </w:t>
                                      </w:r>
                                      <w:r>
                                        <w:rPr>
                                          <w:color w:val="FF0000"/>
                                          <w:sz w:val="16"/>
                                          <w:szCs w:val="16"/>
                                        </w:rPr>
                                        <w:t>3 darbo</w:t>
                                      </w:r>
                                      <w:r w:rsidRPr="00381EED">
                                        <w:rPr>
                                          <w:sz w:val="16"/>
                                          <w:szCs w:val="16"/>
                                        </w:rPr>
                                        <w:t xml:space="preserve"> </w:t>
                                      </w:r>
                                      <w:r w:rsidRPr="002A7691">
                                        <w:rPr>
                                          <w:sz w:val="16"/>
                                          <w:szCs w:val="16"/>
                                        </w:rPr>
                                        <w:t xml:space="preserve">dienas nuo </w:t>
                                      </w:r>
                                      <w:r>
                                        <w:rPr>
                                          <w:sz w:val="16"/>
                                          <w:szCs w:val="16"/>
                                        </w:rPr>
                                        <w:t>Koncesijos</w:t>
                                      </w:r>
                                      <w:r w:rsidRPr="002A7691">
                                        <w:rPr>
                                          <w:sz w:val="16"/>
                                          <w:szCs w:val="16"/>
                                        </w:rPr>
                                        <w:t xml:space="preserve"> sutarties pasirašymo dienos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Suapvalintas stačiakampis 40"/>
                                <wps:cNvSpPr/>
                                <wps:spPr>
                                  <a:xfrm>
                                    <a:off x="28636" y="-1480755"/>
                                    <a:ext cx="2936294" cy="327830"/>
                                  </a:xfrm>
                                  <a:prstGeom prst="roundRect">
                                    <a:avLst/>
                                  </a:prstGeom>
                                  <a:solidFill>
                                    <a:schemeClr val="bg2">
                                      <a:lumMod val="90000"/>
                                    </a:schemeClr>
                                  </a:solidFill>
                                  <a:ln>
                                    <a:solidFill>
                                      <a:schemeClr val="bg2">
                                        <a:lumMod val="90000"/>
                                      </a:schemeClr>
                                    </a:solidFill>
                                  </a:ln>
                                </wps:spPr>
                                <wps:style>
                                  <a:lnRef idx="2">
                                    <a:schemeClr val="accent6"/>
                                  </a:lnRef>
                                  <a:fillRef idx="1">
                                    <a:schemeClr val="lt1"/>
                                  </a:fillRef>
                                  <a:effectRef idx="0">
                                    <a:schemeClr val="accent6"/>
                                  </a:effectRef>
                                  <a:fontRef idx="minor">
                                    <a:schemeClr val="dk1"/>
                                  </a:fontRef>
                                </wps:style>
                                <wps:txbx>
                                  <w:txbxContent>
                                    <w:p w:rsidR="008255A6" w:rsidRPr="006300B7" w:rsidRDefault="008255A6" w:rsidP="008255A6">
                                      <w:pPr>
                                        <w:tabs>
                                          <w:tab w:val="left" w:pos="284"/>
                                        </w:tabs>
                                        <w:jc w:val="center"/>
                                        <w:rPr>
                                          <w:sz w:val="16"/>
                                          <w:szCs w:val="16"/>
                                        </w:rPr>
                                      </w:pPr>
                                      <w:r>
                                        <w:rPr>
                                          <w:sz w:val="16"/>
                                          <w:szCs w:val="16"/>
                                        </w:rPr>
                                        <w:t>Galutinis terminas pateikti Prašymus dėl šio Konkurso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Suapvalintas stačiakampis 41"/>
                                <wps:cNvSpPr/>
                                <wps:spPr>
                                  <a:xfrm>
                                    <a:off x="19053" y="-1099462"/>
                                    <a:ext cx="2945879" cy="348302"/>
                                  </a:xfrm>
                                  <a:prstGeom prst="roundRect">
                                    <a:avLst/>
                                  </a:prstGeom>
                                  <a:solidFill>
                                    <a:schemeClr val="bg2">
                                      <a:lumMod val="90000"/>
                                    </a:schemeClr>
                                  </a:solidFill>
                                  <a:ln>
                                    <a:solidFill>
                                      <a:schemeClr val="bg2">
                                        <a:lumMod val="90000"/>
                                      </a:schemeClr>
                                    </a:solidFill>
                                  </a:ln>
                                </wps:spPr>
                                <wps:style>
                                  <a:lnRef idx="2">
                                    <a:schemeClr val="accent6"/>
                                  </a:lnRef>
                                  <a:fillRef idx="1">
                                    <a:schemeClr val="lt1"/>
                                  </a:fillRef>
                                  <a:effectRef idx="0">
                                    <a:schemeClr val="accent6"/>
                                  </a:effectRef>
                                  <a:fontRef idx="minor">
                                    <a:schemeClr val="dk1"/>
                                  </a:fontRef>
                                </wps:style>
                                <wps:txbx>
                                  <w:txbxContent>
                                    <w:p w:rsidR="008255A6" w:rsidRPr="006300B7" w:rsidRDefault="008255A6" w:rsidP="008255A6">
                                      <w:pPr>
                                        <w:tabs>
                                          <w:tab w:val="left" w:pos="284"/>
                                        </w:tabs>
                                        <w:jc w:val="center"/>
                                        <w:rPr>
                                          <w:sz w:val="16"/>
                                          <w:szCs w:val="16"/>
                                        </w:rPr>
                                      </w:pPr>
                                      <w:r>
                                        <w:rPr>
                                          <w:sz w:val="16"/>
                                          <w:szCs w:val="16"/>
                                        </w:rPr>
                                        <w:t>Galutinis terminas pateikti Išsamų pasiūlymą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Suapvalintas stačiakampis 42"/>
                                <wps:cNvSpPr/>
                                <wps:spPr>
                                  <a:xfrm>
                                    <a:off x="43990" y="-598303"/>
                                    <a:ext cx="2896870" cy="431481"/>
                                  </a:xfrm>
                                  <a:prstGeom prst="roundRect">
                                    <a:avLst/>
                                  </a:prstGeom>
                                  <a:solidFill>
                                    <a:schemeClr val="bg2">
                                      <a:lumMod val="90000"/>
                                    </a:schemeClr>
                                  </a:solidFill>
                                  <a:ln>
                                    <a:solidFill>
                                      <a:schemeClr val="bg2">
                                        <a:lumMod val="90000"/>
                                      </a:schemeClr>
                                    </a:solidFill>
                                  </a:ln>
                                </wps:spPr>
                                <wps:style>
                                  <a:lnRef idx="2">
                                    <a:schemeClr val="accent6"/>
                                  </a:lnRef>
                                  <a:fillRef idx="1">
                                    <a:schemeClr val="lt1"/>
                                  </a:fillRef>
                                  <a:effectRef idx="0">
                                    <a:schemeClr val="accent6"/>
                                  </a:effectRef>
                                  <a:fontRef idx="minor">
                                    <a:schemeClr val="dk1"/>
                                  </a:fontRef>
                                </wps:style>
                                <wps:txbx>
                                  <w:txbxContent>
                                    <w:p w:rsidR="008255A6" w:rsidRPr="006300B7" w:rsidRDefault="008255A6" w:rsidP="008255A6">
                                      <w:pPr>
                                        <w:tabs>
                                          <w:tab w:val="left" w:pos="284"/>
                                        </w:tabs>
                                        <w:jc w:val="center"/>
                                        <w:rPr>
                                          <w:sz w:val="16"/>
                                          <w:szCs w:val="16"/>
                                        </w:rPr>
                                      </w:pPr>
                                      <w:r>
                                        <w:rPr>
                                          <w:sz w:val="16"/>
                                          <w:szCs w:val="16"/>
                                        </w:rPr>
                                        <w:t>Išsamių pasiūlymų vertinimas, pranešimas apie vertinimo rezultatus bei kviečiamą (-us) derėtis Dalyvį (-ius)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Suapvalintas stačiakampis 43"/>
                                <wps:cNvSpPr/>
                                <wps:spPr>
                                  <a:xfrm>
                                    <a:off x="-17992" y="1162800"/>
                                    <a:ext cx="2915730" cy="491930"/>
                                  </a:xfrm>
                                  <a:prstGeom prst="roundRect">
                                    <a:avLst/>
                                  </a:prstGeom>
                                  <a:solidFill>
                                    <a:schemeClr val="bg2">
                                      <a:lumMod val="90000"/>
                                    </a:schemeClr>
                                  </a:solidFill>
                                  <a:ln>
                                    <a:solidFill>
                                      <a:schemeClr val="bg2">
                                        <a:lumMod val="90000"/>
                                      </a:schemeClr>
                                    </a:solidFill>
                                  </a:ln>
                                </wps:spPr>
                                <wps:style>
                                  <a:lnRef idx="2">
                                    <a:schemeClr val="accent6"/>
                                  </a:lnRef>
                                  <a:fillRef idx="1">
                                    <a:schemeClr val="lt1"/>
                                  </a:fillRef>
                                  <a:effectRef idx="0">
                                    <a:schemeClr val="accent6"/>
                                  </a:effectRef>
                                  <a:fontRef idx="minor">
                                    <a:schemeClr val="dk1"/>
                                  </a:fontRef>
                                </wps:style>
                                <wps:txbx>
                                  <w:txbxContent>
                                    <w:p w:rsidR="008255A6" w:rsidRPr="006300B7" w:rsidRDefault="008255A6" w:rsidP="008255A6">
                                      <w:pPr>
                                        <w:pStyle w:val="Sraopastraipa"/>
                                        <w:tabs>
                                          <w:tab w:val="left" w:pos="284"/>
                                        </w:tabs>
                                        <w:ind w:left="0"/>
                                        <w:jc w:val="center"/>
                                        <w:rPr>
                                          <w:sz w:val="16"/>
                                          <w:szCs w:val="16"/>
                                        </w:rPr>
                                      </w:pPr>
                                      <w:r>
                                        <w:rPr>
                                          <w:sz w:val="16"/>
                                          <w:szCs w:val="16"/>
                                        </w:rPr>
                                        <w:t>Koncesijos</w:t>
                                      </w:r>
                                      <w:r w:rsidRPr="006D2A48">
                                        <w:rPr>
                                          <w:sz w:val="16"/>
                                          <w:szCs w:val="16"/>
                                        </w:rPr>
                                        <w:t xml:space="preserve"> sutarties sudarymas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Suapvalintas stačiakampis 44"/>
                                <wps:cNvSpPr/>
                                <wps:spPr>
                                  <a:xfrm>
                                    <a:off x="-17991" y="1805113"/>
                                    <a:ext cx="2923905" cy="651608"/>
                                  </a:xfrm>
                                  <a:prstGeom prst="roundRect">
                                    <a:avLst/>
                                  </a:prstGeom>
                                  <a:solidFill>
                                    <a:schemeClr val="bg2">
                                      <a:lumMod val="90000"/>
                                    </a:schemeClr>
                                  </a:solidFill>
                                  <a:ln>
                                    <a:solidFill>
                                      <a:schemeClr val="bg2">
                                        <a:lumMod val="90000"/>
                                      </a:schemeClr>
                                    </a:solidFill>
                                  </a:ln>
                                </wps:spPr>
                                <wps:style>
                                  <a:lnRef idx="2">
                                    <a:schemeClr val="accent6"/>
                                  </a:lnRef>
                                  <a:fillRef idx="1">
                                    <a:schemeClr val="lt1"/>
                                  </a:fillRef>
                                  <a:effectRef idx="0">
                                    <a:schemeClr val="accent6"/>
                                  </a:effectRef>
                                  <a:fontRef idx="minor">
                                    <a:schemeClr val="dk1"/>
                                  </a:fontRef>
                                </wps:style>
                                <wps:txbx>
                                  <w:txbxContent>
                                    <w:p w:rsidR="008255A6" w:rsidRPr="006300B7" w:rsidRDefault="008255A6" w:rsidP="008255A6">
                                      <w:pPr>
                                        <w:jc w:val="center"/>
                                        <w:rPr>
                                          <w:sz w:val="16"/>
                                          <w:szCs w:val="16"/>
                                        </w:rPr>
                                      </w:pPr>
                                      <w:r w:rsidRPr="006D2A48">
                                        <w:rPr>
                                          <w:sz w:val="16"/>
                                          <w:szCs w:val="16"/>
                                        </w:rPr>
                                        <w:t xml:space="preserve">Paskelbimas apie </w:t>
                                      </w:r>
                                      <w:r>
                                        <w:rPr>
                                          <w:sz w:val="16"/>
                                          <w:szCs w:val="16"/>
                                        </w:rPr>
                                        <w:t>Koncesijos</w:t>
                                      </w:r>
                                      <w:r w:rsidRPr="006D2A48">
                                        <w:rPr>
                                          <w:sz w:val="16"/>
                                          <w:szCs w:val="16"/>
                                        </w:rPr>
                                        <w:t xml:space="preserve"> sutarties sudarymą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s:wsp>
                        <wps:cNvPr id="48" name="Rodyklė žemyn 48"/>
                        <wps:cNvSpPr/>
                        <wps:spPr>
                          <a:xfrm>
                            <a:off x="1288111" y="1367624"/>
                            <a:ext cx="304165" cy="98425"/>
                          </a:xfrm>
                          <a:prstGeom prst="down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odyklė žemyn 49"/>
                        <wps:cNvSpPr/>
                        <wps:spPr>
                          <a:xfrm>
                            <a:off x="1288111" y="1818601"/>
                            <a:ext cx="304165" cy="98425"/>
                          </a:xfrm>
                          <a:prstGeom prst="down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odyklė žemyn 50"/>
                        <wps:cNvSpPr/>
                        <wps:spPr>
                          <a:xfrm>
                            <a:off x="1288111" y="2172937"/>
                            <a:ext cx="304165" cy="98425"/>
                          </a:xfrm>
                          <a:prstGeom prst="down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odyklė žemyn 55"/>
                        <wps:cNvSpPr/>
                        <wps:spPr>
                          <a:xfrm>
                            <a:off x="1304013" y="2657862"/>
                            <a:ext cx="304165" cy="98425"/>
                          </a:xfrm>
                          <a:prstGeom prst="down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odyklė žemyn 56"/>
                        <wps:cNvSpPr/>
                        <wps:spPr>
                          <a:xfrm>
                            <a:off x="1324385" y="3091001"/>
                            <a:ext cx="304165" cy="98425"/>
                          </a:xfrm>
                          <a:prstGeom prst="down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odyklė žemyn 57"/>
                        <wps:cNvSpPr/>
                        <wps:spPr>
                          <a:xfrm>
                            <a:off x="1324385" y="3603083"/>
                            <a:ext cx="304165" cy="98425"/>
                          </a:xfrm>
                          <a:prstGeom prst="down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odyklė žemyn 58"/>
                        <wps:cNvSpPr/>
                        <wps:spPr>
                          <a:xfrm>
                            <a:off x="1326480" y="4092874"/>
                            <a:ext cx="304165" cy="101122"/>
                          </a:xfrm>
                          <a:prstGeom prst="down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odyklė žemyn 59"/>
                        <wps:cNvSpPr/>
                        <wps:spPr>
                          <a:xfrm>
                            <a:off x="1321167" y="5380718"/>
                            <a:ext cx="304165" cy="98425"/>
                          </a:xfrm>
                          <a:prstGeom prst="down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odyklė kairėn 62"/>
                        <wps:cNvSpPr/>
                        <wps:spPr>
                          <a:xfrm>
                            <a:off x="2953245" y="909738"/>
                            <a:ext cx="447040" cy="248285"/>
                          </a:xfrm>
                          <a:prstGeom prst="left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odyklė kairėn 63"/>
                        <wps:cNvSpPr/>
                        <wps:spPr>
                          <a:xfrm>
                            <a:off x="2975800" y="1383945"/>
                            <a:ext cx="447040" cy="248285"/>
                          </a:xfrm>
                          <a:prstGeom prst="left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odyklė kairėn 64"/>
                        <wps:cNvSpPr/>
                        <wps:spPr>
                          <a:xfrm>
                            <a:off x="2981739" y="1811106"/>
                            <a:ext cx="447040" cy="248285"/>
                          </a:xfrm>
                          <a:prstGeom prst="left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odyklė kairėn 69"/>
                        <wps:cNvSpPr/>
                        <wps:spPr>
                          <a:xfrm>
                            <a:off x="3008380" y="2343578"/>
                            <a:ext cx="447040" cy="248285"/>
                          </a:xfrm>
                          <a:prstGeom prst="left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odyklė kairėn 70"/>
                        <wps:cNvSpPr/>
                        <wps:spPr>
                          <a:xfrm>
                            <a:off x="2953246" y="2787880"/>
                            <a:ext cx="447040" cy="248285"/>
                          </a:xfrm>
                          <a:prstGeom prst="left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odyklė kairėn 71"/>
                        <wps:cNvSpPr/>
                        <wps:spPr>
                          <a:xfrm>
                            <a:off x="3018522" y="3811219"/>
                            <a:ext cx="365153" cy="248285"/>
                          </a:xfrm>
                          <a:prstGeom prst="left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Rodyklė kairėn 72"/>
                        <wps:cNvSpPr/>
                        <wps:spPr>
                          <a:xfrm>
                            <a:off x="3028151" y="5644772"/>
                            <a:ext cx="375996" cy="248285"/>
                          </a:xfrm>
                          <a:prstGeom prst="left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odyklė kairėn 73"/>
                        <wps:cNvSpPr/>
                        <wps:spPr>
                          <a:xfrm>
                            <a:off x="3018521" y="4970298"/>
                            <a:ext cx="363687" cy="248285"/>
                          </a:xfrm>
                          <a:prstGeom prst="left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odyklė kairėn 76"/>
                        <wps:cNvSpPr/>
                        <wps:spPr>
                          <a:xfrm>
                            <a:off x="3008379" y="3297453"/>
                            <a:ext cx="447040" cy="248285"/>
                          </a:xfrm>
                          <a:prstGeom prst="leftArrow">
                            <a:avLst/>
                          </a:prstGeom>
                          <a:solidFill>
                            <a:srgbClr val="8F7D8B"/>
                          </a:solidFill>
                          <a:ln>
                            <a:solidFill>
                              <a:srgbClr val="8F7D8B"/>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095F22E3" id="Grupė 1" o:spid="_x0000_s1027" style="width:483.85pt;height:466.7pt;mso-position-horizontal-relative:char;mso-position-vertical-relative:line" coordorigin="-264,1369" coordsize="64043,598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TBOzjA0AAJ+yAAAOAAAAZHJzL2Uyb0RvYy54bWzsXdtu2zoWfR9g/kHQexqR1DWoe9BpT4sB etqi7aDPii3HRmXJIylxev5hns/fzFPnv2bxIkq+S07sNgaDwrUlUhIp7sW1L9x8/tv9LLXukqKc 5tnAJs8c20qyYT6aZjcD+19f3lyEtlVWcTaK0zxLBvb3pLR/e/H3vz1fzK8Smk/ydJQUFi6SlVeL +cCeVNX86vKyHE6SWVw+y+dJhpPjvJjFFX4WN5ejIl7g6rP0kjqOf7nIi9G8yIdJWeLoa3nSfiGu Px4nw+rDeFwmlZUObDxbJT4L8XnNPy9fPI+vbop4PpkO1WPEBzzFLJ5muKm+1Ou4iq3bYrp2qdl0 WORlPq6eDfPZZT4eT4eJaANaQ5yV1rwt8tu5aMvN1eJmrrsJXbvSTwdfdvj+7mNhTUd4d7aVxTO8 orfF7fzHXxbhfbOY31yhyNti/nn+sVAHbuQv3tz7cTHj/6Mh1r3o1e+6V5P7yhrioE9cN4w82xri nBfRgLmq34cTvBxe74L6rhfZFgoQ5kchle9lOPm9vobruCwM6muEhNKIl7msH+GSP6l+MP1Dt0A1 0l1ppHtAI7c8rG7ulkeNr3RzvSCI0N28tS4NQ90b7dZ6EZOt9Ska7rKdrYXslM3wKB82PD5P4nki Rl3J373qObw/OTw+38bzuzidZlVcctH+8Z9p/C2ezael5cneFNX0eCmvSgydDYOFhBjyeCHoBhYy x6n7oe5I9AxzmRo3rsMittwJ8dW8KKu3ST6z+JeBDWnJRp8g8kIS47t3ZSWHSF2OP0SZp9PRm2ma ih8cZpJXaWGhRQP7+oaKqunt7I98JI9FDv5U5wtU4sXFwFu6Upod7eIY4/zqGOF1V4pv1fc04fdM s0/JGBIMMZJPr59SNiAeDpOs8lUTRGlebYwu0BWJaPZKxbQSEIDbq7K8WiIwVVd0NlVcvqOuIe6a Z5WuPJtmebHpAqNv+s6yfN162Wbe/Or++l7AFhUvhx+6zkffMViLXIJ8OR++mWJcvIvL6mNcANWB /5ipqg/4GKf5YmDn6pttTfLiz03HeXlIE87a1gKzxMAu/30bF4ltpf/MIGcRsI1PK+KH6wV4Gqto n7lun8luZ69yjDPIPp5OfOXlq7T+Oi7y2VdMaC/5XXEqzoa498AeVkX941UlZy9MicPk5UtRDFPJ PK7eZZ/nQ35x3tF8yH+5/xoXcyUcFcTqfV7Ldny1Ih6yLK+Z5S9vq3w8FbLT9Kt6BcAZiakCa1fh 1a9BQs0hYtT1nEM2g2MNCj7QdRM0PnF0xcym0HUJUINegLqn51gQYt6Rkwqjge/XsFZP4jVM1nD6 ACStIYAPqDaa+jWaisN89hfA69aHATYahTaBLMdzgX5iShHfNuDgRjirH0lOCZtxsAOAbsfCDnc9 MhYSwYkamTVY+BOxEIrPEp8OpSz34tMEKg5YD6dIXLgDxRQ1GDKXMg+ziWDWocN8T1CkFhhekCCK MJPgCqpyi1Rvqd6XVJM11eEQ3YEEFE/felDdSuqyyFetpH4QENGVrUZua9/milubdwIWTWg9KnbQ aBQCSHExBv3ez6MZ8zw/AE9u3nHddaDQIQ0xK/MB0nSd7oHDKPQmrlvcXGsaHb4JXof/UISzxZJx 24cT2ZoZbgbwjRj8QCJb3/HY4K0AwhDZUxLZU8g8UG2v6kwEcHeW+SXE2yLtzAkEkDxQ2lsC3CJn RmEGs9VUVfbGA3GmVtGPjTNaqTAK8+kU5lPgjDZufoIl5FsKG+63eFr8+CuzYGbrwyhoGPluJO2x oU/FwITpR9liXTfwSc0pvMiJ9qBMmoyrl0WRLwQZX7E7cPMdVxKXUaYLm5Bk4pCaj8RDxGNP4lEi pd/bqsP2oCpSSa0Zx3Zdc4fdra58AIy0AGyb3c1gxqkwo/Fo7DC4EW2Wr702ygbfT83Uqhd0BB82 IoBFI+9+W43yfIJ/soD2Z0g24sGcr6q2dMzNlTUnaVrJfQSc/xzdk8Gxaz8fU6bLA3Sw0KN4LUtd uKSHuR68HXsws5Mrw+hhcE08ukMBw0PNlQbrToV1p5H7xsi+3YVJNDvuZHuRyEc8j8IAs0fkRQEN fIeZXpZpkvFeCrfnMYw+p1LG1HRtjD7nZvTR5n+tjP3vv8nsO3QxbefrhDBwAUh1i/sAGoZVK2MM cTGOihQhDqNMaHrbUWaULzKjjHF6uz8AwihjJuJB6CPC6azCy3YpY7CYLLn8an9sL2VMGFy4LyeI XEJWPX7UZ76vYqI86oZbfGFBSJozv9dBdJsra7D4CboYj5fZq4uhkGLknRCToYdc5fNs9UONmDBu BYS7y7hPzPV4aX553QuHETOjix1FF9N2S6OLnZUuRnXIwA4/OAr1kXuli7kRvOGrutiqyC8HDx8m 8kYXS8bdiFTLriyjToV58VeLJG1csAZsTgU2DeXYwauoDppRRm4cEMDQi1dRL+TRj5j0CSP8bxkj EGbveZFaYcCCwHW0LVstUpD4goAq5il8aZu5N9bWpKJp58nM3LRL2AEK9YFYkCWGqH3Ri+2OaLgV qFWgOpFGCFl7DKA13Ooo3EoJkTE9nZnpieo4gF3cSjPrTjqVFHmfUkSbAjAa5yANlyU+dEQBDXyG WplFOphxNZM31OrXolbaTF1Tq0PC1FtB5sQPQ88V4NKAhN8ONIdRyyNr5EpcAjwP9OyC+F7oIWpZ AE2LY+EqHuzb0nCDqyDAkZfRWPMTSBYDMO61X6FQP5IVRmGAF7PWF8s0CyWECSuCDesxVkYamnUU mqVfvoG+U0HfScIJWBcTFgr1E/3A88GgpOgTwvjiDQGDjehHfoh1QFL0XZfJaC2NgYfxLSP6xxB9 ofvysWgk/7wkX9ujdihYTKvXnRQs5MQgoScXcV14vk+9XYKP9XCBRAYj+KCZnS3JtW6qawj79aOH EOoIDyP45yX4XUyqkotz2O8m+Mz1Ax6SzNl+5CL5zcqEH3kBY8qkCs0KEdq8gJH7X1DuxZsxE/5p U5GcYMUANzrs1/L7WVSxahu5TCDXkPvIx9L+lUgfGiG8Byk6BNEPqeetpIAyRL/OenSctVB9chAJ qmbk/vzkXq+u2kX0dQh3x/neRwo8aekkYcCc2pmsNfyIryZQgu9RpLozxj2kDOsXMnIioq9fvSH6 Z0X0eU63vRO+zGLZmejDlMcUzSdu6ARQ9pctexHzaaTcG8jPhUWCj0D0TZDaeQWpaZJpEOe8EKeL N8Ht500gkaMyal3A4QrbgjBJNm5ZoI2MieNuROY+0qpkgzjnhTg6QtAgznkhThcvhtvPi4FEfWrh zYUXAU/E2GkBDvLKNM5LBhpU8/RtKUhNRmeu96zkmeqSyfQJr4nWQ84AznkBThfvibRydlaqWmFj hPg0XLeiErhP6nCJiERGqVLp+HkXlxtyJ3dIgdwjn9UTWfnDFW1jvz07+y3iUDuYcbRK3cl+KxBH RmiR0PEQo7VqxqEMepf02/ge8R3h0H2gv9YoVWejVBmoOfFuFU1Y+HIeh23H+URw9CR0rg68/1Qn 61T5YXBGDZFOeESQW44vZuR+ZOydFCBb3zIgIUMMAuolHkUhQuj56e1wZBLE8P10RFzY3h1yTIIY kyBGJYg5DWjoBDNroKFjjfuDBnLI8JhzoEJjqTGggT2zlA3FpPg1+2gdax+tEzANT/uyV0EDZw5l GhS7tUSISjWg0eweWLMBYbE1oGFA4ymDho58WwMNHfPUjWmASTiwkXD1hPoeVq2sOKEN0zBMw+zY Cep95B07T8E0dGL9NdDQEdIdQQO7BoSAIB6X4kTEMerJ0j7FhmmYbX6lcnoGoIElMDLUdg009HKq /qDhO8wJVzwzhmkYpmGYxnkwja3eE6+n94RRH8H4gmkg4yOyme3wnhCHEJl60rhPzGZnRcy3VLbu kqL6gI9xmi8Gdq6+2dYkL/7cdJyXH9j8rG0tjPvklO4Tb6v7BGd6WUIZRbSZXLvrMazlqXPt12v4 DNUwVMNQjbOgGrBXruon9a6q0pTJPb+dFBSs6GfUlVYN7JoasJVMH9hXFbZSGaiBnT0oDCAApe1U w+yraiI1QDoM1ai+3H+Fr4X73bL85W2Vj6cVl5wmolf9QFTXifYY9XWsu7ZqaNTQC6o6okbg8bB2 Gd8VMqzZW/a6GtgYGrJhyMZ5kA0dsL4OG/3C1GkUYqMKtd8FDxB1VvIJGtgwsFEY2DgP2Fg3bGi2 0c+ywRy4TZQ9FHuJYqcbo6QY12uKPSwaMm0Z2OCqxtN3vfIkYyuu1xo2cKqPQVSaNmR2I2QuCkJA COo38eSGbRi2YWDjTGBDpypaU1KCfgmKGM95znf343FeUFKo3DC5gQ2GBbQ8hRFPUGRMovEose7i FPvAG++r8b7C1/g+/zyJ54nNcSW+e1cKq2ebmfATv4pJlOc83cY2dMqXTiZR5iArKjai47CBJMpu gEsvsQ0WeFEENmJgA7mDzEoUsxLlCa9ECbZ7UnCqj5Ii2YaEDRcJ12EiXYENJGgNEdVhYMPARjkf Gth4yrCxvhZF2zb6LUYRJlG1czjDntYuFJIltmFsG8a2YWwbR7dtiHQ9ixtEcCAk6gaRs5Pp8HVc xe3fIs7jKqH5JE9HSfHi/wAAAP//AwBQSwMEFAAGAAgAAAAhAES8WqDdAAAABQEAAA8AAABkcnMv ZG93bnJldi54bWxMj0FLw0AQhe+C/2EZwZvdxGirMZtSinoqgq0g3qbJNAnNzobsNkn/vaMXvQxv eMN732TLybZqoN43jg3EswgUceHKhisDH7uXmwdQPiCX2DomA2fysMwvLzJMSzfyOw3bUCkJYZ+i gTqELtXaFzVZ9DPXEYt3cL3FIGtf6bLHUcJtq2+jaK4tNiwNNXa0rqk4bk/WwOuI4yqJn4fN8bA+ f+3u3z43MRlzfTWtnkAFmsLfMfzgCzrkwrR3Jy69ag3II+F3ivc4XyxA7UUkyR3oPNP/6fNvAAAA //8DAFBLAQItABQABgAIAAAAIQC2gziS/gAAAOEBAAATAAAAAAAAAAAAAAAAAAAAAABbQ29udGVu dF9UeXBlc10ueG1sUEsBAi0AFAAGAAgAAAAhADj9If/WAAAAlAEAAAsAAAAAAAAAAAAAAAAALwEA AF9yZWxzLy5yZWxzUEsBAi0AFAAGAAgAAAAhADRME7OMDQAAn7IAAA4AAAAAAAAAAAAAAAAALgIA AGRycy9lMm9Eb2MueG1sUEsBAi0AFAAGAAgAAAAhAES8WqDdAAAABQEAAA8AAAAAAAAAAAAAAAAA 5g8AAGRycy9kb3ducmV2LnhtbFBLBQYAAAAABAAEAPMAAADwEAAAAAA= ">
                <v:group id="Grupė 4" o:spid="_x0000_s1028" style="position:absolute;left:-264;top:1369;width:64043;height:59813" coordorigin="577,1428" coordsize="64045,6238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SlSazxQAAANoAAAAPAAAAZHJzL2Rvd25yZXYueG1sRI9Pa8JA FMTvBb/D8oTe6ibaFomuEkItPYRCVRBvj+wzCWbfhuw2f759t1DocZiZ3zDb/Wga0VPnassK4kUE griwuuZSwfl0eFqDcB5ZY2OZFEzkYL+bPWwx0XbgL+qPvhQBwi5BBZX3bSKlKyoy6Ba2JQ7ezXYG fZBdKXWHQ4CbRi6j6FUarDksVNhSVlFxP34bBe8DDukqfuvz+y2brqeXz0sek1KP8zHdgPA0+v/w X/tDK3iG3yvhBsjdDwAAAP//AwBQSwECLQAUAAYACAAAACEA2+H2y+4AAACFAQAAEwAAAAAAAAAA AAAAAAAAAAAAW0NvbnRlbnRfVHlwZXNdLnhtbFBLAQItABQABgAIAAAAIQBa9CxbvwAAABUBAAAL AAAAAAAAAAAAAAAAAB8BAABfcmVscy8ucmVsc1BLAQItABQABgAIAAAAIQBSlSazxQAAANoAAAAP AAAAAAAAAAAAAAAAAAcCAABkcnMvZG93bnJldi54bWxQSwUGAAAAAAMAAwC3AAAA+QIAAAAA ">
                  <v:roundrect id="_x0000_s1029" style="position:absolute;left:1820;top:38300;width:28834;height:4040;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7J6LDwgAAANoAAAAPAAAAZHJzL2Rvd25yZXYueG1sRI9BawIx FITvBf9DeIKXotkKLboaRQTFSw9dC9XbY/PcBDcvS5Lq+u+bQqHHYWa+YZbr3rXiRiFazwpeJgUI 4tpry42Cz+NuPAMRE7LG1jMpeFCE9WrwtMRS+zt/0K1KjcgQjiUqMCl1pZSxNuQwTnxHnL2LDw5T lqGROuA9w10rp0XxJh1azgsGO9oaqq/Vt1Nw3tdhhl/743xXPb9rtGdrTp1So2G/WYBI1Kf/8F/7 oBW8wu+VfAPk6gcAAP//AwBQSwECLQAUAAYACAAAACEA2+H2y+4AAACFAQAAEwAAAAAAAAAAAAAA AAAAAAAAW0NvbnRlbnRfVHlwZXNdLnhtbFBLAQItABQABgAIAAAAIQBa9CxbvwAAABUBAAALAAAA AAAAAAAAAAAAAB8BAABfcmVscy8ucmVsc1BLAQItABQABgAIAAAAIQC7J6LDwgAAANoAAAAPAAAA AAAAAAAAAAAAAAcCAABkcnMvZG93bnJldi54bWxQSwUGAAAAAAMAAwC3AAAA9gIAAAAA " fillcolor="#ddd8c2 [2894]" strokecolor="#ddd8c2 [2894]" strokeweight="2pt">
                    <v:textbox>
                      <w:txbxContent>
                        <w:p w:rsidR="008255A6" w:rsidRPr="006300B7" w:rsidRDefault="008255A6" w:rsidP="008255A6">
                          <w:pPr>
                            <w:tabs>
                              <w:tab w:val="left" w:pos="284"/>
                            </w:tabs>
                            <w:rPr>
                              <w:sz w:val="16"/>
                              <w:szCs w:val="16"/>
                            </w:rPr>
                          </w:pPr>
                          <w:r>
                            <w:rPr>
                              <w:sz w:val="16"/>
                              <w:szCs w:val="16"/>
                            </w:rPr>
                            <w:tab/>
                          </w:r>
                          <w:r>
                            <w:rPr>
                              <w:sz w:val="16"/>
                              <w:szCs w:val="16"/>
                            </w:rPr>
                            <w:tab/>
                          </w:r>
                          <w:r>
                            <w:rPr>
                              <w:sz w:val="16"/>
                              <w:szCs w:val="16"/>
                            </w:rPr>
                            <w:tab/>
                            <w:t xml:space="preserve">  Derybos</w:t>
                          </w:r>
                        </w:p>
                      </w:txbxContent>
                    </v:textbox>
                  </v:roundrect>
                  <v:group id="Grupė 6" o:spid="_x0000_s1030" style="position:absolute;left:577;top:1428;width:64046;height:62388" coordorigin="577,1428" coordsize="64045,6238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Cx1fwgAAANoAAAAPAAAAZHJzL2Rvd25yZXYueG1sRI9Bi8Iw FITvC/6H8ARva1plRapRRFQ8iLAqiLdH82yLzUtpYlv/vVkQ9jjMzDfMfNmZUjRUu8KygngYgSBO rS44U3A5b7+nIJxH1lhaJgUvcrBc9L7mmGjb8i81J5+JAGGXoILc+yqR0qU5GXRDWxEH725rgz7I OpO6xjbATSlHUTSRBgsOCzlWtM4pfZyeRsGuxXY1jjfN4XFfv27nn+P1EJNSg363moHw1Pn/8Ke9 1wom8Hcl3AC5eAMAAP//AwBQSwECLQAUAAYACAAAACEA2+H2y+4AAACFAQAAEwAAAAAAAAAAAAAA AAAAAAAAW0NvbnRlbnRfVHlwZXNdLnhtbFBLAQItABQABgAIAAAAIQBa9CxbvwAAABUBAAALAAAA AAAAAAAAAAAAAB8BAABfcmVscy8ucmVsc1BLAQItABQABgAIAAAAIQDNCx1fwgAAANoAAAAPAAAA AAAAAAAAAAAAAAcCAABkcnMvZG93bnJldi54bWxQSwUGAAAAAAMAAwC3AAAA9gIAAAAA ">
                    <v:rect id="Stačiakampis 7" o:spid="_x0000_s1031" style="position:absolute;left:577;top:1428;width:63788;height:3277;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KKmDPwQAAANoAAAAPAAAAZHJzL2Rvd25yZXYueG1sRI9Bi8Iw FITvwv6H8Ba8aeqi7tI1iohKb9Ja2OujebbF5qXbRK3/3giCx2FmvmEWq9404kqdqy0rmIwjEMSF 1TWXCvLjbvQDwnlkjY1lUnAnB6vlx2CBsbY3Tuma+VIECLsYFVTet7GUrqjIoBvbljh4J9sZ9EF2 pdQd3gLcNPIriubSYM1hocKWNhUV5+xiFMhsPc1p1mzPh//NZX9P0qT4S5UafvbrXxCeev8Ov9qJ VvANzyvhBsjlAwAA//8DAFBLAQItABQABgAIAAAAIQDb4fbL7gAAAIUBAAATAAAAAAAAAAAAAAAA AAAAAABbQ29udGVudF9UeXBlc10ueG1sUEsBAi0AFAAGAAgAAAAhAFr0LFu/AAAAFQEAAAsAAAAA AAAAAAAAAAAAHwEAAF9yZWxzLy5yZWxzUEsBAi0AFAAGAAgAAAAhAMoqYM/BAAAA2gAAAA8AAAAA AAAAAAAAAAAABwIAAGRycy9kb3ducmV2LnhtbFBLBQYAAAAAAwADALcAAAD1AgAAAAA= " fillcolor="#fabf8f [1945]" strokecolor="#f68c36 [3049]">
                      <v:shadow on="t" color="black" opacity="24903f" origin=",.5" offset="0,.55556mm"/>
                      <v:textbox>
                        <w:txbxContent>
                          <w:p w:rsidR="008255A6" w:rsidRPr="00773229" w:rsidRDefault="008255A6" w:rsidP="008255A6">
                            <w:pPr>
                              <w:rPr>
                                <w:b/>
                              </w:rPr>
                            </w:pPr>
                            <w:r>
                              <w:rPr>
                                <w:b/>
                              </w:rPr>
                              <w:t>Konkurso</w:t>
                            </w:r>
                            <w:r w:rsidRPr="00773229">
                              <w:rPr>
                                <w:b/>
                              </w:rPr>
                              <w:t xml:space="preserve"> pagrindiniai etapai </w:t>
                            </w:r>
                            <w:r w:rsidRPr="00773229">
                              <w:rPr>
                                <w:b/>
                              </w:rPr>
                              <w:tab/>
                            </w:r>
                            <w:r w:rsidRPr="00773229">
                              <w:rPr>
                                <w:b/>
                              </w:rPr>
                              <w:tab/>
                            </w:r>
                            <w:r w:rsidRPr="00773229">
                              <w:rPr>
                                <w:b/>
                              </w:rPr>
                              <w:tab/>
                            </w:r>
                            <w:r w:rsidRPr="00773229">
                              <w:rPr>
                                <w:b/>
                              </w:rPr>
                              <w:tab/>
                            </w:r>
                            <w:r w:rsidRPr="00773229">
                              <w:rPr>
                                <w:b/>
                              </w:rPr>
                              <w:tab/>
                              <w:t>Laikotarpis arba data</w:t>
                            </w:r>
                          </w:p>
                        </w:txbxContent>
                      </v:textbox>
                    </v:rect>
                    <v:group id="Grupė 8" o:spid="_x0000_s1032" style="position:absolute;left:1200;top:5779;width:63423;height:58037" coordorigin="-179" coordsize="63423,58036"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T2Cy2wQAAANoAAAAPAAAAZHJzL2Rvd25yZXYueG1sRE/LasJA FN0X/IfhCt3VSVoqEh2DiJUuQsEHiLtL5pqEZO6EzJjH33cWhS4P571JR9OInjpXWVYQLyIQxLnV FRcKrpevtxUI55E1NpZJwUQO0u3sZYOJtgOfqD/7QoQQdgkqKL1vEyldXpJBt7AtceAetjPoA+wK qTscQrhp5HsULaXBikNDiS3tS8rr89MoOA447D7iQ5/Vj/10v3z+3LKYlHqdj7s1CE+j/xf/ub+1 grA1XAk3QG5/AQAA//8DAFBLAQItABQABgAIAAAAIQDb4fbL7gAAAIUBAAATAAAAAAAAAAAAAAAA AAAAAABbQ29udGVudF9UeXBlc10ueG1sUEsBAi0AFAAGAAgAAAAhAFr0LFu/AAAAFQEAAAsAAAAA AAAAAAAAAAAAHwEAAF9yZWxzLy5yZWxzUEsBAi0AFAAGAAgAAAAhANPYLLbBAAAA2gAAAA8AAAAA AAAAAAAAAAAABwIAAGRycy9kb3ducmV2LnhtbFBLBQYAAAAAAwADALcAAAD1AgAAAAA= ">
                      <v:group id="Grupė 11" o:spid="_x0000_s1033" style="position:absolute;left:172;width:62440;height:2677" coordsize="62439,2677"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CcWeBwgAAANsAAAAPAAAAZHJzL2Rvd25yZXYueG1sRE9Na8JA EL0X/A/LCL01mygtEl1DECs9SKFGEG9DdkyC2dmQ3Sbx33cLhd7m8T5nk02mFQP1rrGsIIliEMSl 1Q1XCs7F+8sKhPPIGlvLpOBBDrLt7GmDqbYjf9Fw8pUIIexSVFB736VSurImgy6yHXHgbrY36APs K6l7HEO4aeUijt+kwYZDQ40d7Woq76dvo+Aw4pgvk/1wvN92j2vx+nk5JqTU83zK1yA8Tf5f/Of+ 0GF+Ar+/hAPk9gcAAP//AwBQSwECLQAUAAYACAAAACEA2+H2y+4AAACFAQAAEwAAAAAAAAAAAAAA AAAAAAAAW0NvbnRlbnRfVHlwZXNdLnhtbFBLAQItABQABgAIAAAAIQBa9CxbvwAAABUBAAALAAAA AAAAAAAAAAAAAB8BAABfcmVscy8ucmVsc1BLAQItABQABgAIAAAAIQCCcWeBwgAAANsAAAAPAAAA AAAAAAAAAAAAAAcCAABkcnMvZG93bnJldi54bWxQSwUGAAAAAAMAAwC3AAAA9gIAAAAA ">
                        <v:roundrect id="Suapvalintas stačiakampis 12" o:spid="_x0000_s1034" style="position:absolute;left:33556;width:28883;height:2677;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YBUNjwAAAANsAAAAPAAAAZHJzL2Rvd25yZXYueG1sRE9Ni8Iw EL0v+B/CCHtbUwVdqUYpgiCIiK3gdWjGtthMahO16683grC3ebzPmS87U4s7ta6yrGA4iEAQ51ZX XCg4ZuufKQjnkTXWlknBHzlYLnpfc4y1ffCB7qkvRAhhF6OC0vsmltLlJRl0A9sQB+5sW4M+wLaQ usVHCDe1HEXRRBqsODSU2NCqpPyS3oyCdLe97n8nyamj53l7GSeZz+xTqe9+l8xAeOr8v/jj3ugw fwTvX8IBcvECAAD//wMAUEsBAi0AFAAGAAgAAAAhANvh9svuAAAAhQEAABMAAAAAAAAAAAAAAAAA AAAAAFtDb250ZW50X1R5cGVzXS54bWxQSwECLQAUAAYACAAAACEAWvQsW78AAAAVAQAACwAAAAAA AAAAAAAAAAAfAQAAX3JlbHMvLnJlbHNQSwECLQAUAAYACAAAACEA2AVDY8AAAADbAAAADwAAAAAA AAAAAAAAAAAHAgAAZHJzL2Rvd25yZXYueG1sUEsFBgAAAAADAAMAtwAAAPQCAAAAAA== " fillcolor="white [3201]" strokecolor="#8f7d8b" strokeweight="2pt">
                          <v:textbox>
                            <w:txbxContent>
                              <w:p w:rsidR="008255A6" w:rsidRPr="00AA6847" w:rsidRDefault="008255A6" w:rsidP="008255A6">
                                <w:pPr>
                                  <w:jc w:val="center"/>
                                  <w:rPr>
                                    <w:color w:val="FF0000"/>
                                    <w:sz w:val="16"/>
                                    <w:szCs w:val="16"/>
                                  </w:rPr>
                                </w:pPr>
                                <w:r w:rsidRPr="00503FEA">
                                  <w:rPr>
                                    <w:sz w:val="16"/>
                                    <w:szCs w:val="16"/>
                                  </w:rPr>
                                  <w:t>Nuo</w:t>
                                </w:r>
                                <w:r>
                                  <w:rPr>
                                    <w:color w:val="FF0000"/>
                                    <w:sz w:val="16"/>
                                    <w:szCs w:val="16"/>
                                  </w:rPr>
                                  <w:t xml:space="preserve"> </w:t>
                                </w:r>
                                <w:r w:rsidRPr="00AA6847">
                                  <w:rPr>
                                    <w:color w:val="FF0000"/>
                                    <w:sz w:val="16"/>
                                    <w:szCs w:val="16"/>
                                  </w:rPr>
                                  <w:t>[</w:t>
                                </w:r>
                                <w:r w:rsidRPr="00773229">
                                  <w:rPr>
                                    <w:i/>
                                    <w:color w:val="FF0000"/>
                                    <w:sz w:val="16"/>
                                    <w:szCs w:val="16"/>
                                  </w:rPr>
                                  <w:t>paskelbimo data</w:t>
                                </w:r>
                                <w:r w:rsidRPr="00AA6847">
                                  <w:rPr>
                                    <w:color w:val="FF0000"/>
                                    <w:sz w:val="16"/>
                                    <w:szCs w:val="16"/>
                                  </w:rPr>
                                  <w:t>]</w:t>
                                </w:r>
                                <w:r>
                                  <w:rPr>
                                    <w:color w:val="FF0000"/>
                                    <w:sz w:val="16"/>
                                    <w:szCs w:val="16"/>
                                  </w:rPr>
                                  <w:t xml:space="preserve"> </w:t>
                                </w:r>
                                <w:r w:rsidRPr="00503FEA">
                                  <w:rPr>
                                    <w:sz w:val="16"/>
                                    <w:szCs w:val="16"/>
                                  </w:rPr>
                                  <w:t xml:space="preserve">iki </w:t>
                                </w:r>
                                <w:r>
                                  <w:rPr>
                                    <w:color w:val="FF0000"/>
                                    <w:sz w:val="16"/>
                                    <w:szCs w:val="16"/>
                                  </w:rPr>
                                  <w:t>[</w:t>
                                </w:r>
                                <w:r w:rsidRPr="00773229">
                                  <w:rPr>
                                    <w:i/>
                                    <w:color w:val="FF0000"/>
                                    <w:sz w:val="16"/>
                                    <w:szCs w:val="16"/>
                                  </w:rPr>
                                  <w:t>paraiškų priėmimo galutinė data</w:t>
                                </w:r>
                                <w:r>
                                  <w:rPr>
                                    <w:color w:val="FF0000"/>
                                    <w:sz w:val="16"/>
                                    <w:szCs w:val="16"/>
                                  </w:rPr>
                                  <w:t>]</w:t>
                                </w:r>
                              </w:p>
                            </w:txbxContent>
                          </v:textbox>
                        </v:roundrect>
                        <v:roundrect id="Suapvalintas stačiakampis 13" o:spid="_x0000_s1035" style="position:absolute;width:28882;height:2630;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26GxpwQAAANsAAAAPAAAAZHJzL2Rvd25yZXYueG1sRE9NawIx EL0X/A9hBC9Fs7VQdDWKCIqXHroWqrdhM26Cm8mSpLr++6ZQ6G0e73OW69614kYhWs8KXiYFCOLa a8uNgs/jbjwDEROyxtYzKXhQhPVq8LTEUvs7f9CtSo3IIRxLVGBS6kopY23IYZz4jjhzFx8cpgxD I3XAew53rZwWxZt0aDk3GOxoa6i+Vt9OwXlfhxl+7Y/zXfX8rtGerTl1So2G/WYBIlGf/sV/7oPO 81/h95d8gFz9AAAA//8DAFBLAQItABQABgAIAAAAIQDb4fbL7gAAAIUBAAATAAAAAAAAAAAAAAAA AAAAAABbQ29udGVudF9UeXBlc10ueG1sUEsBAi0AFAAGAAgAAAAhAFr0LFu/AAAAFQEAAAsAAAAA AAAAAAAAAAAAHwEAAF9yZWxzLy5yZWxzUEsBAi0AFAAGAAgAAAAhAPbobGnBAAAA2wAAAA8AAAAA AAAAAAAAAAAABwIAAGRycy9kb3ducmV2LnhtbFBLBQYAAAAAAwADALcAAAD1AgAAAAA= " fillcolor="#ddd8c2 [2894]" strokecolor="#ddd8c2 [2894]" strokeweight="2pt">
                          <v:textbox>
                            <w:txbxContent>
                              <w:p w:rsidR="008255A6" w:rsidRPr="006300B7" w:rsidRDefault="008255A6" w:rsidP="008255A6">
                                <w:pPr>
                                  <w:rPr>
                                    <w:sz w:val="16"/>
                                    <w:szCs w:val="16"/>
                                  </w:rPr>
                                </w:pPr>
                                <w:r>
                                  <w:rPr>
                                    <w:sz w:val="16"/>
                                    <w:szCs w:val="16"/>
                                  </w:rPr>
                                  <w:t>Sąlygų paskelbimas ir paraiškų priėmimas</w:t>
                                </w:r>
                              </w:p>
                            </w:txbxContent>
                          </v:textbox>
                        </v:round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Rodyklė kairėn 14" o:spid="_x0000_s1036" type="#_x0000_t66" style="position:absolute;left:28964;top:86;width:4477;height:2591;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6X0VCwQAAANsAAAAPAAAAZHJzL2Rvd25yZXYueG1sRE9Na8JA EL0X/A/LFHqrm7RRJLoJYjUUb7Wl5yE7JqHZ2ZBdk/jv3YLgbR7vczb5ZFoxUO8aywrieQSCuLS6 4UrBz/fhdQXCeWSNrWVScCUHeTZ72mCq7chfNJx8JUIIuxQV1N53qZSurMmgm9uOOHBn2xv0AfaV 1D2OIdy08i2KltJgw6Ghxo52NZV/p4tRsI9d837k5EMfh9XusCyKhVv8KvXyPG3XIDxN/iG+uz91 mJ/A/y/hAJndAAAA//8DAFBLAQItABQABgAIAAAAIQDb4fbL7gAAAIUBAAATAAAAAAAAAAAAAAAA AAAAAABbQ29udGVudF9UeXBlc10ueG1sUEsBAi0AFAAGAAgAAAAhAFr0LFu/AAAAFQEAAAsAAAAA AAAAAAAAAAAAHwEAAF9yZWxzLy5yZWxzUEsBAi0AFAAGAAgAAAAhAHpfRULBAAAA2wAAAA8AAAAA AAAAAAAAAAAABwIAAGRycy9kb3ducmV2LnhtbFBLBQYAAAAAAwADALcAAAD1AgAAAAA= " adj="6251" fillcolor="#8f7d8b" strokecolor="#8f7d8b" strokeweight="2pt"/>
                      </v:group>
                      <v:group id="Grupė 15" o:spid="_x0000_s1037" style="position:absolute;left:172;top:2676;width:62440;height:5616" coordorigin=",520" coordsize="62439,5615"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9SmGCwwAAANsAAAAPAAAAZHJzL2Rvd25yZXYueG1sRE9Na8JA EL0X/A/LCL3VTVpSSnQNQaz0EIRqQbwN2TEJZmdDdk3iv+8Khd7m8T5nlU2mFQP1rrGsIF5EIIhL qxuuFPwcP18+QDiPrLG1TAru5CBbz55WmGo78jcNB1+JEMIuRQW1910qpStrMugWtiMO3MX2Bn2A fSV1j2MIN618jaJ3abDh0FBjR5uayuvhZhTsRhzzt3g7FNfL5n4+JvtTEZNSz/MpX4LwNPl/8Z/7 S4f5CTx+CQfI9S8AAAD//wMAUEsBAi0AFAAGAAgAAAAhANvh9svuAAAAhQEAABMAAAAAAAAAAAAA AAAAAAAAAFtDb250ZW50X1R5cGVzXS54bWxQSwECLQAUAAYACAAAACEAWvQsW78AAAAVAQAACwAA AAAAAAAAAAAAAAAfAQAAX3JlbHMvLnJlbHNQSwECLQAUAAYACAAAACEA/UphgsMAAADbAAAADwAA AAAAAAAAAAAAAAAHAgAAZHJzL2Rvd25yZXYueG1sUEsFBgAAAAADAAMAtwAAAPcCAAAAAA== ">
                        <v:roundrect id="Suapvalintas stačiakampis 16" o:spid="_x0000_s1038" style="position:absolute;left:33556;top:852;width:28883;height:4583;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nPkVgwgAAANsAAAAPAAAAZHJzL2Rvd25yZXYueG1sRE9Na4NA EL0X+h+WCfTWrAnUFJtNkECgIKFUC70O7kQl7qx1N2r99dlCIbd5vM/Z7ifTioF611hWsFpGIIhL qxuuFHwVx+dXEM4ja2wtk4JfcrDfPT5sMdF25E8acl+JEMIuQQW1910ipStrMuiWtiMO3Nn2Bn2A fSV1j2MIN61cR1EsDTYcGmrs6FBTecmvRkF+yn4+NnH6PdF8zi4vaeELOyv1tJjSNxCeJn8X/7vf dZgfw98v4QC5uwEAAP//AwBQSwECLQAUAAYACAAAACEA2+H2y+4AAACFAQAAEwAAAAAAAAAAAAAA AAAAAAAAW0NvbnRlbnRfVHlwZXNdLnhtbFBLAQItABQABgAIAAAAIQBa9CxbvwAAABUBAAALAAAA AAAAAAAAAAAAAB8BAABfcmVscy8ucmVsc1BLAQItABQABgAIAAAAIQCnPkVgwgAAANsAAAAPAAAA AAAAAAAAAAAAAAcCAABkcnMvZG93bnJldi54bWxQSwUGAAAAAAMAAwC3AAAA9gIAAAAA " fillcolor="white [3201]" strokecolor="#8f7d8b" strokeweight="2pt">
                          <v:textbox>
                            <w:txbxContent>
                              <w:p w:rsidR="008255A6" w:rsidRPr="00D10058" w:rsidRDefault="008255A6" w:rsidP="008255A6">
                                <w:pPr>
                                  <w:jc w:val="center"/>
                                  <w:rPr>
                                    <w:color w:val="FF0000"/>
                                    <w:sz w:val="16"/>
                                    <w:szCs w:val="16"/>
                                  </w:rPr>
                                </w:pPr>
                                <w:r w:rsidRPr="00AA6847">
                                  <w:rPr>
                                    <w:color w:val="FF0000"/>
                                    <w:sz w:val="16"/>
                                    <w:szCs w:val="16"/>
                                  </w:rPr>
                                  <w:t>[</w:t>
                                </w:r>
                                <w:r w:rsidRPr="00773229">
                                  <w:rPr>
                                    <w:i/>
                                    <w:color w:val="FF0000"/>
                                    <w:sz w:val="16"/>
                                    <w:szCs w:val="16"/>
                                  </w:rPr>
                                  <w:t>data</w:t>
                                </w:r>
                                <w:r w:rsidRPr="00AA6847">
                                  <w:rPr>
                                    <w:color w:val="FF0000"/>
                                    <w:sz w:val="16"/>
                                    <w:szCs w:val="16"/>
                                  </w:rPr>
                                  <w:t>]</w:t>
                                </w:r>
                              </w:p>
                            </w:txbxContent>
                          </v:textbox>
                        </v:roundrect>
                        <v:roundrect id="Suapvalintas stačiakampis 17" o:spid="_x0000_s1039" style="position:absolute;top:1552;width:28882;height:4583;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02pqwQAAANsAAAAPAAAAZHJzL2Rvd25yZXYueG1sRE9NawIx EL0X/A9hBC9Fs/XQ6moUERQvPXQtVG/DZtwEN5MlSXX9902h0Ns83ucs171rxY1CtJ4VvEwKEMS1 15YbBZ/H3XgGIiZkja1nUvCgCOvV4GmJpfZ3/qBblRqRQziWqMCk1JVSxtqQwzjxHXHmLj44TBmG RuqA9xzuWjktilfp0HJuMNjR1lB9rb6dgvO+DjP82h/nu+r5XaM9W3PqlBoN+80CRKI+/Yv/3Aed 57/B7y/5ALn6AQAA//8DAFBLAQItABQABgAIAAAAIQDb4fbL7gAAAIUBAAATAAAAAAAAAAAAAAAA AAAAAABbQ29udGVudF9UeXBlc10ueG1sUEsBAi0AFAAGAAgAAAAhAFr0LFu/AAAAFQEAAAsAAAAA AAAAAAAAAAAAHwEAAF9yZWxzLy5yZWxzUEsBAi0AFAAGAAgAAAAhAInTamrBAAAA2wAAAA8AAAAA AAAAAAAAAAAABwIAAGRycy9kb3ducmV2LnhtbFBLBQYAAAAAAwADALcAAAD1AgAAAAA= " fillcolor="#ddd8c2 [2894]" strokecolor="#ddd8c2 [2894]" strokeweight="2pt">
                          <v:textbox>
                            <w:txbxContent>
                              <w:p w:rsidR="008255A6" w:rsidRPr="006300B7" w:rsidRDefault="008255A6" w:rsidP="008255A6">
                                <w:pPr>
                                  <w:jc w:val="center"/>
                                  <w:rPr>
                                    <w:sz w:val="16"/>
                                    <w:szCs w:val="16"/>
                                  </w:rPr>
                                </w:pPr>
                                <w:r w:rsidRPr="006300B7">
                                  <w:rPr>
                                    <w:sz w:val="16"/>
                                    <w:szCs w:val="16"/>
                                  </w:rPr>
                                  <w:t xml:space="preserve">Galutinis terminas </w:t>
                                </w:r>
                                <w:r>
                                  <w:rPr>
                                    <w:sz w:val="16"/>
                                    <w:szCs w:val="16"/>
                                  </w:rPr>
                                  <w:t>Dalyviams</w:t>
                                </w:r>
                                <w:r w:rsidRPr="006300B7">
                                  <w:rPr>
                                    <w:sz w:val="16"/>
                                    <w:szCs w:val="16"/>
                                  </w:rPr>
                                  <w:t xml:space="preserve"> pateikti </w:t>
                                </w:r>
                                <w:r>
                                  <w:rPr>
                                    <w:sz w:val="16"/>
                                    <w:szCs w:val="16"/>
                                  </w:rPr>
                                  <w:t>Prašymus dėl išankstinės atrankos ir paraiškų</w:t>
                                </w:r>
                              </w:p>
                            </w:txbxContent>
                          </v:textbox>
                        </v:roundrect>
                        <v:shape id="Rodyklė žemyn 18" o:spid="_x0000_s1040" type="#_x0000_t67" style="position:absolute;left:12076;top:520;width:3043;height:1032;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9yjCxAAAANsAAAAPAAAAZHJzL2Rvd25yZXYueG1sRI9PT8Mw DMXvSHyHyJO4sWQcGOqWTRMSfzROtJN2NY1pSxunSkJXvj0+IHGz9Z7f+3m7n/2gJoqpC2xhtTSg iOvgOm4snKqn2wdQKSM7HAKThR9KsN9dX22xcOHC7zSVuVESwqlAC23OY6F1qlvymJZhJBbtM0SP WdbYaBfxIuF+0HfG3GuPHUtDiyM9tlT35be3UFbP0/Ht4L7O6+NHb1JlXuK6t/ZmMR82oDLN+d/8 d/3qBF9g5RcZQO9+AQAA//8DAFBLAQItABQABgAIAAAAIQDb4fbL7gAAAIUBAAATAAAAAAAAAAAA AAAAAAAAAABbQ29udGVudF9UeXBlc10ueG1sUEsBAi0AFAAGAAgAAAAhAFr0LFu/AAAAFQEAAAsA AAAAAAAAAAAAAAAAHwEAAF9yZWxzLy5yZWxzUEsBAi0AFAAGAAgAAAAhAFb3KMLEAAAA2wAAAA8A AAAAAAAAAAAAAAAABwIAAGRycy9kb3ducmV2LnhtbFBLBQYAAAAAAwADALcAAAD4AgAAAAA= " adj="10800" fillcolor="#8f7d8b" strokecolor="#8f7d8b" strokeweight="2pt"/>
                      </v:group>
                      <v:group id="Grupė 19" o:spid="_x0000_s1041" style="position:absolute;left:86;top:7941;width:62636;height:5248" coordorigin=",781" coordsize="62636,5248"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8B2uHwQAAANsAAAAPAAAAZHJzL2Rvd25yZXYueG1sRE9Ni8Iw EL0L+x/CLHjTtLsobtcoIq54EEFdEG9DM7bFZlKa2NZ/bwTB2zze50znnSlFQ7UrLCuIhxEI4tTq gjMF/8e/wQSE88gaS8uk4E4O5rOP3hQTbVveU3PwmQgh7BJUkHtfJVK6NCeDbmgr4sBdbG3QB1hn UtfYhnBTyq8oGkuDBYeGHCta5pReDzejYN1iu/iOV832elnez8fR7rSNSan+Z7f4BeGp82/xy73R Yf4PPH8JB8jZAwAA//8DAFBLAQItABQABgAIAAAAIQDb4fbL7gAAAIUBAAATAAAAAAAAAAAAAAAA AAAAAABbQ29udGVudF9UeXBlc10ueG1sUEsBAi0AFAAGAAgAAAAhAFr0LFu/AAAAFQEAAAsAAAAA AAAAAAAAAAAAHwEAAF9yZWxzLy5yZWxzUEsBAi0AFAAGAAgAAAAhAHwHa4fBAAAA2wAAAA8AAAAA AAAAAAAAAAAABwIAAGRycy9kb3ducmV2LnhtbFBLBQYAAAAAAwADALcAAAD1AgAAAAA= ">
                        <v:roundrect id="Suapvalintas stačiakampis 20" o:spid="_x0000_s1042" style="position:absolute;left:33664;top:781;width:28972;height:4533;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J97IywAAAANsAAAAPAAAAZHJzL2Rvd25yZXYueG1sRE9Ni8Iw EL0v+B/CCN7WVEFdaqMUQRBkkW0XvA7N2JY2k9pE7frrzWHB4+N9J9vBtOJOvastK5hNIxDEhdU1 lwp+8/3nFwjnkTW2lknBHznYbkYfCcbaPviH7pkvRQhhF6OCyvsultIVFRl0U9sRB+5ie4M+wL6U usdHCDetnEfRUhqsOTRU2NGuoqLJbkZB9n28nlbL9DzQ83JsFmnuc/tUajIe0jUIT4N/i//dB61g HtaHL+EHyM0LAAD//wMAUEsBAi0AFAAGAAgAAAAhANvh9svuAAAAhQEAABMAAAAAAAAAAAAAAAAA AAAAAFtDb250ZW50X1R5cGVzXS54bWxQSwECLQAUAAYACAAAACEAWvQsW78AAAAVAQAACwAAAAAA AAAAAAAAAAAfAQAAX3JlbHMvLnJlbHNQSwECLQAUAAYACAAAACEAifeyMsAAAADbAAAADwAAAAAA AAAAAAAAAAAHAgAAZHJzL2Rvd25yZXYueG1sUEsFBgAAAAADAAMAtwAAAPQCAAAAAA== " fillcolor="white [3201]" strokecolor="#8f7d8b" strokeweight="2pt">
                          <v:textbox>
                            <w:txbxContent>
                              <w:p w:rsidR="008255A6" w:rsidRPr="00D10058" w:rsidRDefault="008255A6" w:rsidP="008255A6">
                                <w:pPr>
                                  <w:jc w:val="center"/>
                                  <w:rPr>
                                    <w:color w:val="FF0000"/>
                                    <w:sz w:val="16"/>
                                    <w:szCs w:val="16"/>
                                  </w:rPr>
                                </w:pPr>
                                <w:r w:rsidRPr="00615C44">
                                  <w:rPr>
                                    <w:color w:val="FF0000"/>
                                    <w:sz w:val="16"/>
                                    <w:szCs w:val="16"/>
                                  </w:rPr>
                                  <w:t>[</w:t>
                                </w:r>
                                <w:r w:rsidRPr="00773229">
                                  <w:rPr>
                                    <w:i/>
                                    <w:color w:val="FF0000"/>
                                    <w:sz w:val="16"/>
                                    <w:szCs w:val="16"/>
                                  </w:rPr>
                                  <w:t>paraiškų priėmimo galutinė data</w:t>
                                </w:r>
                                <w:r w:rsidRPr="00615C44">
                                  <w:rPr>
                                    <w:color w:val="FF0000"/>
                                    <w:sz w:val="16"/>
                                    <w:szCs w:val="16"/>
                                  </w:rPr>
                                  <w:t>]</w:t>
                                </w:r>
                              </w:p>
                            </w:txbxContent>
                          </v:textbox>
                        </v:roundrect>
                        <v:roundrect id="Suapvalintas stačiakampis 21" o:spid="_x0000_s1043" style="position:absolute;top:1495;width:28971;height:4534;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nGp04wwAAANsAAAAPAAAAZHJzL2Rvd25yZXYueG1sRI9BawIx FITvQv9DeIVepGb1ILo1ShGUXnpwFay3x+Z1E7p5WZKo239vBMHjMDPfMItV71pxoRCtZwXjUQGC uPbacqPgsN+8z0DEhKyx9UwK/inCavkyWGCp/ZV3dKlSIzKEY4kKTEpdKWWsDTmMI98RZ+/XB4cp y9BIHfCa4a6Vk6KYSoeW84LBjtaG6r/q7BSctnWY4XG7n2+q4bdGe7Lmp1Pq7bX//ACRqE/P8KP9 pRVMxnD/kn+AXN4AAAD//wMAUEsBAi0AFAAGAAgAAAAhANvh9svuAAAAhQEAABMAAAAAAAAAAAAA AAAAAAAAAFtDb250ZW50X1R5cGVzXS54bWxQSwECLQAUAAYACAAAACEAWvQsW78AAAAVAQAACwAA AAAAAAAAAAAAAAAfAQAAX3JlbHMvLnJlbHNQSwECLQAUAAYACAAAACEApxqdOMMAAADbAAAADwAA AAAAAAAAAAAAAAAHAgAAZHJzL2Rvd25yZXYueG1sUEsFBgAAAAADAAMAtwAAAPcCAAAAAA== " fillcolor="#ddd8c2 [2894]" strokecolor="#ddd8c2 [2894]" strokeweight="2pt">
                          <v:textbox>
                            <w:txbxContent>
                              <w:p w:rsidR="008255A6" w:rsidRPr="006300B7" w:rsidRDefault="008255A6" w:rsidP="008255A6">
                                <w:pPr>
                                  <w:jc w:val="center"/>
                                  <w:rPr>
                                    <w:sz w:val="16"/>
                                    <w:szCs w:val="16"/>
                                  </w:rPr>
                                </w:pPr>
                                <w:r>
                                  <w:rPr>
                                    <w:sz w:val="16"/>
                                    <w:szCs w:val="16"/>
                                  </w:rPr>
                                  <w:t>Galutinis terminas pateikti paraišką</w:t>
                                </w:r>
                              </w:p>
                            </w:txbxContent>
                          </v:textbox>
                        </v:roundrect>
                      </v:group>
                      <v:group id="Grupė 22" o:spid="_x0000_s1044" style="position:absolute;left:258;top:13111;width:62356;height:3774" coordorigin=",-173" coordsize="62355,377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8zzNLwwAAANsAAAAPAAAAZHJzL2Rvd25yZXYueG1sRI9Bi8Iw FITvC/6H8ARva9qKy1KNIuKKBxFWF8Tbo3m2xealNNm2/nsjCB6HmfmGmS97U4mWGldaVhCPIxDE mdUl5wr+Tj+f3yCcR9ZYWSYFd3KwXAw+5phq2/EvtUefiwBhl6KCwvs6ldJlBRl0Y1sTB+9qG4M+ yCaXusEuwE0lkyj6kgZLDgsF1rQuKLsd/42CbYfdahJv2v3tur5fTtPDeR+TUqNhv5qB8NT7d/jV 3mkFSQLPL+EHyMUDAAD//wMAUEsBAi0AFAAGAAgAAAAhANvh9svuAAAAhQEAABMAAAAAAAAAAAAA AAAAAAAAAFtDb250ZW50X1R5cGVzXS54bWxQSwECLQAUAAYACAAAACEAWvQsW78AAAAVAQAACwAA AAAAAAAAAAAAAAAfAQAAX3JlbHMvLnJlbHNQSwECLQAUAAYACAAAACEAvM8zS8MAAADbAAAADwAA AAAAAAAAAAAAAAAHAgAAZHJzL2Rvd25yZXYueG1sUEsFBgAAAAADAAMAtwAAAPcCAAAAAA== ">
                        <v:roundrect id="Suapvalintas stačiakampis 23" o:spid="_x0000_s1045" style="position:absolute;left:33638;top:-173;width:28717;height:2977;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5JSxFxAAAANsAAAAPAAAAZHJzL2Rvd25yZXYueG1sRI/disIw FITvhX2HcBa803QVf6hGKQsLgojYLuztoTm2xeak20StPr0RBC+HmfmGWa47U4sLta6yrOBrGIEg zq2uuFDwm/0M5iCcR9ZYWyYFN3KwXn30lhhre+UDXVJfiABhF6OC0vsmltLlJRl0Q9sQB+9oW4M+ yLaQusVrgJtajqJoKg1WHBZKbOi7pPyUno2CdLf938+myV9H9+P2NEkyn9m7Uv3PLlmA8NT5d/jV 3mgFozE8v4QfIFcPAAAA//8DAFBLAQItABQABgAIAAAAIQDb4fbL7gAAAIUBAAATAAAAAAAAAAAA AAAAAAAAAABbQ29udGVudF9UeXBlc10ueG1sUEsBAi0AFAAGAAgAAAAhAFr0LFu/AAAAFQEAAAsA AAAAAAAAAAAAAAAAHwEAAF9yZWxzLy5yZWxzUEsBAi0AFAAGAAgAAAAhAHklLEXEAAAA2wAAAA8A AAAAAAAAAAAAAAAABwIAAGRycy9kb3ducmV2LnhtbFBLBQYAAAAAAwADALcAAAD4AgAAAAA= " fillcolor="white [3201]" strokecolor="#8f7d8b" strokeweight="2pt">
                          <v:textbox>
                            <w:txbxContent>
                              <w:p w:rsidR="008255A6" w:rsidRPr="004D6DE6" w:rsidRDefault="008255A6" w:rsidP="008255A6">
                                <w:pPr>
                                  <w:jc w:val="center"/>
                                  <w:rPr>
                                    <w:color w:val="FF0000"/>
                                    <w:sz w:val="16"/>
                                    <w:szCs w:val="16"/>
                                  </w:rPr>
                                </w:pPr>
                                <w:r w:rsidRPr="006D6F02">
                                  <w:rPr>
                                    <w:sz w:val="16"/>
                                    <w:szCs w:val="16"/>
                                  </w:rPr>
                                  <w:t xml:space="preserve">Numatoma </w:t>
                                </w:r>
                                <w:r>
                                  <w:rPr>
                                    <w:color w:val="FF0000"/>
                                    <w:sz w:val="16"/>
                                    <w:szCs w:val="16"/>
                                  </w:rPr>
                                  <w:t>10</w:t>
                                </w:r>
                                <w:r w:rsidRPr="00381EED">
                                  <w:rPr>
                                    <w:sz w:val="16"/>
                                    <w:szCs w:val="16"/>
                                  </w:rPr>
                                  <w:t xml:space="preserve"> </w:t>
                                </w:r>
                                <w:r>
                                  <w:rPr>
                                    <w:sz w:val="16"/>
                                    <w:szCs w:val="16"/>
                                  </w:rPr>
                                  <w:t>darbo dienų po paraiškų gavimo</w:t>
                                </w:r>
                              </w:p>
                            </w:txbxContent>
                          </v:textbox>
                        </v:roundrect>
                        <v:roundrect id="Suapvalintas stačiakampis 24" o:spid="_x0000_s1046" style="position:absolute;top:622;width:28717;height:2978;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3bT6gxAAAANsAAAAPAAAAZHJzL2Rvd25yZXYueG1sRI9BawIx FITvhf6H8IReimaVUnRrlCIoXnrorqDeHpvXTXDzsiSprv++KRR6HGbmG2a5HlwnrhSi9axgOilA EDdeW24VHOrteA4iJmSNnWdScKcI69XjwxJL7W/8SdcqtSJDOJaowKTUl1LGxpDDOPE9cfa+fHCY sgyt1AFvGe46OSuKV+nQcl4w2NPGUHOpvp2C864Jczzu6sW2ev7QaM/WnHqlnkbD+xuIREP6D/+1 91rB7AV+v+QfIFc/AAAA//8DAFBLAQItABQABgAIAAAAIQDb4fbL7gAAAIUBAAATAAAAAAAAAAAA AAAAAAAAAABbQ29udGVudF9UeXBlc10ueG1sUEsBAi0AFAAGAAgAAAAhAFr0LFu/AAAAFQEAAAsA AAAAAAAAAAAAAAAAHwEAAF9yZWxzLy5yZWxzUEsBAi0AFAAGAAgAAAAhALdtPqDEAAAA2wAAAA8A AAAAAAAAAAAAAAAABwIAAGRycy9kb3ducmV2LnhtbFBLBQYAAAAAAwADALcAAAD4AgAAAAA= " fillcolor="#ddd8c2 [2894]" strokecolor="#ddd8c2 [2894]" strokeweight="2pt">
                          <v:textbox>
                            <w:txbxContent>
                              <w:p w:rsidR="008255A6" w:rsidRDefault="008255A6" w:rsidP="008255A6">
                                <w:pPr>
                                  <w:jc w:val="center"/>
                                </w:pPr>
                                <w:r>
                                  <w:rPr>
                                    <w:sz w:val="16"/>
                                    <w:szCs w:val="16"/>
                                  </w:rPr>
                                  <w:t>Išankstinės atrankos atlikimas</w:t>
                                </w:r>
                              </w:p>
                            </w:txbxContent>
                          </v:textbox>
                        </v:roundrect>
                      </v:group>
                      <v:group id="Grupė 28" o:spid="_x0000_s1047" style="position:absolute;left:-179;top:16885;width:63422;height:41151" coordorigin="-179,-16585" coordsize="63425,41153"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dJwShwgAAANsAAAAPAAAAZHJzL2Rvd25yZXYueG1sRE/LSsNA FN0L/YfhFrqzk7QoJXYSSlHpoggmgri7ZG4eJHMnZMYk/fvOQnB5OO9jtpheTDS61rKCeBuBIC6t brlW8FW8PR5AOI+ssbdMCm7kIEtXD0dMtJ35k6bc1yKEsEtQQeP9kEjpyoYMuq0diANX2dGgD3Cs pR5xDuGml7soepYGWw4NDQ50bqjs8l+j4H3G+bSPX6drV51vP8XTx/c1JqU26+X0AsLT4v/Ff+6L VrALY8OX8ANkegcAAP//AwBQSwECLQAUAAYACAAAACEA2+H2y+4AAACFAQAAEwAAAAAAAAAAAAAA AAAAAAAAW0NvbnRlbnRfVHlwZXNdLnhtbFBLAQItABQABgAIAAAAIQBa9CxbvwAAABUBAAALAAAA AAAAAAAAAAAAAB8BAABfcmVscy8ucmVsc1BLAQItABQABgAIAAAAIQDdJwShwgAAANsAAAAPAAAA AAAAAAAAAAAAAAcCAABkcnMvZG93bnJldi54bWxQSwUGAAAAAAMAAwC3AAAA9gIAAAAA ">
                        <v:roundrect id="Suapvalintas stačiakampis 30" o:spid="_x0000_s1048" style="position:absolute;left:33898;top:-16585;width:28718;height:4953;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MLiTvwgAAANsAAAAPAAAAZHJzL2Rvd25yZXYueG1sRE9Na8JA EL0X+h+WKXirmyrVkrqGUBCEINJE6HXIjkkwO5tm1yT667sHocfH+94kk2nFQL1rLCt4m0cgiEur G64UnIrd6wcI55E1tpZJwY0cJNvnpw3G2o78TUPuKxFC2MWooPa+i6V0ZU0G3dx2xIE7296gD7Cv pO5xDOGmlYsoWkmDDYeGGjv6qqm85FejID9kv8f1Kv2Z6H7OLu9p4Qt7V2r2MqWfIDxN/l/8cO+1 gmVYH76EHyC3fwAAAP//AwBQSwECLQAUAAYACAAAACEA2+H2y+4AAACFAQAAEwAAAAAAAAAAAAAA AAAAAAAAW0NvbnRlbnRfVHlwZXNdLnhtbFBLAQItABQABgAIAAAAIQBa9CxbvwAAABUBAAALAAAA AAAAAAAAAAAAAB8BAABfcmVscy8ucmVsc1BLAQItABQABgAIAAAAIQAMLiTvwgAAANsAAAAPAAAA AAAAAAAAAAAAAAcCAABkcnMvZG93bnJldi54bWxQSwUGAAAAAAMAAwC3AAAA9gIAAAAA " fillcolor="white [3201]" strokecolor="#8f7d8b" strokeweight="2pt">
                          <v:textbox>
                            <w:txbxContent>
                              <w:p w:rsidR="008255A6" w:rsidRPr="006300B7" w:rsidRDefault="008255A6" w:rsidP="008255A6">
                                <w:pPr>
                                  <w:jc w:val="center"/>
                                  <w:rPr>
                                    <w:sz w:val="16"/>
                                    <w:szCs w:val="16"/>
                                  </w:rPr>
                                </w:pPr>
                                <w:r>
                                  <w:rPr>
                                    <w:color w:val="FF0000"/>
                                    <w:sz w:val="16"/>
                                    <w:szCs w:val="16"/>
                                  </w:rPr>
                                  <w:t>8 darbo dienos</w:t>
                                </w:r>
                                <w:r w:rsidRPr="00381EED">
                                  <w:rPr>
                                    <w:sz w:val="16"/>
                                    <w:szCs w:val="16"/>
                                  </w:rPr>
                                  <w:t xml:space="preserve"> </w:t>
                                </w:r>
                                <w:r w:rsidRPr="004D6DE6">
                                  <w:rPr>
                                    <w:sz w:val="16"/>
                                    <w:szCs w:val="16"/>
                                  </w:rPr>
                                  <w:t xml:space="preserve"> iki </w:t>
                                </w:r>
                                <w:r>
                                  <w:rPr>
                                    <w:sz w:val="16"/>
                                    <w:szCs w:val="16"/>
                                  </w:rPr>
                                  <w:t xml:space="preserve">Išsamių </w:t>
                                </w:r>
                                <w:r w:rsidRPr="004D6DE6">
                                  <w:rPr>
                                    <w:sz w:val="16"/>
                                    <w:szCs w:val="16"/>
                                  </w:rPr>
                                  <w:t>pasiūlymų pateikimo datos</w:t>
                                </w:r>
                              </w:p>
                            </w:txbxContent>
                          </v:textbox>
                        </v:roundrect>
                        <v:roundrect id="Suapvalintas stačiakampis 31" o:spid="_x0000_s1049" style="position:absolute;left:33756;top:-11132;width:28968;height:4443;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jYoF0xQAAANsAAAAPAAAAZHJzL2Rvd25yZXYueG1sRI9Ba8JA FITvhf6H5RW81Y2VWoluQhAKQiilieD1kX0mwezbmF01za/vFgo9DjPzDbNNR9OJGw2utaxgMY9A EFdWt1wrOJTvz2sQziNr7CyTgm9ykCaPD1uMtb3zF90KX4sAYRejgsb7PpbSVQ0ZdHPbEwfvZAeD PsihlnrAe4CbTr5E0UoabDksNNjTrqHqXFyNguIjv3y+rbLjSNMpP79mpS/tpNTsacw2IDyN/j/8 195rBcsF/H4JP0AmPwAAAP//AwBQSwECLQAUAAYACAAAACEA2+H2y+4AAACFAQAAEwAAAAAAAAAA AAAAAAAAAAAAW0NvbnRlbnRfVHlwZXNdLnhtbFBLAQItABQABgAIAAAAIQBa9CxbvwAAABUBAAAL AAAAAAAAAAAAAAAAAB8BAABfcmVscy8ucmVsc1BLAQItABQABgAIAAAAIQBjYoF0xQAAANsAAAAP AAAAAAAAAAAAAAAAAAcCAABkcnMvZG93bnJldi54bWxQSwUGAAAAAAMAAwC3AAAA+QIAAAAA " fillcolor="white [3201]" strokecolor="#8f7d8b" strokeweight="2pt">
                          <v:textbox>
                            <w:txbxContent>
                              <w:p w:rsidR="008255A6" w:rsidRPr="00AF21F1" w:rsidRDefault="008255A6" w:rsidP="008255A6">
                                <w:pPr>
                                  <w:pStyle w:val="Sraopastraipa"/>
                                  <w:tabs>
                                    <w:tab w:val="left" w:pos="284"/>
                                  </w:tabs>
                                  <w:ind w:left="0"/>
                                  <w:jc w:val="center"/>
                                  <w:rPr>
                                    <w:sz w:val="16"/>
                                    <w:szCs w:val="16"/>
                                  </w:rPr>
                                </w:pPr>
                                <w:r>
                                  <w:rPr>
                                    <w:sz w:val="16"/>
                                    <w:szCs w:val="16"/>
                                  </w:rPr>
                                  <w:t>Terminas bus nurodytas kvietime pateikti Išsamų pasiūlymą</w:t>
                                </w:r>
                              </w:p>
                            </w:txbxContent>
                          </v:textbox>
                        </v:roundrect>
                        <v:roundrect id="Suapvalintas stačiakampis 32" o:spid="_x0000_s1050" style="position:absolute;left:34018;top:-5662;width:28969;height:3968;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TsB8DxAAAANsAAAAPAAAAZHJzL2Rvd25yZXYueG1sRI/disIw FITvhX2HcBa803QVf6hGKQsLgojYLuztoTm2xeak20StPr0RBC+HmfmGWa47U4sLta6yrOBrGIEg zq2uuFDwm/0M5iCcR9ZYWyYFN3KwXn30lhhre+UDXVJfiABhF6OC0vsmltLlJRl0Q9sQB+9oW4M+ yLaQusVrgJtajqJoKg1WHBZKbOi7pPyUno2CdLf938+myV9H9+P2NEkyn9m7Uv3PLlmA8NT5d/jV 3mgF4xE8v4QfIFcPAAAA//8DAFBLAQItABQABgAIAAAAIQDb4fbL7gAAAIUBAAATAAAAAAAAAAAA AAAAAAAAAABbQ29udGVudF9UeXBlc10ueG1sUEsBAi0AFAAGAAgAAAAhAFr0LFu/AAAAFQEAAAsA AAAAAAAAAAAAAAAAHwEAAF9yZWxzLy5yZWxzUEsBAi0AFAAGAAgAAAAhAJOwHwPEAAAA2wAAAA8A AAAAAAAAAAAAAAAABwIAAGRycy9kb3ducmV2LnhtbFBLBQYAAAAAAwADALcAAAD4AgAAAAA= " fillcolor="white [3201]" strokecolor="#8f7d8b" strokeweight="2pt">
                          <v:textbox>
                            <w:txbxContent>
                              <w:p w:rsidR="008255A6" w:rsidRPr="006300B7" w:rsidRDefault="008255A6" w:rsidP="008255A6">
                                <w:pPr>
                                  <w:pStyle w:val="Sraopastraipa"/>
                                  <w:tabs>
                                    <w:tab w:val="left" w:pos="284"/>
                                  </w:tabs>
                                  <w:ind w:left="0"/>
                                  <w:rPr>
                                    <w:sz w:val="16"/>
                                    <w:szCs w:val="16"/>
                                  </w:rPr>
                                </w:pPr>
                                <w:r>
                                  <w:rPr>
                                    <w:sz w:val="16"/>
                                    <w:szCs w:val="16"/>
                                  </w:rPr>
                                  <w:t xml:space="preserve">Numatomas </w:t>
                                </w:r>
                                <w:r>
                                  <w:rPr>
                                    <w:sz w:val="16"/>
                                    <w:szCs w:val="16"/>
                                    <w:lang w:val="en-GB"/>
                                  </w:rPr>
                                  <w:t>30 darbo dien</w:t>
                                </w:r>
                                <w:r>
                                  <w:rPr>
                                    <w:sz w:val="16"/>
                                    <w:szCs w:val="16"/>
                                  </w:rPr>
                                  <w:t>ų terminas nuo Išsamių pasiūlymų, jų paaiškinimo gavimo</w:t>
                                </w:r>
                              </w:p>
                            </w:txbxContent>
                          </v:textbox>
                        </v:roundrect>
                        <v:roundrect id="Suapvalintas stačiakampis 33" o:spid="_x0000_s1051" style="position:absolute;left:33467;top:-946;width:29573;height:5441;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8/LqYxQAAANsAAAAPAAAAZHJzL2Rvd25yZXYueG1sRI9Ba8JA FITvQv/D8gredNNKrUQ3IRQEIRRpUuj1kX0mwezbNLua1F/fFQo9DjPzDbNLJ9OJKw2utazgaRmB IK6sbrlW8FnuFxsQziNr7CyTgh9ykCYPsx3G2o78QdfC1yJA2MWooPG+j6V0VUMG3dL2xME72cGg D3KopR5wDHDTyecoWkuDLYeFBnt6a6g6FxejoHjPv4+v6+xrotspP79kpS/tTan545RtQXia/H/4 r33QClYruH8JP0AmvwAAAP//AwBQSwECLQAUAAYACAAAACEA2+H2y+4AAACFAQAAEwAAAAAAAAAA AAAAAAAAAAAAW0NvbnRlbnRfVHlwZXNdLnhtbFBLAQItABQABgAIAAAAIQBa9CxbvwAAABUBAAAL AAAAAAAAAAAAAAAAAB8BAABfcmVscy8ucmVsc1BLAQItABQABgAIAAAAIQD8/LqYxQAAANsAAAAP AAAAAAAAAAAAAAAAAAcCAABkcnMvZG93bnJldi54bWxQSwUGAAAAAAMAAwC3AAAA+QIAAAAA " fillcolor="white [3201]" strokecolor="#8f7d8b" strokeweight="2pt">
                          <v:textbox>
                            <w:txbxContent>
                              <w:p w:rsidR="008255A6" w:rsidRDefault="008255A6" w:rsidP="008255A6">
                                <w:pPr>
                                  <w:tabs>
                                    <w:tab w:val="left" w:pos="284"/>
                                  </w:tabs>
                                  <w:jc w:val="center"/>
                                </w:pPr>
                                <w:r w:rsidRPr="00AF21F1">
                                  <w:rPr>
                                    <w:sz w:val="16"/>
                                    <w:szCs w:val="16"/>
                                  </w:rPr>
                                  <w:t xml:space="preserve">Pradžios ir pabaigos datos bus nurodytos kvietime </w:t>
                                </w:r>
                                <w:r>
                                  <w:rPr>
                                    <w:sz w:val="16"/>
                                    <w:szCs w:val="16"/>
                                  </w:rPr>
                                  <w:t>atvykti į derybas</w:t>
                                </w:r>
                                <w:r w:rsidRPr="00AF21F1">
                                  <w:rPr>
                                    <w:sz w:val="16"/>
                                    <w:szCs w:val="16"/>
                                  </w:rPr>
                                  <w:t xml:space="preserve">. Bus siekiama, kad </w:t>
                                </w:r>
                                <w:r>
                                  <w:rPr>
                                    <w:sz w:val="16"/>
                                    <w:szCs w:val="16"/>
                                  </w:rPr>
                                  <w:t>derybos</w:t>
                                </w:r>
                                <w:r w:rsidRPr="00AF21F1">
                                  <w:rPr>
                                    <w:sz w:val="16"/>
                                    <w:szCs w:val="16"/>
                                  </w:rPr>
                                  <w:t xml:space="preserve"> truktų ne ilgiau kaip </w:t>
                                </w:r>
                                <w:r>
                                  <w:rPr>
                                    <w:color w:val="FF0000"/>
                                    <w:sz w:val="16"/>
                                    <w:szCs w:val="16"/>
                                    <w:lang w:val="en-GB"/>
                                  </w:rPr>
                                  <w:t>60</w:t>
                                </w:r>
                                <w:r w:rsidRPr="00381EED">
                                  <w:rPr>
                                    <w:sz w:val="16"/>
                                    <w:szCs w:val="16"/>
                                  </w:rPr>
                                  <w:t xml:space="preserve"> </w:t>
                                </w:r>
                                <w:r w:rsidRPr="00AF21F1">
                                  <w:rPr>
                                    <w:color w:val="FF0000"/>
                                    <w:sz w:val="16"/>
                                    <w:szCs w:val="16"/>
                                  </w:rPr>
                                  <w:t xml:space="preserve"> </w:t>
                                </w:r>
                                <w:r w:rsidRPr="00AF21F1">
                                  <w:rPr>
                                    <w:sz w:val="16"/>
                                    <w:szCs w:val="16"/>
                                  </w:rPr>
                                  <w:t>dienų</w:t>
                                </w:r>
                              </w:p>
                            </w:txbxContent>
                          </v:textbox>
                        </v:roundrect>
                        <v:roundrect id="Suapvalintas stačiakampis 34" o:spid="_x0000_s1052" style="position:absolute;left:33564;top:9697;width:29524;height:8255;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zFSLsxAAAANsAAAAPAAAAZHJzL2Rvd25yZXYueG1sRI/dasJA FITvC77DcoTe1Y3/El0lFISCFGkieHvIHpNg9mzMbjX69F1B6OUwM98wq01nanGl1lWWFQwHEQji 3OqKCwWHbPuxAOE8ssbaMim4k4PNuve2wljbG//QNfWFCBB2MSoovW9iKV1ekkE3sA1x8E62NeiD bAupW7wFuKnlKIpm0mDFYaHEhj5Lys/pr1GQfu8u+/ksOXb0OO3O0yTzmX0o9d7vkiUIT53/D7/a X1rBeALPL+EHyPUfAAAA//8DAFBLAQItABQABgAIAAAAIQDb4fbL7gAAAIUBAAATAAAAAAAAAAAA AAAAAAAAAABbQ29udGVudF9UeXBlc10ueG1sUEsBAi0AFAAGAAgAAAAhAFr0LFu/AAAAFQEAAAsA AAAAAAAAAAAAAAAAHwEAAF9yZWxzLy5yZWxzUEsBAi0AFAAGAAgAAAAhAHMVIuzEAAAA2wAAAA8A AAAAAAAAAAAAAAAABwIAAGRycy9kb3ducmV2LnhtbFBLBQYAAAAAAwADALcAAAD4AgAAAAA= " fillcolor="white [3201]" strokecolor="#8f7d8b" strokeweight="2pt">
                          <v:textbox>
                            <w:txbxContent>
                              <w:p w:rsidR="008255A6" w:rsidRPr="00B51BCB" w:rsidRDefault="008255A6" w:rsidP="008255A6">
                                <w:pPr>
                                  <w:tabs>
                                    <w:tab w:val="left" w:pos="284"/>
                                  </w:tabs>
                                  <w:jc w:val="center"/>
                                  <w:rPr>
                                    <w:sz w:val="16"/>
                                    <w:szCs w:val="16"/>
                                  </w:rPr>
                                </w:pPr>
                                <w:r>
                                  <w:rPr>
                                    <w:sz w:val="16"/>
                                    <w:szCs w:val="16"/>
                                  </w:rPr>
                                  <w:t xml:space="preserve">Procedūra ir jos terminai bus patikslinti kvietime sudaryti Koncesijos sutartį, tačiau numatoma, kad Koncesijos sutartis turės būti sudaryta ne vėliau kaip per </w:t>
                                </w:r>
                                <w:r>
                                  <w:rPr>
                                    <w:color w:val="FF0000"/>
                                    <w:sz w:val="16"/>
                                    <w:szCs w:val="16"/>
                                  </w:rPr>
                                  <w:t>14</w:t>
                                </w:r>
                                <w:r w:rsidRPr="00381EED">
                                  <w:rPr>
                                    <w:sz w:val="16"/>
                                    <w:szCs w:val="16"/>
                                  </w:rPr>
                                  <w:t xml:space="preserve"> </w:t>
                                </w:r>
                                <w:r>
                                  <w:rPr>
                                    <w:sz w:val="16"/>
                                    <w:szCs w:val="16"/>
                                  </w:rPr>
                                  <w:t>dienų nuo kvietimo sudaryti  sutartį išsiuntimo dienos</w:t>
                                </w:r>
                              </w:p>
                            </w:txbxContent>
                          </v:textbox>
                        </v:roundrect>
                        <v:roundrect id="Suapvalintas stačiakampis 35" o:spid="_x0000_s1053" style="position:absolute;left:33692;top:18730;width:29553;height:5281;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cWYd3wwAAANsAAAAPAAAAZHJzL2Rvd25yZXYueG1sRI9Bi8Iw FITvC/6H8ARva+qKrlSjlAVBEJFtBa+P5tkWm5faRK3+eiMs7HGYmW+YxaoztbhR6yrLCkbDCARx bnXFhYJDtv6cgXAeWWNtmRQ8yMFq2ftYYKztnX/plvpCBAi7GBWU3jexlC4vyaAb2oY4eCfbGvRB toXULd4D3NTyK4qm0mDFYaHEhn5Kys/p1ShId9vL/nuaHDt6nrbnSZL5zD6VGvS7ZA7CU+f/w3/t jVYwnsD7S/gBcvkCAAD//wMAUEsBAi0AFAAGAAgAAAAhANvh9svuAAAAhQEAABMAAAAAAAAAAAAA AAAAAAAAAFtDb250ZW50X1R5cGVzXS54bWxQSwECLQAUAAYACAAAACEAWvQsW78AAAAVAQAACwAA AAAAAAAAAAAAAAAfAQAAX3JlbHMvLnJlbHNQSwECLQAUAAYACAAAACEAHFmHd8MAAADbAAAADwAA AAAAAAAAAAAAAAAHAgAAZHJzL2Rvd25yZXYueG1sUEsFBgAAAAADAAMAtwAAAPcCAAAAAA== " fillcolor="white [3201]" strokecolor="#8f7d8b" strokeweight="2pt">
                          <v:textbox>
                            <w:txbxContent>
                              <w:p w:rsidR="008255A6" w:rsidRPr="00D246EA" w:rsidRDefault="008255A6" w:rsidP="008255A6">
                                <w:pPr>
                                  <w:jc w:val="center"/>
                                  <w:rPr>
                                    <w:b/>
                                    <w:sz w:val="16"/>
                                    <w:szCs w:val="16"/>
                                  </w:rPr>
                                </w:pPr>
                                <w:r w:rsidRPr="002A7691">
                                  <w:rPr>
                                    <w:sz w:val="16"/>
                                    <w:szCs w:val="16"/>
                                  </w:rPr>
                                  <w:t>Per</w:t>
                                </w:r>
                                <w:r w:rsidRPr="00D246EA">
                                  <w:rPr>
                                    <w:b/>
                                    <w:sz w:val="16"/>
                                    <w:szCs w:val="16"/>
                                  </w:rPr>
                                  <w:t xml:space="preserve"> </w:t>
                                </w:r>
                                <w:r>
                                  <w:rPr>
                                    <w:color w:val="FF0000"/>
                                    <w:sz w:val="16"/>
                                    <w:szCs w:val="16"/>
                                  </w:rPr>
                                  <w:t>3 darbo</w:t>
                                </w:r>
                                <w:r w:rsidRPr="00381EED">
                                  <w:rPr>
                                    <w:sz w:val="16"/>
                                    <w:szCs w:val="16"/>
                                  </w:rPr>
                                  <w:t xml:space="preserve"> </w:t>
                                </w:r>
                                <w:r w:rsidRPr="002A7691">
                                  <w:rPr>
                                    <w:sz w:val="16"/>
                                    <w:szCs w:val="16"/>
                                  </w:rPr>
                                  <w:t xml:space="preserve">dienas nuo </w:t>
                                </w:r>
                                <w:r>
                                  <w:rPr>
                                    <w:sz w:val="16"/>
                                    <w:szCs w:val="16"/>
                                  </w:rPr>
                                  <w:t>Koncesijos</w:t>
                                </w:r>
                                <w:r w:rsidRPr="002A7691">
                                  <w:rPr>
                                    <w:sz w:val="16"/>
                                    <w:szCs w:val="16"/>
                                  </w:rPr>
                                  <w:t xml:space="preserve"> sutarties pasirašymo dienos</w:t>
                                </w:r>
                              </w:p>
                            </w:txbxContent>
                          </v:textbox>
                        </v:roundrect>
                        <v:roundrect id="Suapvalintas stačiakampis 40" o:spid="_x0000_s1054" style="position:absolute;left:286;top:-14807;width:29363;height:3278;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Vid0DwAAAANsAAAAPAAAAZHJzL2Rvd25yZXYueG1sRE9NawIx EL0X/A9hCr0UzVak6NYoUlB68eAqqLdhM92EbiZLEnX99+Yg9Ph43/Nl71pxpRCtZwUfowIEce21 5UbBYb8eTkHEhKyx9UwK7hRhuRi8zLHU/sY7ulapETmEY4kKTEpdKWWsDTmMI98RZ+7XB4cpw9BI HfCWw10rx0XxKR1azg0GO/o2VP9VF6fgvKnDFI+b/WxdvW812rM1p06pt9d+9QUiUZ/+xU/3j1Yw yevzl/wD5OIBAAD//wMAUEsBAi0AFAAGAAgAAAAhANvh9svuAAAAhQEAABMAAAAAAAAAAAAAAAAA AAAAAFtDb250ZW50X1R5cGVzXS54bWxQSwECLQAUAAYACAAAACEAWvQsW78AAAAVAQAACwAAAAAA AAAAAAAAAAAfAQAAX3JlbHMvLnJlbHNQSwECLQAUAAYACAAAACEAFYndA8AAAADbAAAADwAAAAAA AAAAAAAAAAAHAgAAZHJzL2Rvd25yZXYueG1sUEsFBgAAAAADAAMAtwAAAPQCAAAAAA== " fillcolor="#ddd8c2 [2894]" strokecolor="#ddd8c2 [2894]" strokeweight="2pt">
                          <v:textbox>
                            <w:txbxContent>
                              <w:p w:rsidR="008255A6" w:rsidRPr="006300B7" w:rsidRDefault="008255A6" w:rsidP="008255A6">
                                <w:pPr>
                                  <w:tabs>
                                    <w:tab w:val="left" w:pos="284"/>
                                  </w:tabs>
                                  <w:jc w:val="center"/>
                                  <w:rPr>
                                    <w:sz w:val="16"/>
                                    <w:szCs w:val="16"/>
                                  </w:rPr>
                                </w:pPr>
                                <w:r>
                                  <w:rPr>
                                    <w:sz w:val="16"/>
                                    <w:szCs w:val="16"/>
                                  </w:rPr>
                                  <w:t>Galutinis terminas pateikti Prašymus dėl šio Konkurso</w:t>
                                </w:r>
                              </w:p>
                            </w:txbxContent>
                          </v:textbox>
                        </v:roundrect>
                        <v:roundrect id="Suapvalintas stačiakampis 41" o:spid="_x0000_s1055" style="position:absolute;left:190;top:-10994;width:29459;height:3483;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6xXiYxAAAANsAAAAPAAAAZHJzL2Rvd25yZXYueG1sRI9BawIx FITvhf6H8AQvRbNKKbo1ShGUXnrorqDeHpvXTXDzsiRRt/++KRR6HGbmG2a1GVwnbhSi9axgNi1A EDdeW24VHOrdZAEiJmSNnWdS8E0RNuvHhxWW2t/5k25VakWGcCxRgUmpL6WMjSGHcep74ux9+eAw ZRlaqQPeM9x1cl4UL9Kh5bxgsKetoeZSXZ2C874JCzzu6+WuevrQaM/WnHqlxqPh7RVEoiH9h//a 71rB8wx+v+QfINc/AAAA//8DAFBLAQItABQABgAIAAAAIQDb4fbL7gAAAIUBAAATAAAAAAAAAAAA AAAAAAAAAABbQ29udGVudF9UeXBlc10ueG1sUEsBAi0AFAAGAAgAAAAhAFr0LFu/AAAAFQEAAAsA AAAAAAAAAAAAAAAAHwEAAF9yZWxzLy5yZWxzUEsBAi0AFAAGAAgAAAAhAHrFeJjEAAAA2wAAAA8A AAAAAAAAAAAAAAAABwIAAGRycy9kb3ducmV2LnhtbFBLBQYAAAAAAwADALcAAAD4AgAAAAA= " fillcolor="#ddd8c2 [2894]" strokecolor="#ddd8c2 [2894]" strokeweight="2pt">
                          <v:textbox>
                            <w:txbxContent>
                              <w:p w:rsidR="008255A6" w:rsidRPr="006300B7" w:rsidRDefault="008255A6" w:rsidP="008255A6">
                                <w:pPr>
                                  <w:tabs>
                                    <w:tab w:val="left" w:pos="284"/>
                                  </w:tabs>
                                  <w:jc w:val="center"/>
                                  <w:rPr>
                                    <w:sz w:val="16"/>
                                    <w:szCs w:val="16"/>
                                  </w:rPr>
                                </w:pPr>
                                <w:r>
                                  <w:rPr>
                                    <w:sz w:val="16"/>
                                    <w:szCs w:val="16"/>
                                  </w:rPr>
                                  <w:t>Galutinis terminas pateikti Išsamų pasiūlymą</w:t>
                                </w:r>
                              </w:p>
                            </w:txbxContent>
                          </v:textbox>
                        </v:roundrect>
                        <v:roundrect id="Suapvalintas stačiakampis 42" o:spid="_x0000_s1056" style="position:absolute;left:439;top:-5983;width:28969;height:4315;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KF+bvxAAAANsAAAAPAAAAZHJzL2Rvd25yZXYueG1sRI9BawIx FITvhf6H8IReimaVUnRrlCIoXnrorqDeHpvXTXDzsiSprv++KRR6HGbmG2a5HlwnrhSi9axgOilA EDdeW24VHOrteA4iJmSNnWdScKcI69XjwxJL7W/8SdcqtSJDOJaowKTUl1LGxpDDOPE9cfa+fHCY sgyt1AFvGe46OSuKV+nQcl4w2NPGUHOpvp2C864Jczzu6sW2ev7QaM/WnHqlnkbD+xuIREP6D/+1 91rBywx+v+QfIFc/AAAA//8DAFBLAQItABQABgAIAAAAIQDb4fbL7gAAAIUBAAATAAAAAAAAAAAA AAAAAAAAAABbQ29udGVudF9UeXBlc10ueG1sUEsBAi0AFAAGAAgAAAAhAFr0LFu/AAAAFQEAAAsA AAAAAAAAAAAAAAAAHwEAAF9yZWxzLy5yZWxzUEsBAi0AFAAGAAgAAAAhAIoX5u/EAAAA2wAAAA8A AAAAAAAAAAAAAAAABwIAAGRycy9kb3ducmV2LnhtbFBLBQYAAAAAAwADALcAAAD4AgAAAAA= " fillcolor="#ddd8c2 [2894]" strokecolor="#ddd8c2 [2894]" strokeweight="2pt">
                          <v:textbox>
                            <w:txbxContent>
                              <w:p w:rsidR="008255A6" w:rsidRPr="006300B7" w:rsidRDefault="008255A6" w:rsidP="008255A6">
                                <w:pPr>
                                  <w:tabs>
                                    <w:tab w:val="left" w:pos="284"/>
                                  </w:tabs>
                                  <w:jc w:val="center"/>
                                  <w:rPr>
                                    <w:sz w:val="16"/>
                                    <w:szCs w:val="16"/>
                                  </w:rPr>
                                </w:pPr>
                                <w:r>
                                  <w:rPr>
                                    <w:sz w:val="16"/>
                                    <w:szCs w:val="16"/>
                                  </w:rPr>
                                  <w:t>Išsamių pasiūlymų vertinimas, pranešimas apie vertinimo rezultatus bei kviečiamą (-us) derėtis Dalyvį (-ius)</w:t>
                                </w:r>
                              </w:p>
                            </w:txbxContent>
                          </v:textbox>
                        </v:roundrect>
                        <v:roundrect id="Suapvalintas stačiakampis 43" o:spid="_x0000_s1057" style="position:absolute;left:-179;top:11628;width:29156;height:4919;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W0N0xAAAANsAAAAPAAAAZHJzL2Rvd25yZXYueG1sRI9BawIx FITvhf6H8Aq9lJq1FtHVKEVQvPTQVajeHpvnJnTzsiSpbv99Iwgeh5n5hpkve9eKM4VoPSsYDgoQ xLXXlhsF+936dQIiJmSNrWdS8EcRlovHhzmW2l/4i85VakSGcCxRgUmpK6WMtSGHceA74uydfHCY sgyN1AEvGe5a+VYUY+nQcl4w2NHKUP1T/ToFx00dJvi92U3X1cunRnu05tAp9fzUf8xAJOrTPXxr b7WC9xFcv+QfIBf/AAAA//8DAFBLAQItABQABgAIAAAAIQDb4fbL7gAAAIUBAAATAAAAAAAAAAAA AAAAAAAAAABbQ29udGVudF9UeXBlc10ueG1sUEsBAi0AFAAGAAgAAAAhAFr0LFu/AAAAFQEAAAsA AAAAAAAAAAAAAAAAHwEAAF9yZWxzLy5yZWxzUEsBAi0AFAAGAAgAAAAhAOVbQ3TEAAAA2wAAAA8A AAAAAAAAAAAAAAAABwIAAGRycy9kb3ducmV2LnhtbFBLBQYAAAAAAwADALcAAAD4AgAAAAA= " fillcolor="#ddd8c2 [2894]" strokecolor="#ddd8c2 [2894]" strokeweight="2pt">
                          <v:textbox>
                            <w:txbxContent>
                              <w:p w:rsidR="008255A6" w:rsidRPr="006300B7" w:rsidRDefault="008255A6" w:rsidP="008255A6">
                                <w:pPr>
                                  <w:pStyle w:val="Sraopastraipa"/>
                                  <w:tabs>
                                    <w:tab w:val="left" w:pos="284"/>
                                  </w:tabs>
                                  <w:ind w:left="0"/>
                                  <w:jc w:val="center"/>
                                  <w:rPr>
                                    <w:sz w:val="16"/>
                                    <w:szCs w:val="16"/>
                                  </w:rPr>
                                </w:pPr>
                                <w:r>
                                  <w:rPr>
                                    <w:sz w:val="16"/>
                                    <w:szCs w:val="16"/>
                                  </w:rPr>
                                  <w:t>Koncesijos</w:t>
                                </w:r>
                                <w:r w:rsidRPr="006D2A48">
                                  <w:rPr>
                                    <w:sz w:val="16"/>
                                    <w:szCs w:val="16"/>
                                  </w:rPr>
                                  <w:t xml:space="preserve"> sutarties sudarymas</w:t>
                                </w:r>
                              </w:p>
                            </w:txbxContent>
                          </v:textbox>
                        </v:roundrect>
                        <v:roundrect id="Suapvalintas stačiakampis 44" o:spid="_x0000_s1058" style="position:absolute;left:-179;top:18051;width:29238;height:6516;visibility:visible;mso-wrap-style:square;v-text-anchor:middle" arcsize="10923f"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qstsAxAAAANsAAAAPAAAAZHJzL2Rvd25yZXYueG1sRI9BawIx FITvhf6H8AQvRbMtIro1SikoXnrorqDeHpvXTXDzsiSpbv99Uyh4HGbmG2a1GVwnrhSi9azgeVqA IG68ttwqONTbyQJETMgaO8+k4IcibNaPDysstb/xJ12r1IoM4ViiApNSX0oZG0MO49T3xNn78sFh yjK0Uge8Zbjr5EtRzKVDy3nBYE/vhppL9e0UnHdNWOBxVy+31dOHRnu25tQrNR4Nb68gEg3pHv5v 77WC2Qz+vuQfINe/AAAA//8DAFBLAQItABQABgAIAAAAIQDb4fbL7gAAAIUBAAATAAAAAAAAAAAA AAAAAAAAAABbQ29udGVudF9UeXBlc10ueG1sUEsBAi0AFAAGAAgAAAAhAFr0LFu/AAAAFQEAAAsA AAAAAAAAAAAAAAAAHwEAAF9yZWxzLy5yZWxzUEsBAi0AFAAGAAgAAAAhAGqy2wDEAAAA2wAAAA8A AAAAAAAAAAAAAAAABwIAAGRycy9kb3ducmV2LnhtbFBLBQYAAAAAAwADALcAAAD4AgAAAAA= " fillcolor="#ddd8c2 [2894]" strokecolor="#ddd8c2 [2894]" strokeweight="2pt">
                          <v:textbox>
                            <w:txbxContent>
                              <w:p w:rsidR="008255A6" w:rsidRPr="006300B7" w:rsidRDefault="008255A6" w:rsidP="008255A6">
                                <w:pPr>
                                  <w:jc w:val="center"/>
                                  <w:rPr>
                                    <w:sz w:val="16"/>
                                    <w:szCs w:val="16"/>
                                  </w:rPr>
                                </w:pPr>
                                <w:r w:rsidRPr="006D2A48">
                                  <w:rPr>
                                    <w:sz w:val="16"/>
                                    <w:szCs w:val="16"/>
                                  </w:rPr>
                                  <w:t xml:space="preserve">Paskelbimas apie </w:t>
                                </w:r>
                                <w:r>
                                  <w:rPr>
                                    <w:sz w:val="16"/>
                                    <w:szCs w:val="16"/>
                                  </w:rPr>
                                  <w:t>Koncesijos</w:t>
                                </w:r>
                                <w:r w:rsidRPr="006D2A48">
                                  <w:rPr>
                                    <w:sz w:val="16"/>
                                    <w:szCs w:val="16"/>
                                  </w:rPr>
                                  <w:t xml:space="preserve"> sutarties sudarymą</w:t>
                                </w:r>
                              </w:p>
                            </w:txbxContent>
                          </v:textbox>
                        </v:roundrect>
                      </v:group>
                    </v:group>
                  </v:group>
                </v:group>
                <v:shape id="Rodyklė žemyn 48" o:spid="_x0000_s1059" type="#_x0000_t67" style="position:absolute;left:12881;top:13676;width:3041;height:98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RAffwQAAANsAAAAPAAAAZHJzL2Rvd25yZXYueG1sRE9ba8Iw FH4X/A/hCHvTZGOodEaRwS64J1vB12Nz1nZtTkqS1e7fm4eBjx/ffbMbbScG8qFxrOFxoUAQl840 XGk4FW/zNYgQkQ12jknDHwXYbaeTDWbGXflIQx4rkUI4ZKihjrHPpAxlTRbDwvXEift23mJM0FfS eLymcNvJJ6WW0mLDqaHGnl5rKtv812rIi/fh8LU3P+fV4dKqUKgPv2q1fpiN+xcQkcZ4F/+7P42G 5zQ2fUk/QG5vAAAA//8DAFBLAQItABQABgAIAAAAIQDb4fbL7gAAAIUBAAATAAAAAAAAAAAAAAAA AAAAAABbQ29udGVudF9UeXBlc10ueG1sUEsBAi0AFAAGAAgAAAAhAFr0LFu/AAAAFQEAAAsAAAAA AAAAAAAAAAAAHwEAAF9yZWxzLy5yZWxzUEsBAi0AFAAGAAgAAAAhAEVEB9/BAAAA2wAAAA8AAAAA AAAAAAAAAAAABwIAAGRycy9kb3ducmV2LnhtbFBLBQYAAAAAAwADALcAAAD1AgAAAAA= " adj="10800" fillcolor="#8f7d8b" strokecolor="#8f7d8b" strokeweight="2pt"/>
                <v:shape id="Rodyklė žemyn 49" o:spid="_x0000_s1060" type="#_x0000_t67" style="position:absolute;left:12881;top:18186;width:3041;height:98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qCKJExAAAANsAAAAPAAAAZHJzL2Rvd25yZXYueG1sRI9BS8NA FITvgv9heUJv7a5SrMZuSxFapZ5MhF5fs88kJvs27K5p+u+7QsHjMDPfMMv1aDsxkA+NYw33MwWC uHSm4UrDV7GdPoEIEdlg55g0nCnAenV7s8TMuBN/0pDHSiQIhww11DH2mZShrMlimLmeOHnfzluM SfpKGo+nBLedfFDqUVpsOC3U2NNrTWWb/1oNebEb9h8b83NY7I+tCoV684tW68nduHkBEWmM/+Fr +91omD/D35f0A+TqAgAA//8DAFBLAQItABQABgAIAAAAIQDb4fbL7gAAAIUBAAATAAAAAAAAAAAA AAAAAAAAAABbQ29udGVudF9UeXBlc10ueG1sUEsBAi0AFAAGAAgAAAAhAFr0LFu/AAAAFQEAAAsA AAAAAAAAAAAAAAAAHwEAAF9yZWxzLy5yZWxzUEsBAi0AFAAGAAgAAAAhACoIokTEAAAA2wAAAA8A AAAAAAAAAAAAAAAABwIAAGRycy9kb3ducmV2LnhtbFBLBQYAAAAAAwADALcAAAD4AgAAAAA= " adj="10800" fillcolor="#8f7d8b" strokecolor="#8f7d8b" strokeweight="2pt"/>
                <v:shape id="Rodyklė žemyn 50" o:spid="_x0000_s1061" type="#_x0000_t67" style="position:absolute;left:12881;top:21729;width:3041;height:98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650EwQAAANsAAAAPAAAAZHJzL2Rvd25yZXYueG1sRE9ba8Iw FH4X/A/hCHvTZIOpdEaRwS64J1vB12Nz1nZtTkqS1e7fm4eBjx/ffbMbbScG8qFxrOFxoUAQl840 XGk4FW/zNYgQkQ12jknDHwXYbaeTDWbGXflIQx4rkUI4ZKihjrHPpAxlTRbDwvXEift23mJM0FfS eLymcNvJJ6WW0mLDqaHGnl5rKtv812rIi/fh8LU3P+fV4dKqUKgPv2q1fpiN+xcQkcZ4F/+7P42G 57Q+fUk/QG5vAAAA//8DAFBLAQItABQABgAIAAAAIQDb4fbL7gAAAIUBAAATAAAAAAAAAAAAAAAA AAAAAABbQ29udGVudF9UeXBlc10ueG1sUEsBAi0AFAAGAAgAAAAhAFr0LFu/AAAAFQEAAAsAAAAA AAAAAAAAAAAAHwEAAF9yZWxzLy5yZWxzUEsBAi0AFAAGAAgAAAAhAD7rnQTBAAAA2wAAAA8AAAAA AAAAAAAAAAAABwIAAGRycy9kb3ducmV2LnhtbFBLBQYAAAAAAwADALcAAAD1AgAAAAA= " adj="10800" fillcolor="#8f7d8b" strokecolor="#8f7d8b" strokeweight="2pt"/>
                <v:shape id="Rodyklė žemyn 55" o:spid="_x0000_s1062" type="#_x0000_t67" style="position:absolute;left:13040;top:26578;width:3041;height:98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unD6cxAAAANsAAAAPAAAAZHJzL2Rvd25yZXYueG1sRI/NasMw EITvgb6D2EJvidRCmuJEMabQH9JT7EKvG2tru7ZWRlId9+2rQqDHYWa+YXb5bAcxkQ+dYw23KwWC uHam40bDe/W0fAARIrLBwTFp+KEA+f5qscPMuDMfaSpjIxKEQ4Ya2hjHTMpQt2QxrNxInLxP5y3G JH0jjcdzgttB3il1Ly12nBZaHOmxpbovv62GsnqeDm+F+frYHE69CpV68Zte65vrudiCiDTH//Cl /Wo0rNfw9yX9ALn/BQAA//8DAFBLAQItABQABgAIAAAAIQDb4fbL7gAAAIUBAAATAAAAAAAAAAAA AAAAAAAAAABbQ29udGVudF9UeXBlc10ueG1sUEsBAi0AFAAGAAgAAAAhAFr0LFu/AAAAFQEAAAsA AAAAAAAAAAAAAAAAHwEAAF9yZWxzLy5yZWxzUEsBAi0AFAAGAAgAAAAhAC6cPpzEAAAA2wAAAA8A AAAAAAAAAAAAAAAABwIAAGRycy9kb3ducmV2LnhtbFBLBQYAAAAAAwADALcAAAD4AgAAAAA= " adj="10800" fillcolor="#8f7d8b" strokecolor="#8f7d8b" strokeweight="2pt"/>
                <v:shape id="Rodyklė žemyn 56" o:spid="_x0000_s1063" type="#_x0000_t67" style="position:absolute;left:13243;top:30910;width:3042;height:98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TqDrxAAAANsAAAAPAAAAZHJzL2Rvd25yZXYueG1sRI/NasMw EITvhb6D2EJvjdRCfnCihFBoUpJT7UKvG2tru7ZWRlIc9+2rQCHHYWa+YVab0XZiIB8axxqeJwoE celMw5WGz+LtaQEiRGSDnWPS8EsBNuv7uxVmxl34g4Y8ViJBOGSooY6xz6QMZU0Ww8T1xMn7dt5i TNJX0ni8JLjt5ItSM2mx4bRQY0+vNZVtfrYa8mI3HI5b8/M1P5xaFQq19/NW68eHcbsEEWmMt/B/ +91omM7g+iX9ALn+AwAA//8DAFBLAQItABQABgAIAAAAIQDb4fbL7gAAAIUBAAATAAAAAAAAAAAA AAAAAAAAAABbQ29udGVudF9UeXBlc10ueG1sUEsBAi0AFAAGAAgAAAAhAFr0LFu/AAAAFQEAAAsA AAAAAAAAAAAAAAAAHwEAAF9yZWxzLy5yZWxzUEsBAi0AFAAGAAgAAAAhAN5OoOvEAAAA2wAAAA8A AAAAAAAAAAAAAAAABwIAAGRycy9kb3ducmV2LnhtbFBLBQYAAAAAAwADALcAAAD4AgAAAAA= " adj="10800" fillcolor="#8f7d8b" strokecolor="#8f7d8b" strokeweight="2pt"/>
                <v:shape id="Rodyklė žemyn 57" o:spid="_x0000_s1064" type="#_x0000_t67" style="position:absolute;left:13243;top:36030;width:3042;height:985;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AgVwxAAAANsAAAAPAAAAZHJzL2Rvd25yZXYueG1sRI9BS8NA FITvgv9heYI3u2vBRmK3pQi20p5MBK/P7DOJyb4Nu9s0/vtuQehxmJlvmOV6sr0YyYfWsYbHmQJB XDnTcq3hs3x7eAYRIrLB3jFp+KMA69XtzRJz4078QWMRa5EgHHLU0MQ45FKGqiGLYeYG4uT9OG8x JulraTyeEtz2cq7UQlpsOS00ONBrQ1VXHK2GotyO+8PG/H5l++9OhVLtfNZpfX83bV5ARJriNfzf fjcanjK4fEk/QK7OAAAA//8DAFBLAQItABQABgAIAAAAIQDb4fbL7gAAAIUBAAATAAAAAAAAAAAA AAAAAAAAAABbQ29udGVudF9UeXBlc10ueG1sUEsBAi0AFAAGAAgAAAAhAFr0LFu/AAAAFQEAAAsA AAAAAAAAAAAAAAAAHwEAAF9yZWxzLy5yZWxzUEsBAi0AFAAGAAgAAAAhALECBXDEAAAA2wAAAA8A AAAAAAAAAAAAAAAABwIAAGRycy9kb3ducmV2LnhtbFBLBQYAAAAAAwADALcAAAD4AgAAAAA= " adj="10800" fillcolor="#8f7d8b" strokecolor="#8f7d8b" strokeweight="2pt"/>
                <v:shape id="Rodyklė žemyn 58" o:spid="_x0000_s1065" type="#_x0000_t67" style="position:absolute;left:13264;top:40928;width:3042;height:1011;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AnZECwQAAANsAAAAPAAAAZHJzL2Rvd25yZXYueG1sRE9ba8Iw FH4X/A/hCHvTZIOpdEaRwS64J1vB12Nz1nZtTkqS1e7fm4eBjx/ffbMbbScG8qFxrOFxoUAQl840 XGk4FW/zNYgQkQ12jknDHwXYbaeTDWbGXflIQx4rkUI4ZKihjrHPpAxlTRbDwvXEift23mJM0FfS eLymcNvJJ6WW0mLDqaHGnl5rKtv812rIi/fh8LU3P+fV4dKqUKgPv2q1fpiN+xcQkcZ4F/+7P42G 5zQ2fUk/QG5vAAAA//8DAFBLAQItABQABgAIAAAAIQDb4fbL7gAAAIUBAAATAAAAAAAAAAAAAAAA AAAAAABbQ29udGVudF9UeXBlc10ueG1sUEsBAi0AFAAGAAgAAAAhAFr0LFu/AAAAFQEAAAsAAAAA AAAAAAAAAAAAHwEAAF9yZWxzLy5yZWxzUEsBAi0AFAAGAAgAAAAhAMCdkQLBAAAA2wAAAA8AAAAA AAAAAAAAAAAABwIAAGRycy9kb3ducmV2LnhtbFBLBQYAAAAAAwADALcAAAD1AgAAAAA= " adj="10800" fillcolor="#8f7d8b" strokecolor="#8f7d8b" strokeweight="2pt"/>
                <v:shape id="Rodyklė žemyn 59" o:spid="_x0000_s1066" type="#_x0000_t67" style="position:absolute;left:13211;top:53807;width:3042;height:984;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0TSZxAAAANsAAAAPAAAAZHJzL2Rvd25yZXYueG1sRI9BS8NA FITvgv9heUJv7a5CrcZuSxFapZ5MhF5fs88kJvs27K5p+u+7QsHjMDPfMMv1aDsxkA+NYw33MwWC uHSm4UrDV7GdPoEIEdlg55g0nCnAenV7s8TMuBN/0pDHSiQIhww11DH2mZShrMlimLmeOHnfzluM SfpKGo+nBLedfFDqUVpsOC3U2NNrTWWb/1oNebEb9h8b83NY7I+tCoV684tW68nduHkBEWmM/+Fr +91omD/D35f0A+TqAgAA//8DAFBLAQItABQABgAIAAAAIQDb4fbL7gAAAIUBAAATAAAAAAAAAAAA AAAAAAAAAABbQ29udGVudF9UeXBlc10ueG1sUEsBAi0AFAAGAAgAAAAhAFr0LFu/AAAAFQEAAAsA AAAAAAAAAAAAAAAAHwEAAF9yZWxzLy5yZWxzUEsBAi0AFAAGAAgAAAAhAK/RNJnEAAAA2wAAAA8A AAAAAAAAAAAAAAAABwIAAGRycy9kb3ducmV2LnhtbFBLBQYAAAAAAwADALcAAAD4AgAAAAA= " adj="10800" fillcolor="#8f7d8b" strokecolor="#8f7d8b" strokeweight="2pt"/>
                <v:shape id="Rodyklė kairėn 62" o:spid="_x0000_s1067" type="#_x0000_t66" style="position:absolute;left:29532;top:9097;width:4470;height:248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ZG+jwgAAANsAAAAPAAAAZHJzL2Rvd25yZXYueG1sRI9Pi8Iw FMTvgt8hPMGbpiqIVKOoIHhb/HPQ27N5tsXmpSRZW/vpNwsLexxm5jfMatOaSrzJ+dKygsk4AUGc WV1yruB6OYwWIHxA1lhZJgUf8rBZ93srTLVt+ETvc8hFhLBPUUERQp1K6bOCDPqxrYmj97TOYIjS 5VI7bCLcVHKaJHNpsOS4UGBN+4Ky1/nbKOiOu+5xz7qbvGAz2yWOy6+KlRoO2u0SRKA2/If/2ket YD6F3y/xB8j1DwAAAP//AwBQSwECLQAUAAYACAAAACEA2+H2y+4AAACFAQAAEwAAAAAAAAAAAAAA AAAAAAAAW0NvbnRlbnRfVHlwZXNdLnhtbFBLAQItABQABgAIAAAAIQBa9CxbvwAAABUBAAALAAAA AAAAAAAAAAAAAB8BAABfcmVscy8ucmVsc1BLAQItABQABgAIAAAAIQBLZG+jwgAAANsAAAAPAAAA AAAAAAAAAAAAAAcCAABkcnMvZG93bnJldi54bWxQSwUGAAAAAAMAAwC3AAAA9gIAAAAA " adj="5998" fillcolor="#8f7d8b" strokecolor="#8f7d8b" strokeweight="2pt"/>
                <v:shape id="Rodyklė kairėn 63" o:spid="_x0000_s1068" type="#_x0000_t66" style="position:absolute;left:29758;top:13839;width:4470;height:248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KMo4wwAAANsAAAAPAAAAZHJzL2Rvd25yZXYueG1sRI/BasMw EETvhfyD2EBvtdwGQnEthyYQyK0k6aG9baWtbWqtjKTGjr8+CgRyHGbmDVOuRtuJE/nQOlbwnOUg iLUzLdcKPo/bp1cQISIb7ByTgjMFWFWzhxIL4wbe0+kQa5EgHApU0MTYF1IG3ZDFkLmeOHm/zluM SfpaGo9DgttOvuT5UlpsOS002NOmIf13+LcKpt16+vnW05c84rBY557bj46VepyP728gIo3xHr61 d0bBcgHXL+kHyOoCAAD//wMAUEsBAi0AFAAGAAgAAAAhANvh9svuAAAAhQEAABMAAAAAAAAAAAAA AAAAAAAAAFtDb250ZW50X1R5cGVzXS54bWxQSwECLQAUAAYACAAAACEAWvQsW78AAAAVAQAACwAA AAAAAAAAAAAAAAAfAQAAX3JlbHMvLnJlbHNQSwECLQAUAAYACAAAACEAJCjKOMMAAADbAAAADwAA AAAAAAAAAAAAAAAHAgAAZHJzL2Rvd25yZXYueG1sUEsFBgAAAAADAAMAtwAAAPcCAAAAAA== " adj="5998" fillcolor="#8f7d8b" strokecolor="#8f7d8b" strokeweight="2pt"/>
                <v:shape id="Rodyklė kairėn 64" o:spid="_x0000_s1069" type="#_x0000_t66" style="position:absolute;left:29817;top:18111;width:4470;height:2482;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wVJMxAAAANsAAAAPAAAAZHJzL2Rvd25yZXYueG1sRI9Ba8JA FITvBf/D8gRvdaOWIKmrqFDITZr0UG+v2dckNPs27G5NzK/vFgo9DjPzDbM7jKYTN3K+taxgtUxA EFdWt1wreCtfHrcgfEDW2FkmBXfycNjPHnaYaTvwK92KUIsIYZ+hgiaEPpPSVw0Z9EvbE0fv0zqD IUpXS+1wiHDTyXWSpNJgy3GhwZ7ODVVfxbdRMOWn6eNaTe+yxGFzShy3l46VWszH4zOIQGP4D/+1 c60gfYLfL/EHyP0PAAAA//8DAFBLAQItABQABgAIAAAAIQDb4fbL7gAAAIUBAAATAAAAAAAAAAAA AAAAAAAAAABbQ29udGVudF9UeXBlc10ueG1sUEsBAi0AFAAGAAgAAAAhAFr0LFu/AAAAFQEAAAsA AAAAAAAAAAAAAAAAHwEAAF9yZWxzLy5yZWxzUEsBAi0AFAAGAAgAAAAhAKvBUkzEAAAA2wAAAA8A AAAAAAAAAAAAAAAABwIAAGRycy9kb3ducmV2LnhtbFBLBQYAAAAAAwADALcAAAD4AgAAAAA= " adj="5998" fillcolor="#8f7d8b" strokecolor="#8f7d8b" strokeweight="2pt"/>
                <v:shape id="Rodyklė kairėn 69" o:spid="_x0000_s1070" type="#_x0000_t66" style="position:absolute;left:30083;top:23435;width:4471;height:248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wP3SxAAAANsAAAAPAAAAZHJzL2Rvd25yZXYueG1sRI9Ba8JA FITvhf6H5RV6qxsthDa6igqF3IqJB3t7Zp9JMPs27G5Nml/vFgo9DjPzDbPajKYTN3K+taxgPktA EFdWt1wrOJYfL28gfEDW2FkmBT/kYbN+fFhhpu3AB7oVoRYRwj5DBU0IfSalrxoy6Ge2J47exTqD IUpXS+1wiHDTyUWSpNJgy3GhwZ72DVXX4tsomPLddP6qppMscXjdJY7bz46Ven4at0sQgcbwH/5r 51pB+g6/X+IPkOs7AAAA//8DAFBLAQItABQABgAIAAAAIQDb4fbL7gAAAIUBAAATAAAAAAAAAAAA AAAAAAAAAABbQ29udGVudF9UeXBlc10ueG1sUEsBAi0AFAAGAAgAAAAhAFr0LFu/AAAAFQEAAAsA AAAAAAAAAAAAAAAAHwEAAF9yZWxzLy5yZWxzUEsBAi0AFAAGAAgAAAAhAEXA/dLEAAAA2wAAAA8A AAAAAAAAAAAAAAAABwIAAGRycy9kb3ducmV2LnhtbFBLBQYAAAAAAwADALcAAAD4AgAAAAA= " adj="5998" fillcolor="#8f7d8b" strokecolor="#8f7d8b" strokeweight="2pt"/>
                <v:shape id="Rodyklė kairėn 70" o:spid="_x0000_s1071" type="#_x0000_t66" style="position:absolute;left:29532;top:27878;width:4470;height:248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I8KSwAAAANsAAAAPAAAAZHJzL2Rvd25yZXYueG1sRE/Pa8Iw FL4L/g/hCbtpOgfb6IwyBaE3sd1hu701z7bYvJQktrV/vTkMdvz4fm92o2lFT843lhU8rxIQxKXV DVcKvorj8h2ED8gaW8uk4E4edtv5bIOptgOfqc9DJWII+xQV1CF0qZS+rMmgX9mOOHIX6wyGCF0l tcMhhptWrpPkVRpsODbU2NGhpvKa34yCKdtPvz/l9C0LHF72iePm1LJST4vx8wNEoDH8i//cmVbw FtfHL/EHyO0DAAD//wMAUEsBAi0AFAAGAAgAAAAhANvh9svuAAAAhQEAABMAAAAAAAAAAAAAAAAA AAAAAFtDb250ZW50X1R5cGVzXS54bWxQSwECLQAUAAYACAAAACEAWvQsW78AAAAVAQAACwAAAAAA AAAAAAAAAAAfAQAAX3JlbHMvLnJlbHNQSwECLQAUAAYACAAAACEAUSPCksAAAADbAAAADwAAAAAA AAAAAAAAAAAHAgAAZHJzL2Rvd25yZXYueG1sUEsFBgAAAAADAAMAtwAAAPQCAAAAAA== " adj="5998" fillcolor="#8f7d8b" strokecolor="#8f7d8b" strokeweight="2pt"/>
                <v:shape id="Rodyklė kairėn 71" o:spid="_x0000_s1072" type="#_x0000_t66" style="position:absolute;left:30185;top:38112;width:3651;height:248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39pdRwQAAANsAAAAPAAAAZHJzL2Rvd25yZXYueG1sRI9Pi8Iw FMTvC36H8IS9rakeVKpRRLfg1T8o3h7Na1NMXkqT1e63N8LCHoeZ+Q2zXPfOigd1ofGsYDzKQBCX XjdcKzifiq85iBCRNVrPpOCXAqxXg48l5to/+UCPY6xFgnDIUYGJsc2lDKUhh2HkW+LkVb5zGJPs aqk7fCa4s3KSZVPpsOG0YLClraHyfvxxCpqLnZjdzZKviqqwNLueDt9XpT6H/WYBIlIf/8N/7b1W MBvD+0v6AXL1AgAA//8DAFBLAQItABQABgAIAAAAIQDb4fbL7gAAAIUBAAATAAAAAAAAAAAAAAAA AAAAAABbQ29udGVudF9UeXBlc10ueG1sUEsBAi0AFAAGAAgAAAAhAFr0LFu/AAAAFQEAAAsAAAAA AAAAAAAAAAAAHwEAAF9yZWxzLy5yZWxzUEsBAi0AFAAGAAgAAAAhAHf2l1HBAAAA2wAAAA8AAAAA AAAAAAAAAAAABwIAAGRycy9kb3ducmV2LnhtbFBLBQYAAAAAAwADALcAAAD1AgAAAAA= " adj="7343" fillcolor="#8f7d8b" strokecolor="#8f7d8b" strokeweight="2pt"/>
                <v:shape id="Rodyklė kairėn 72" o:spid="_x0000_s1073" type="#_x0000_t66" style="position:absolute;left:30281;top:56447;width:3760;height:248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lJa1bvwAAANsAAAAPAAAAZHJzL2Rvd25yZXYueG1sRI/RisIw FETfF/yHcAXf1lTBVatRRBT3dasfcGmubbW5qU2s8e+NIOzjMDNnmOU6mFp01LrKsoLRMAFBnFtd caHgdNx/z0A4j6yxtkwKnuRgvep9LTHV9sF/1GW+EBHCLkUFpfdNKqXLSzLohrYhjt7ZtgZ9lG0h dYuPCDe1HCfJjzRYcVwosaFtSfk1uxsFO3vLeHQK3eGig53mE639Zq7UoB82CxCegv8Pf9q/WsF0 DO8v8QfI1QsAAP//AwBQSwECLQAUAAYACAAAACEA2+H2y+4AAACFAQAAEwAAAAAAAAAAAAAAAAAA AAAAW0NvbnRlbnRfVHlwZXNdLnhtbFBLAQItABQABgAIAAAAIQBa9CxbvwAAABUBAAALAAAAAAAA AAAAAAAAAB8BAABfcmVscy8ucmVsc1BLAQItABQABgAIAAAAIQDlJa1bvwAAANsAAAAPAAAAAAAA AAAAAAAAAAcCAABkcnMvZG93bnJldi54bWxQSwUGAAAAAAMAAwC3AAAA8wIAAAAA " adj="7132" fillcolor="#8f7d8b" strokecolor="#8f7d8b" strokeweight="2pt"/>
                <v:shape id="Rodyklė kairėn 73" o:spid="_x0000_s1074" type="#_x0000_t66" style="position:absolute;left:30185;top:49702;width:3637;height:248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8kCXEvgAAANsAAAAPAAAAZHJzL2Rvd25yZXYueG1sRI/BCsIw EETvgv8QVvCmqQoq1SgiCl4UtH7A0qxttdmUJtr690YQPA6z82ZnuW5NKV5Uu8KygtEwAkGcWl1w puCa7AdzEM4jaywtk4I3OVivup0lxto2fKbXxWciQNjFqCD3voqldGlOBt3QVsTBu9naoA+yzqSu sQlwU8pxFE2lwYJDQ44VbXNKH5enCW+cJB6f3Oyq07zdyTK5j3F2V6rfazcLEJ5a/z/+pQ9awWwC 3y0BAHL1AQAA//8DAFBLAQItABQABgAIAAAAIQDb4fbL7gAAAIUBAAATAAAAAAAAAAAAAAAAAAAA AABbQ29udGVudF9UeXBlc10ueG1sUEsBAi0AFAAGAAgAAAAhAFr0LFu/AAAAFQEAAAsAAAAAAAAA AAAAAAAAHwEAAF9yZWxzLy5yZWxzUEsBAi0AFAAGAAgAAAAhAPyQJcS+AAAA2wAAAA8AAAAAAAAA AAAAAAAABwIAAGRycy9kb3ducmV2LnhtbFBLBQYAAAAAAwADALcAAADyAgAAAAA= " adj="7373" fillcolor="#8f7d8b" strokecolor="#8f7d8b" strokeweight="2pt"/>
                <v:shape id="Rodyklė kairėn 76" o:spid="_x0000_s1075" type="#_x0000_t66" style="position:absolute;left:30083;top:32974;width:4471;height:2483;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xhv99xAAAANsAAAAPAAAAZHJzL2Rvd25yZXYueG1sRI9Ba8JA FITvhf6H5RV6qxstpCW6igqF3IqJB3t7Zp9JMPs27G5Nml/vFgo9DjPzDbPajKYTN3K+taxgPktA EFdWt1wrOJYfL+8gfEDW2FkmBT/kYbN+fFhhpu3AB7oVoRYRwj5DBU0IfSalrxoy6Ge2J47exTqD IUpXS+1wiHDTyUWSpNJgy3GhwZ72DVXX4tsomPLddP6qppMscXjdJY7bz46Ven4at0sQgcbwH/5r 51rBWwq/X+IPkOs7AAAA//8DAFBLAQItABQABgAIAAAAIQDb4fbL7gAAAIUBAAATAAAAAAAAAAAA AAAAAAAAAABbQ29udGVudF9UeXBlc10ueG1sUEsBAi0AFAAGAAgAAAAhAFr0LFu/AAAAFQEAAAsA AAAAAAAAAAAAAAAAHwEAAF9yZWxzLy5yZWxzUEsBAi0AFAAGAAgAAAAhALGG/33EAAAA2wAAAA8A AAAAAAAAAAAAAAAABwIAAGRycy9kb3ducmV2LnhtbFBLBQYAAAAAAwADALcAAAD4AgAAAAA= " adj="5998" fillcolor="#8f7d8b" strokecolor="#8f7d8b" strokeweight="2pt"/>
                <w10:anchorlock/>
              </v:group>
            </w:pict>
          </mc:Fallback>
        </mc:AlternateContent>
      </w:r>
    </w:p>
    <w:p w:rsidR="008255A6" w:rsidRPr="00377D0F" w:rsidRDefault="008255A6" w:rsidP="008255A6">
      <w:pPr>
        <w:pStyle w:val="paragrafesrasas2lygis"/>
        <w:numPr>
          <w:ilvl w:val="0"/>
          <w:numId w:val="0"/>
        </w:numPr>
        <w:ind w:left="568"/>
        <w:rPr>
          <w:color w:val="0033CC"/>
          <w:sz w:val="24"/>
          <w:szCs w:val="24"/>
        </w:rPr>
      </w:pPr>
    </w:p>
    <w:p w:rsidR="008255A6" w:rsidRPr="00377D0F" w:rsidRDefault="008255A6" w:rsidP="008255A6">
      <w:pPr>
        <w:pStyle w:val="Antrat2"/>
        <w:numPr>
          <w:ilvl w:val="0"/>
          <w:numId w:val="16"/>
        </w:numPr>
        <w:spacing w:before="120" w:after="120"/>
        <w:jc w:val="center"/>
        <w:rPr>
          <w:color w:val="943634" w:themeColor="accent2" w:themeShade="BF"/>
          <w:sz w:val="24"/>
          <w:szCs w:val="24"/>
        </w:rPr>
      </w:pPr>
      <w:bookmarkStart w:id="47" w:name="_Toc285029296"/>
      <w:bookmarkStart w:id="48" w:name="_Toc484391666"/>
      <w:r w:rsidRPr="00377D0F">
        <w:rPr>
          <w:color w:val="943634" w:themeColor="accent2" w:themeShade="BF"/>
          <w:sz w:val="24"/>
          <w:szCs w:val="24"/>
        </w:rPr>
        <w:t>Išankstinė atranka</w:t>
      </w:r>
      <w:bookmarkEnd w:id="47"/>
      <w:bookmarkEnd w:id="48"/>
    </w:p>
    <w:p w:rsidR="008255A6" w:rsidRPr="00377D0F" w:rsidRDefault="008255A6" w:rsidP="008255A6">
      <w:pPr>
        <w:pStyle w:val="Antrat3"/>
        <w:spacing w:before="120" w:after="120"/>
        <w:ind w:left="360"/>
        <w:jc w:val="center"/>
        <w:rPr>
          <w:color w:val="D99594" w:themeColor="accent2" w:themeTint="99"/>
          <w:sz w:val="24"/>
          <w:szCs w:val="24"/>
        </w:rPr>
      </w:pPr>
      <w:bookmarkStart w:id="49" w:name="_Toc484391667"/>
      <w:r w:rsidRPr="00377D0F">
        <w:rPr>
          <w:color w:val="D99594" w:themeColor="accent2" w:themeTint="99"/>
          <w:sz w:val="24"/>
          <w:szCs w:val="24"/>
        </w:rPr>
        <w:t>Subjektai, galintys pateikti paraišką</w:t>
      </w:r>
      <w:bookmarkEnd w:id="49"/>
    </w:p>
    <w:p w:rsidR="008255A6" w:rsidRPr="00377D0F" w:rsidRDefault="008255A6" w:rsidP="008255A6">
      <w:pPr>
        <w:pStyle w:val="paragrafesrasas2lygis"/>
        <w:rPr>
          <w:sz w:val="24"/>
          <w:szCs w:val="24"/>
        </w:rPr>
      </w:pPr>
      <w:bookmarkStart w:id="50" w:name="_Ref282517867"/>
      <w:r w:rsidRPr="00377D0F">
        <w:rPr>
          <w:sz w:val="24"/>
          <w:szCs w:val="24"/>
        </w:rPr>
        <w:t xml:space="preserve">Pateikti paraišką dalyvauti Konkurse gali savarankiškas ūkio subjektas arba ūkio subjektų grupė, galintys būti Dalyviu ir atitinkantys išankstinės atrankos kriterijus, nurodytus Sąlygų </w:t>
      </w:r>
      <w:r w:rsidRPr="00377D0F">
        <w:rPr>
          <w:sz w:val="24"/>
          <w:szCs w:val="24"/>
        </w:rPr>
        <w:fldChar w:fldCharType="begin"/>
      </w:r>
      <w:r w:rsidRPr="00377D0F">
        <w:rPr>
          <w:sz w:val="24"/>
          <w:szCs w:val="24"/>
        </w:rPr>
        <w:instrText xml:space="preserve"> REF _Ref293666949 \r \h  \* MERGEFORMAT </w:instrText>
      </w:r>
      <w:r w:rsidRPr="00377D0F">
        <w:rPr>
          <w:sz w:val="24"/>
          <w:szCs w:val="24"/>
        </w:rPr>
      </w:r>
      <w:r w:rsidRPr="00377D0F">
        <w:rPr>
          <w:sz w:val="24"/>
          <w:szCs w:val="24"/>
        </w:rPr>
        <w:fldChar w:fldCharType="separate"/>
      </w:r>
      <w:r>
        <w:rPr>
          <w:sz w:val="24"/>
          <w:szCs w:val="24"/>
        </w:rPr>
        <w:t>4</w:t>
      </w:r>
      <w:r w:rsidRPr="00377D0F">
        <w:rPr>
          <w:sz w:val="24"/>
          <w:szCs w:val="24"/>
        </w:rPr>
        <w:fldChar w:fldCharType="end"/>
      </w:r>
      <w:r w:rsidRPr="00377D0F">
        <w:rPr>
          <w:sz w:val="24"/>
          <w:szCs w:val="24"/>
        </w:rPr>
        <w:t> priede.</w:t>
      </w:r>
    </w:p>
    <w:p w:rsidR="008255A6" w:rsidRPr="00377D0F" w:rsidRDefault="008255A6" w:rsidP="008255A6">
      <w:pPr>
        <w:pStyle w:val="paragrafesrasas2lygis"/>
        <w:rPr>
          <w:sz w:val="24"/>
          <w:szCs w:val="24"/>
        </w:rPr>
      </w:pPr>
      <w:r w:rsidRPr="00377D0F">
        <w:rPr>
          <w:sz w:val="24"/>
          <w:szCs w:val="24"/>
        </w:rPr>
        <w:t>Jeigu dalyvauti Konkurse kandidatuoja ūkio subjektų grupė:</w:t>
      </w:r>
    </w:p>
    <w:p w:rsidR="008255A6" w:rsidRPr="00377D0F" w:rsidRDefault="008255A6" w:rsidP="008255A6">
      <w:pPr>
        <w:pStyle w:val="paragrafesrasas2lygis"/>
        <w:numPr>
          <w:ilvl w:val="2"/>
          <w:numId w:val="11"/>
        </w:numPr>
        <w:rPr>
          <w:sz w:val="24"/>
          <w:szCs w:val="24"/>
        </w:rPr>
      </w:pPr>
      <w:r w:rsidRPr="00377D0F">
        <w:rPr>
          <w:sz w:val="24"/>
          <w:szCs w:val="24"/>
        </w:rPr>
        <w:t>pateikiamoje paraiškoje reikia nurodyti vadovaujantį narį ir vadovaujančiojo nario kontaktinį asmenį. Šiam asmeniui turi būti suteikti įgaliojimai ūkio subjektų grupės vardu atlikti visus Konkurso procedūrų metu reikalingus veiksmus;</w:t>
      </w:r>
    </w:p>
    <w:p w:rsidR="008255A6" w:rsidRPr="00377D0F" w:rsidRDefault="008255A6" w:rsidP="008255A6">
      <w:pPr>
        <w:pStyle w:val="paragrafesrasas2lygis"/>
        <w:numPr>
          <w:ilvl w:val="2"/>
          <w:numId w:val="11"/>
        </w:numPr>
        <w:rPr>
          <w:sz w:val="24"/>
          <w:szCs w:val="24"/>
        </w:rPr>
      </w:pPr>
      <w:r w:rsidRPr="00377D0F">
        <w:rPr>
          <w:sz w:val="24"/>
          <w:szCs w:val="24"/>
        </w:rPr>
        <w:t xml:space="preserve">kartu su paraiška reikia pateikti jungtinės veiklos sutartį, kurioje būtų aiškiai nurodyti kiekvienam ūkio subjektų grupės nariui priskirti įsipareigojimai įgyvendinant Projektą. Sutartyje turi būti numatyta solidarioji visų jungtinės veiklos sutarties šalių atsakomybė už </w:t>
      </w:r>
      <w:r w:rsidRPr="00377D0F">
        <w:rPr>
          <w:sz w:val="24"/>
          <w:szCs w:val="24"/>
        </w:rPr>
        <w:lastRenderedPageBreak/>
        <w:t xml:space="preserve">prievolių Suteikiančiajai institucijai arba pagal </w:t>
      </w:r>
      <w:r>
        <w:rPr>
          <w:sz w:val="24"/>
          <w:szCs w:val="24"/>
        </w:rPr>
        <w:t>Koncesijos</w:t>
      </w:r>
      <w:r w:rsidRPr="00377D0F">
        <w:rPr>
          <w:sz w:val="24"/>
          <w:szCs w:val="24"/>
        </w:rPr>
        <w:t xml:space="preserve"> sutartį netinkamą vykdymą. Nepateikus reikalavimus atitinkančios jungtinės veiklos sutarties</w:t>
      </w:r>
      <w:r>
        <w:rPr>
          <w:sz w:val="24"/>
          <w:szCs w:val="24"/>
        </w:rPr>
        <w:t xml:space="preserve"> ir/ar jos nepateikus per nustatytą tikslinimų pateikimo terminą</w:t>
      </w:r>
      <w:r w:rsidRPr="00377D0F">
        <w:rPr>
          <w:sz w:val="24"/>
          <w:szCs w:val="24"/>
        </w:rPr>
        <w:t>, paraiška bus atmesta;</w:t>
      </w:r>
    </w:p>
    <w:p w:rsidR="008255A6" w:rsidRPr="00377D0F" w:rsidRDefault="008255A6" w:rsidP="008255A6">
      <w:pPr>
        <w:pStyle w:val="paragrafesrasas2lygis"/>
        <w:numPr>
          <w:ilvl w:val="2"/>
          <w:numId w:val="11"/>
        </w:numPr>
        <w:rPr>
          <w:sz w:val="24"/>
          <w:szCs w:val="24"/>
        </w:rPr>
      </w:pPr>
      <w:r w:rsidRPr="00377D0F">
        <w:rPr>
          <w:sz w:val="24"/>
          <w:szCs w:val="24"/>
        </w:rPr>
        <w:t>ūkio subjektų grupę sudarantys subjektai negalės pateikti paraiškos ar dalyvauti Konkurse savarankiškai ar su kitais asmenimis, ar būti kito dalyvio subtiekėjais, kurių pajėgumais tas dalyvis grindžia savo atitikimą kvalifikacijos reikalavimams. Jei nebus laikomasi šio reikalavimo, Komisija visas tokias paraiškas ir (ar) Išsamius pasiūlymus atmes.</w:t>
      </w:r>
    </w:p>
    <w:p w:rsidR="008255A6" w:rsidRPr="00377D0F" w:rsidRDefault="008255A6" w:rsidP="008255A6">
      <w:pPr>
        <w:pStyle w:val="Antrat3"/>
        <w:spacing w:before="120" w:after="120"/>
        <w:ind w:left="360"/>
        <w:jc w:val="center"/>
        <w:rPr>
          <w:color w:val="D99594" w:themeColor="accent2" w:themeTint="99"/>
          <w:sz w:val="24"/>
          <w:szCs w:val="24"/>
        </w:rPr>
      </w:pPr>
      <w:bookmarkStart w:id="51" w:name="_Toc484391668"/>
      <w:bookmarkStart w:id="52" w:name="_Toc283040750"/>
      <w:bookmarkEnd w:id="50"/>
      <w:r w:rsidRPr="00377D0F">
        <w:rPr>
          <w:color w:val="D99594" w:themeColor="accent2" w:themeTint="99"/>
          <w:sz w:val="24"/>
          <w:szCs w:val="24"/>
        </w:rPr>
        <w:t>Paraiškos turinys</w:t>
      </w:r>
      <w:bookmarkEnd w:id="51"/>
    </w:p>
    <w:p w:rsidR="008255A6" w:rsidRPr="00377D0F" w:rsidRDefault="008255A6" w:rsidP="008255A6">
      <w:pPr>
        <w:pStyle w:val="paragrafesrasas2lygis"/>
        <w:rPr>
          <w:sz w:val="24"/>
          <w:szCs w:val="24"/>
        </w:rPr>
      </w:pPr>
      <w:r w:rsidRPr="00377D0F">
        <w:rPr>
          <w:sz w:val="24"/>
          <w:szCs w:val="24"/>
        </w:rPr>
        <w:t xml:space="preserve">Ūkio subjektai, atitinkantys išankstinės atrankos kriterijus, paraišką Suteikiančiajai institucijai turi pateikti pagal Sąlygų </w:t>
      </w:r>
      <w:r w:rsidRPr="00377D0F">
        <w:rPr>
          <w:sz w:val="24"/>
          <w:szCs w:val="24"/>
        </w:rPr>
        <w:fldChar w:fldCharType="begin"/>
      </w:r>
      <w:r w:rsidRPr="00377D0F">
        <w:rPr>
          <w:sz w:val="24"/>
          <w:szCs w:val="24"/>
        </w:rPr>
        <w:instrText xml:space="preserve"> REF _Ref293666971 \r \h  \* MERGEFORMAT </w:instrText>
      </w:r>
      <w:r w:rsidRPr="00377D0F">
        <w:rPr>
          <w:sz w:val="24"/>
          <w:szCs w:val="24"/>
        </w:rPr>
      </w:r>
      <w:r w:rsidRPr="00377D0F">
        <w:rPr>
          <w:sz w:val="24"/>
          <w:szCs w:val="24"/>
        </w:rPr>
        <w:fldChar w:fldCharType="separate"/>
      </w:r>
      <w:r>
        <w:rPr>
          <w:sz w:val="24"/>
          <w:szCs w:val="24"/>
        </w:rPr>
        <w:t>6</w:t>
      </w:r>
      <w:r w:rsidRPr="00377D0F">
        <w:rPr>
          <w:sz w:val="24"/>
          <w:szCs w:val="24"/>
        </w:rPr>
        <w:fldChar w:fldCharType="end"/>
      </w:r>
      <w:r w:rsidRPr="00377D0F">
        <w:rPr>
          <w:sz w:val="24"/>
          <w:szCs w:val="24"/>
        </w:rPr>
        <w:t> priede pateikiamą formą, prie jos pridėdami visus jų atitikimą išankstinės atrankos kriterijams pagrindžiančius</w:t>
      </w:r>
      <w:r>
        <w:rPr>
          <w:sz w:val="24"/>
          <w:szCs w:val="24"/>
        </w:rPr>
        <w:t xml:space="preserve"> įrodymus</w:t>
      </w:r>
      <w:r w:rsidRPr="00377D0F">
        <w:rPr>
          <w:sz w:val="24"/>
          <w:szCs w:val="24"/>
        </w:rPr>
        <w:t xml:space="preserve">. Dokumentų, teikiamų su paraiška, kontrolinis sąrašas ir reikalavimai paraiškos pateikimui pateikiami šių Sąlygų </w:t>
      </w:r>
      <w:r w:rsidRPr="00377D0F">
        <w:rPr>
          <w:sz w:val="24"/>
          <w:szCs w:val="24"/>
        </w:rPr>
        <w:fldChar w:fldCharType="begin"/>
      </w:r>
      <w:r w:rsidRPr="00377D0F">
        <w:rPr>
          <w:sz w:val="24"/>
          <w:szCs w:val="24"/>
        </w:rPr>
        <w:instrText xml:space="preserve"> REF _Ref293666982 \r \h  \* MERGEFORMAT </w:instrText>
      </w:r>
      <w:r w:rsidRPr="00377D0F">
        <w:rPr>
          <w:sz w:val="24"/>
          <w:szCs w:val="24"/>
        </w:rPr>
      </w:r>
      <w:r w:rsidRPr="00377D0F">
        <w:rPr>
          <w:sz w:val="24"/>
          <w:szCs w:val="24"/>
        </w:rPr>
        <w:fldChar w:fldCharType="separate"/>
      </w:r>
      <w:r>
        <w:rPr>
          <w:sz w:val="24"/>
          <w:szCs w:val="24"/>
        </w:rPr>
        <w:t>7</w:t>
      </w:r>
      <w:r w:rsidRPr="00377D0F">
        <w:rPr>
          <w:sz w:val="24"/>
          <w:szCs w:val="24"/>
        </w:rPr>
        <w:fldChar w:fldCharType="end"/>
      </w:r>
      <w:r w:rsidRPr="00377D0F">
        <w:rPr>
          <w:sz w:val="24"/>
          <w:szCs w:val="24"/>
        </w:rPr>
        <w:t> priede.</w:t>
      </w:r>
    </w:p>
    <w:p w:rsidR="008255A6" w:rsidRPr="00377D0F" w:rsidRDefault="008255A6" w:rsidP="008255A6">
      <w:pPr>
        <w:pStyle w:val="paragrafesrasas2lygis"/>
        <w:rPr>
          <w:sz w:val="24"/>
          <w:szCs w:val="24"/>
        </w:rPr>
      </w:pPr>
      <w:r w:rsidRPr="00377D0F">
        <w:rPr>
          <w:sz w:val="24"/>
          <w:szCs w:val="24"/>
        </w:rPr>
        <w:t xml:space="preserve">Išankstinės atrankos kriterijai nurodyti Sąlygų </w:t>
      </w:r>
      <w:r w:rsidRPr="00377D0F">
        <w:rPr>
          <w:sz w:val="24"/>
          <w:szCs w:val="24"/>
        </w:rPr>
        <w:fldChar w:fldCharType="begin"/>
      </w:r>
      <w:r w:rsidRPr="00377D0F">
        <w:rPr>
          <w:sz w:val="24"/>
          <w:szCs w:val="24"/>
        </w:rPr>
        <w:instrText xml:space="preserve"> REF _Ref293666949 \r \h  \* MERGEFORMAT </w:instrText>
      </w:r>
      <w:r w:rsidRPr="00377D0F">
        <w:rPr>
          <w:sz w:val="24"/>
          <w:szCs w:val="24"/>
        </w:rPr>
      </w:r>
      <w:r w:rsidRPr="00377D0F">
        <w:rPr>
          <w:sz w:val="24"/>
          <w:szCs w:val="24"/>
        </w:rPr>
        <w:fldChar w:fldCharType="separate"/>
      </w:r>
      <w:r>
        <w:rPr>
          <w:sz w:val="24"/>
          <w:szCs w:val="24"/>
        </w:rPr>
        <w:t>4</w:t>
      </w:r>
      <w:r w:rsidRPr="00377D0F">
        <w:rPr>
          <w:sz w:val="24"/>
          <w:szCs w:val="24"/>
        </w:rPr>
        <w:fldChar w:fldCharType="end"/>
      </w:r>
      <w:r w:rsidRPr="00377D0F">
        <w:rPr>
          <w:sz w:val="24"/>
          <w:szCs w:val="24"/>
        </w:rPr>
        <w:t xml:space="preserve"> priede. Atitikimą išankstinės atrankos kriterijams galima grįsti ir atitinkamais </w:t>
      </w:r>
      <w:r>
        <w:rPr>
          <w:sz w:val="24"/>
          <w:szCs w:val="24"/>
        </w:rPr>
        <w:t>Koncesijos</w:t>
      </w:r>
      <w:r w:rsidRPr="00377D0F">
        <w:rPr>
          <w:sz w:val="24"/>
          <w:szCs w:val="24"/>
        </w:rPr>
        <w:t xml:space="preserve"> sutarties vykdymui pasitelkiamų ūkio subjektų (subtiekėjų) arba kitų ūkio subjektų pajėgumais, tačiau šie subjektai privalo atitikti šių Sąlygų </w:t>
      </w:r>
      <w:r w:rsidRPr="00377D0F">
        <w:rPr>
          <w:sz w:val="24"/>
          <w:szCs w:val="24"/>
        </w:rPr>
        <w:fldChar w:fldCharType="begin"/>
      </w:r>
      <w:r w:rsidRPr="00377D0F">
        <w:rPr>
          <w:sz w:val="24"/>
          <w:szCs w:val="24"/>
        </w:rPr>
        <w:instrText xml:space="preserve"> REF _Ref293666949 \r \h  \* MERGEFORMAT </w:instrText>
      </w:r>
      <w:r w:rsidRPr="00377D0F">
        <w:rPr>
          <w:sz w:val="24"/>
          <w:szCs w:val="24"/>
        </w:rPr>
      </w:r>
      <w:r w:rsidRPr="00377D0F">
        <w:rPr>
          <w:sz w:val="24"/>
          <w:szCs w:val="24"/>
        </w:rPr>
        <w:fldChar w:fldCharType="separate"/>
      </w:r>
      <w:r>
        <w:rPr>
          <w:sz w:val="24"/>
          <w:szCs w:val="24"/>
        </w:rPr>
        <w:t>4</w:t>
      </w:r>
      <w:r w:rsidRPr="00377D0F">
        <w:rPr>
          <w:sz w:val="24"/>
          <w:szCs w:val="24"/>
        </w:rPr>
        <w:fldChar w:fldCharType="end"/>
      </w:r>
      <w:r w:rsidRPr="00377D0F">
        <w:rPr>
          <w:sz w:val="24"/>
          <w:szCs w:val="24"/>
        </w:rPr>
        <w:t> priede jiems keliamus reikalavimus.</w:t>
      </w:r>
    </w:p>
    <w:p w:rsidR="008255A6" w:rsidRPr="00377D0F" w:rsidRDefault="008255A6" w:rsidP="008255A6">
      <w:pPr>
        <w:pStyle w:val="Antrat3"/>
        <w:spacing w:before="120" w:after="120"/>
        <w:ind w:left="360"/>
        <w:jc w:val="center"/>
        <w:rPr>
          <w:color w:val="D99594" w:themeColor="accent2" w:themeTint="99"/>
          <w:sz w:val="24"/>
          <w:szCs w:val="24"/>
        </w:rPr>
      </w:pPr>
      <w:bookmarkStart w:id="53" w:name="_Toc484391669"/>
      <w:r w:rsidRPr="00377D0F">
        <w:rPr>
          <w:color w:val="D99594" w:themeColor="accent2" w:themeTint="99"/>
          <w:sz w:val="24"/>
          <w:szCs w:val="24"/>
        </w:rPr>
        <w:t>Paraiškos pateikimo terminas</w:t>
      </w:r>
      <w:bookmarkEnd w:id="53"/>
    </w:p>
    <w:p w:rsidR="008255A6" w:rsidRPr="00377D0F" w:rsidRDefault="008255A6" w:rsidP="008255A6">
      <w:pPr>
        <w:pStyle w:val="paragrafesrasas2lygis"/>
        <w:rPr>
          <w:sz w:val="24"/>
          <w:szCs w:val="24"/>
        </w:rPr>
      </w:pPr>
      <w:r w:rsidRPr="00377D0F">
        <w:rPr>
          <w:sz w:val="24"/>
          <w:szCs w:val="24"/>
        </w:rPr>
        <w:t xml:space="preserve">Paraiška kartu su pridedamais dokumentais turi būti pateikta iki </w:t>
      </w:r>
      <w:r w:rsidRPr="00377D0F">
        <w:rPr>
          <w:color w:val="FF0000"/>
          <w:sz w:val="24"/>
          <w:szCs w:val="24"/>
        </w:rPr>
        <w:t>[</w:t>
      </w:r>
      <w:r w:rsidRPr="00377D0F">
        <w:rPr>
          <w:i/>
          <w:color w:val="FF0000"/>
          <w:sz w:val="24"/>
          <w:szCs w:val="24"/>
        </w:rPr>
        <w:t>metai</w:t>
      </w:r>
      <w:r w:rsidRPr="00377D0F">
        <w:rPr>
          <w:color w:val="FF0000"/>
          <w:sz w:val="24"/>
          <w:szCs w:val="24"/>
        </w:rPr>
        <w:t>]</w:t>
      </w:r>
      <w:r w:rsidRPr="00377D0F">
        <w:rPr>
          <w:sz w:val="24"/>
          <w:szCs w:val="24"/>
        </w:rPr>
        <w:t xml:space="preserve"> m. </w:t>
      </w:r>
      <w:r w:rsidRPr="00377D0F">
        <w:rPr>
          <w:color w:val="FF0000"/>
          <w:sz w:val="24"/>
          <w:szCs w:val="24"/>
        </w:rPr>
        <w:t>[</w:t>
      </w:r>
      <w:r w:rsidRPr="00377D0F">
        <w:rPr>
          <w:i/>
          <w:color w:val="FF0000"/>
          <w:sz w:val="24"/>
          <w:szCs w:val="24"/>
        </w:rPr>
        <w:t>mėnesio</w:t>
      </w:r>
      <w:r w:rsidRPr="00377D0F">
        <w:rPr>
          <w:color w:val="FF0000"/>
          <w:sz w:val="24"/>
          <w:szCs w:val="24"/>
        </w:rPr>
        <w:t>]</w:t>
      </w:r>
      <w:r w:rsidRPr="00377D0F">
        <w:rPr>
          <w:sz w:val="24"/>
          <w:szCs w:val="24"/>
        </w:rPr>
        <w:t xml:space="preserve"> </w:t>
      </w:r>
      <w:r w:rsidRPr="00377D0F">
        <w:rPr>
          <w:color w:val="FF0000"/>
          <w:sz w:val="24"/>
          <w:szCs w:val="24"/>
        </w:rPr>
        <w:t>[</w:t>
      </w:r>
      <w:r w:rsidRPr="00377D0F">
        <w:rPr>
          <w:i/>
          <w:color w:val="FF0000"/>
          <w:sz w:val="24"/>
          <w:szCs w:val="24"/>
        </w:rPr>
        <w:t>diena</w:t>
      </w:r>
      <w:r w:rsidRPr="00377D0F">
        <w:rPr>
          <w:color w:val="FF0000"/>
          <w:sz w:val="24"/>
          <w:szCs w:val="24"/>
        </w:rPr>
        <w:t>]</w:t>
      </w:r>
      <w:r w:rsidRPr="00377D0F">
        <w:rPr>
          <w:sz w:val="24"/>
          <w:szCs w:val="24"/>
        </w:rPr>
        <w:t xml:space="preserve"> d. </w:t>
      </w:r>
      <w:r w:rsidRPr="00377D0F">
        <w:rPr>
          <w:color w:val="FF0000"/>
          <w:sz w:val="24"/>
          <w:szCs w:val="24"/>
        </w:rPr>
        <w:t>[</w:t>
      </w:r>
      <w:r w:rsidRPr="00377D0F">
        <w:rPr>
          <w:i/>
          <w:color w:val="FF0000"/>
          <w:sz w:val="24"/>
          <w:szCs w:val="24"/>
        </w:rPr>
        <w:t>val. min</w:t>
      </w:r>
      <w:r w:rsidRPr="00377D0F">
        <w:rPr>
          <w:color w:val="FF0000"/>
          <w:sz w:val="24"/>
          <w:szCs w:val="24"/>
        </w:rPr>
        <w:t>]</w:t>
      </w:r>
      <w:r w:rsidRPr="00377D0F">
        <w:rPr>
          <w:sz w:val="24"/>
          <w:szCs w:val="24"/>
        </w:rPr>
        <w:t xml:space="preserve"> valandos. Po nustatyto termino paraiškų pateikti nebebus galima. </w:t>
      </w:r>
    </w:p>
    <w:p w:rsidR="008255A6" w:rsidRPr="00377D0F" w:rsidRDefault="008255A6" w:rsidP="008255A6">
      <w:pPr>
        <w:pStyle w:val="Antrat2"/>
        <w:numPr>
          <w:ilvl w:val="0"/>
          <w:numId w:val="16"/>
        </w:numPr>
        <w:spacing w:before="120" w:after="120"/>
        <w:jc w:val="center"/>
        <w:rPr>
          <w:color w:val="943634" w:themeColor="accent2" w:themeShade="BF"/>
          <w:sz w:val="24"/>
          <w:szCs w:val="24"/>
        </w:rPr>
      </w:pPr>
      <w:bookmarkStart w:id="54" w:name="_Toc293915708"/>
      <w:bookmarkStart w:id="55" w:name="_Toc294199358"/>
      <w:bookmarkStart w:id="56" w:name="_Toc285029299"/>
      <w:bookmarkStart w:id="57" w:name="_Toc484391670"/>
      <w:bookmarkEnd w:id="52"/>
      <w:bookmarkEnd w:id="54"/>
      <w:bookmarkEnd w:id="55"/>
      <w:r w:rsidRPr="00377D0F">
        <w:rPr>
          <w:color w:val="943634" w:themeColor="accent2" w:themeShade="BF"/>
          <w:sz w:val="24"/>
          <w:szCs w:val="24"/>
        </w:rPr>
        <w:t>Išankstinės atrankos atlikimas</w:t>
      </w:r>
      <w:bookmarkEnd w:id="56"/>
      <w:bookmarkEnd w:id="57"/>
    </w:p>
    <w:p w:rsidR="008255A6" w:rsidRPr="00377D0F" w:rsidRDefault="008255A6" w:rsidP="008255A6">
      <w:pPr>
        <w:pStyle w:val="paragrafesrasas2lygis"/>
        <w:rPr>
          <w:sz w:val="24"/>
          <w:szCs w:val="24"/>
        </w:rPr>
      </w:pPr>
      <w:r w:rsidRPr="00377D0F">
        <w:rPr>
          <w:sz w:val="24"/>
          <w:szCs w:val="24"/>
        </w:rPr>
        <w:t xml:space="preserve">Gavusi paraiškas, Komisija, vadovaudamasi </w:t>
      </w:r>
      <w:r w:rsidRPr="00377D0F">
        <w:t xml:space="preserve">Sąlygų </w:t>
      </w:r>
      <w:r w:rsidRPr="00377D0F">
        <w:rPr>
          <w:sz w:val="24"/>
          <w:szCs w:val="24"/>
        </w:rPr>
        <w:fldChar w:fldCharType="begin"/>
      </w:r>
      <w:r w:rsidRPr="00377D0F">
        <w:rPr>
          <w:sz w:val="24"/>
          <w:szCs w:val="24"/>
        </w:rPr>
        <w:instrText xml:space="preserve"> REF  Ref5pried \h \r  \* MERGEFORMAT </w:instrText>
      </w:r>
      <w:r w:rsidRPr="00377D0F">
        <w:rPr>
          <w:sz w:val="24"/>
          <w:szCs w:val="24"/>
        </w:rPr>
      </w:r>
      <w:r w:rsidRPr="00377D0F">
        <w:rPr>
          <w:sz w:val="24"/>
          <w:szCs w:val="24"/>
        </w:rPr>
        <w:fldChar w:fldCharType="separate"/>
      </w:r>
      <w:r>
        <w:rPr>
          <w:sz w:val="24"/>
          <w:szCs w:val="24"/>
        </w:rPr>
        <w:t>5</w:t>
      </w:r>
      <w:r w:rsidRPr="00377D0F">
        <w:rPr>
          <w:sz w:val="24"/>
          <w:szCs w:val="24"/>
        </w:rPr>
        <w:fldChar w:fldCharType="end"/>
      </w:r>
      <w:r w:rsidRPr="00377D0F">
        <w:rPr>
          <w:sz w:val="24"/>
          <w:szCs w:val="24"/>
        </w:rPr>
        <w:t xml:space="preserve"> </w:t>
      </w:r>
      <w:r w:rsidRPr="00377D0F">
        <w:t xml:space="preserve"> priede</w:t>
      </w:r>
      <w:r w:rsidRPr="00377D0F">
        <w:rPr>
          <w:sz w:val="24"/>
          <w:szCs w:val="24"/>
        </w:rPr>
        <w:t xml:space="preserve"> nustatyta tvarka ir kriterijais atliks išankstinę atranką ir nustatys, kurie Dalyviai atitinka atrankos kriterijus.</w:t>
      </w:r>
    </w:p>
    <w:p w:rsidR="008255A6" w:rsidRPr="00377D0F" w:rsidRDefault="008255A6" w:rsidP="008255A6">
      <w:pPr>
        <w:pStyle w:val="paragrafesrasas2lygis"/>
        <w:rPr>
          <w:sz w:val="24"/>
          <w:szCs w:val="24"/>
        </w:rPr>
      </w:pPr>
      <w:r w:rsidRPr="00377D0F">
        <w:rPr>
          <w:sz w:val="24"/>
          <w:szCs w:val="24"/>
        </w:rPr>
        <w:t>Dalyviai privalo pateikti visus atitikimą išankstinės atrankos kriterijams patvirtinančius dokumentus ir užtikrinti pateikiamos informacijos teisingumą. Jeigu atitikimą pagrindžiantys dokumentai nebus pateikti, tokio Dalyvio paraišką Suteikiančioji institucija atmes.</w:t>
      </w:r>
    </w:p>
    <w:p w:rsidR="008255A6" w:rsidRPr="00377D0F" w:rsidRDefault="008255A6" w:rsidP="008255A6">
      <w:pPr>
        <w:pStyle w:val="paragrafesrasas2lygis"/>
        <w:rPr>
          <w:sz w:val="24"/>
          <w:szCs w:val="24"/>
        </w:rPr>
      </w:pPr>
      <w:r w:rsidRPr="00377D0F">
        <w:rPr>
          <w:sz w:val="24"/>
          <w:szCs w:val="24"/>
        </w:rPr>
        <w:t>Dalyviai privalo pateikti visus atitikimą išankstinės atrankos kriterijams patvirtinančius dokumentus laikantis Sąlygose pateiktos tokių dokumentų formos, išskyrus tuos atvejus, kai tokių dokumentų forma nepateikta.</w:t>
      </w:r>
    </w:p>
    <w:p w:rsidR="008255A6" w:rsidRPr="00377D0F" w:rsidRDefault="008255A6" w:rsidP="008255A6">
      <w:pPr>
        <w:pStyle w:val="paragrafesrasas2lygis"/>
        <w:rPr>
          <w:sz w:val="24"/>
          <w:szCs w:val="24"/>
        </w:rPr>
      </w:pPr>
      <w:r w:rsidRPr="00377D0F">
        <w:rPr>
          <w:sz w:val="24"/>
          <w:szCs w:val="24"/>
        </w:rPr>
        <w:t>Jeigu atliekant išankstinę atranką dalis pagrindžiančių duomenų nebus pateikta ar duomenys bus pateikti, tačiau jie bus netikslūs ar neišsamūs, ar pateikti nesilaikant Sąlygose numatytos formos, Komisija paprašys tokio Dalyvio šiuos duomenis papildyti ar paaiškinti. Tam padaryti Komisija Dalyviui suteiks protingą terminą. Jei dėl pagrįstų priežasčių Dalyviui reikėtų daugiau laiko, duotą terminą bus galima pratęsti. Tačiau jeigu per suteiktą terminą nurodyti netikslūs ar neišsamūs duomenys apie atitikimą išankstinės atrankos kriterijams nebus pateikti, tokio Dalyvio pateiktą paraišką Komisija atmes.</w:t>
      </w:r>
    </w:p>
    <w:p w:rsidR="008255A6" w:rsidRPr="00377D0F" w:rsidRDefault="008255A6" w:rsidP="008255A6">
      <w:pPr>
        <w:pStyle w:val="paragrafesrasas2lygis"/>
        <w:rPr>
          <w:sz w:val="24"/>
          <w:szCs w:val="24"/>
        </w:rPr>
      </w:pPr>
      <w:r w:rsidRPr="00377D0F">
        <w:rPr>
          <w:sz w:val="24"/>
          <w:szCs w:val="24"/>
        </w:rPr>
        <w:t xml:space="preserve">Apie išankstinės atrankos rezultatus Komisija informuos kiekvieną paraišką pateikusį subjektą </w:t>
      </w:r>
      <w:r>
        <w:rPr>
          <w:sz w:val="24"/>
          <w:szCs w:val="24"/>
        </w:rPr>
        <w:t>raštu ar el. paštu bei www.klaipeda.lt</w:t>
      </w:r>
      <w:r w:rsidRPr="00377D0F">
        <w:rPr>
          <w:color w:val="FF0000"/>
          <w:sz w:val="24"/>
          <w:szCs w:val="24"/>
        </w:rPr>
        <w:t xml:space="preserve"> </w:t>
      </w:r>
      <w:r w:rsidRPr="00377D0F">
        <w:rPr>
          <w:sz w:val="24"/>
          <w:szCs w:val="24"/>
        </w:rPr>
        <w:t>paskelbdamas abėcėlinį sąrašą tų Dalyvių, kurie kviečiami pateikti Išsamius pasiūlymus. Dalyviams, atitinkantiems išankstinės atrankos kriterijus, Komisija pateiks kvietimą pateikti Išsamų pasiūlymą</w:t>
      </w:r>
      <w:r w:rsidRPr="00377D0F">
        <w:rPr>
          <w:i/>
          <w:sz w:val="24"/>
          <w:szCs w:val="24"/>
        </w:rPr>
        <w:t xml:space="preserve"> </w:t>
      </w:r>
      <w:r w:rsidRPr="00377D0F">
        <w:rPr>
          <w:sz w:val="24"/>
          <w:szCs w:val="24"/>
        </w:rPr>
        <w:t xml:space="preserve">bei šiems Dalyviams, pasirašiusiems Konfidencialumo įsipareigojimą, pateikiamą Sąlygų </w:t>
      </w:r>
      <w:r w:rsidRPr="00377D0F">
        <w:rPr>
          <w:sz w:val="24"/>
          <w:szCs w:val="24"/>
        </w:rPr>
        <w:fldChar w:fldCharType="begin"/>
      </w:r>
      <w:r w:rsidRPr="00377D0F">
        <w:rPr>
          <w:sz w:val="24"/>
          <w:szCs w:val="24"/>
        </w:rPr>
        <w:instrText xml:space="preserve"> REF _Ref293667104 \r \h  \* MERGEFORMAT </w:instrText>
      </w:r>
      <w:r w:rsidRPr="00377D0F">
        <w:rPr>
          <w:sz w:val="24"/>
          <w:szCs w:val="24"/>
        </w:rPr>
      </w:r>
      <w:r w:rsidRPr="00377D0F">
        <w:rPr>
          <w:sz w:val="24"/>
          <w:szCs w:val="24"/>
        </w:rPr>
        <w:fldChar w:fldCharType="separate"/>
      </w:r>
      <w:r>
        <w:rPr>
          <w:sz w:val="24"/>
          <w:szCs w:val="24"/>
        </w:rPr>
        <w:t>15</w:t>
      </w:r>
      <w:r w:rsidRPr="00377D0F">
        <w:rPr>
          <w:sz w:val="24"/>
          <w:szCs w:val="24"/>
        </w:rPr>
        <w:fldChar w:fldCharType="end"/>
      </w:r>
      <w:r w:rsidRPr="00377D0F">
        <w:rPr>
          <w:sz w:val="24"/>
          <w:szCs w:val="24"/>
        </w:rPr>
        <w:t xml:space="preserve"> priede, suteiks prieigą prie Duomenų saugyklos. Duomenų saugyklos naudojimosi tvarką Komisija nurodys kvietime.</w:t>
      </w:r>
    </w:p>
    <w:p w:rsidR="008255A6" w:rsidRPr="00377D0F" w:rsidRDefault="008255A6" w:rsidP="008255A6">
      <w:pPr>
        <w:pStyle w:val="paragrafesrasas2lygis"/>
        <w:rPr>
          <w:sz w:val="24"/>
          <w:szCs w:val="24"/>
        </w:rPr>
      </w:pPr>
      <w:r w:rsidRPr="00377D0F">
        <w:rPr>
          <w:sz w:val="24"/>
          <w:szCs w:val="24"/>
        </w:rPr>
        <w:lastRenderedPageBreak/>
        <w:t>Tuo atveju, jeigu išankstinės atrankos kriterijus atitiks tik vienas Dalyvis, Komisija turi teisę iš karto pakviesti šį Dalyvį pateikti Išsamų pasiūlymą.</w:t>
      </w:r>
    </w:p>
    <w:p w:rsidR="008255A6" w:rsidRPr="00377D0F" w:rsidRDefault="008255A6" w:rsidP="008255A6">
      <w:pPr>
        <w:pStyle w:val="paragrafesrasas2lygis"/>
        <w:rPr>
          <w:sz w:val="24"/>
          <w:szCs w:val="24"/>
        </w:rPr>
      </w:pPr>
      <w:r w:rsidRPr="00B413F1">
        <w:rPr>
          <w:b/>
          <w:sz w:val="24"/>
          <w:szCs w:val="24"/>
        </w:rPr>
        <w:t>Jei išankstinės atrankos kriterijus atitiks mažiau kaip 2 Dalyviai, Suteikiančioji institucija atšauks Konkursą</w:t>
      </w:r>
      <w:r w:rsidRPr="00377D0F">
        <w:rPr>
          <w:sz w:val="24"/>
          <w:szCs w:val="24"/>
        </w:rPr>
        <w:t>. Suteikiančioji institucija taip pat turi teisę atšaukti Konkursą laikotarpio nuo Sąlygų paskelbimo iki Išsamių pasiūlymų pateikimo datos pirmoje pusėje dėl objektyvių priežasčių neleidžiančių įgyvendinti Projekto kartu su privačiu subjektu ir/arba nustatytų esminių Projekto pasikeitimų (tokių, kaip nutrauktas finansavimas Infrastruktūros statyboms ar pan.), neleidžiančių toliau tęsti Konkurso.</w:t>
      </w:r>
    </w:p>
    <w:p w:rsidR="008255A6" w:rsidRPr="00377D0F" w:rsidRDefault="008255A6" w:rsidP="008255A6">
      <w:pPr>
        <w:pStyle w:val="Antrat2"/>
        <w:numPr>
          <w:ilvl w:val="0"/>
          <w:numId w:val="16"/>
        </w:numPr>
        <w:spacing w:before="120" w:after="120"/>
        <w:jc w:val="center"/>
        <w:rPr>
          <w:color w:val="943634" w:themeColor="accent2" w:themeShade="BF"/>
          <w:sz w:val="24"/>
          <w:szCs w:val="24"/>
        </w:rPr>
      </w:pPr>
      <w:bookmarkStart w:id="58" w:name="_Toc484391671"/>
      <w:r w:rsidRPr="00377D0F">
        <w:rPr>
          <w:color w:val="943634" w:themeColor="accent2" w:themeShade="BF"/>
          <w:sz w:val="24"/>
          <w:szCs w:val="24"/>
        </w:rPr>
        <w:t>Išsamaus pasiūlymo pateikimas</w:t>
      </w:r>
      <w:bookmarkEnd w:id="58"/>
    </w:p>
    <w:p w:rsidR="008255A6" w:rsidRPr="00377D0F" w:rsidRDefault="008255A6" w:rsidP="008255A6">
      <w:pPr>
        <w:pStyle w:val="Antrat3"/>
        <w:spacing w:before="120" w:after="120"/>
        <w:ind w:left="360"/>
        <w:jc w:val="center"/>
        <w:rPr>
          <w:color w:val="D99594" w:themeColor="accent2" w:themeTint="99"/>
          <w:sz w:val="24"/>
          <w:szCs w:val="24"/>
        </w:rPr>
      </w:pPr>
      <w:bookmarkStart w:id="59" w:name="_Toc293069808"/>
      <w:bookmarkStart w:id="60" w:name="_Toc484391672"/>
      <w:r w:rsidRPr="00377D0F">
        <w:rPr>
          <w:color w:val="D99594" w:themeColor="accent2" w:themeTint="99"/>
          <w:sz w:val="24"/>
          <w:szCs w:val="24"/>
        </w:rPr>
        <w:t>Išsamaus pasiūlymo turinys</w:t>
      </w:r>
      <w:bookmarkEnd w:id="59"/>
      <w:bookmarkEnd w:id="60"/>
    </w:p>
    <w:p w:rsidR="008255A6" w:rsidRPr="00377D0F" w:rsidRDefault="008255A6" w:rsidP="008255A6">
      <w:pPr>
        <w:pStyle w:val="paragrafesrasas2lygis"/>
        <w:rPr>
          <w:sz w:val="24"/>
          <w:szCs w:val="24"/>
        </w:rPr>
      </w:pPr>
      <w:r w:rsidRPr="00377D0F">
        <w:rPr>
          <w:sz w:val="24"/>
          <w:szCs w:val="24"/>
        </w:rPr>
        <w:t xml:space="preserve">Dalyviai, pakviesti pateikti Išsamų pasiūlymą, turės jį pateikti pagal Sąlygų </w:t>
      </w:r>
      <w:r w:rsidRPr="00377D0F">
        <w:rPr>
          <w:sz w:val="24"/>
          <w:szCs w:val="24"/>
        </w:rPr>
        <w:fldChar w:fldCharType="begin"/>
      </w:r>
      <w:r w:rsidRPr="00377D0F">
        <w:rPr>
          <w:sz w:val="24"/>
          <w:szCs w:val="24"/>
        </w:rPr>
        <w:instrText xml:space="preserve"> REF _Ref293667042 \r \h  \* MERGEFORMAT </w:instrText>
      </w:r>
      <w:r w:rsidRPr="00377D0F">
        <w:rPr>
          <w:sz w:val="24"/>
          <w:szCs w:val="24"/>
        </w:rPr>
      </w:r>
      <w:r w:rsidRPr="00377D0F">
        <w:rPr>
          <w:sz w:val="24"/>
          <w:szCs w:val="24"/>
        </w:rPr>
        <w:fldChar w:fldCharType="separate"/>
      </w:r>
      <w:r>
        <w:rPr>
          <w:sz w:val="24"/>
          <w:szCs w:val="24"/>
        </w:rPr>
        <w:t>11</w:t>
      </w:r>
      <w:r w:rsidRPr="00377D0F">
        <w:rPr>
          <w:sz w:val="24"/>
          <w:szCs w:val="24"/>
        </w:rPr>
        <w:fldChar w:fldCharType="end"/>
      </w:r>
      <w:r w:rsidRPr="00377D0F">
        <w:rPr>
          <w:sz w:val="24"/>
          <w:szCs w:val="24"/>
        </w:rPr>
        <w:t xml:space="preserve"> priede pateiktą formą. Reikalavimai Išsamaus pasiūlymo pateikimui nurodyti šių Sąlygų </w:t>
      </w:r>
      <w:r w:rsidRPr="00377D0F">
        <w:rPr>
          <w:sz w:val="24"/>
          <w:szCs w:val="24"/>
        </w:rPr>
        <w:fldChar w:fldCharType="begin"/>
      </w:r>
      <w:r w:rsidRPr="00377D0F">
        <w:rPr>
          <w:sz w:val="24"/>
          <w:szCs w:val="24"/>
        </w:rPr>
        <w:instrText xml:space="preserve"> REF _Ref293667026 \r \h  \* MERGEFORMAT </w:instrText>
      </w:r>
      <w:r w:rsidRPr="00377D0F">
        <w:rPr>
          <w:sz w:val="24"/>
          <w:szCs w:val="24"/>
        </w:rPr>
      </w:r>
      <w:r w:rsidRPr="00377D0F">
        <w:rPr>
          <w:sz w:val="24"/>
          <w:szCs w:val="24"/>
        </w:rPr>
        <w:fldChar w:fldCharType="separate"/>
      </w:r>
      <w:r>
        <w:rPr>
          <w:sz w:val="24"/>
          <w:szCs w:val="24"/>
        </w:rPr>
        <w:t>10</w:t>
      </w:r>
      <w:r w:rsidRPr="00377D0F">
        <w:rPr>
          <w:sz w:val="24"/>
          <w:szCs w:val="24"/>
        </w:rPr>
        <w:fldChar w:fldCharType="end"/>
      </w:r>
      <w:r w:rsidRPr="00377D0F">
        <w:rPr>
          <w:sz w:val="24"/>
          <w:szCs w:val="24"/>
        </w:rPr>
        <w:t xml:space="preserve"> priede.</w:t>
      </w:r>
    </w:p>
    <w:p w:rsidR="008255A6" w:rsidRPr="00377D0F" w:rsidRDefault="008255A6" w:rsidP="008255A6">
      <w:pPr>
        <w:pStyle w:val="paragrafesrasas2lygis"/>
        <w:rPr>
          <w:sz w:val="24"/>
          <w:szCs w:val="24"/>
        </w:rPr>
      </w:pPr>
      <w:r w:rsidRPr="00377D0F">
        <w:rPr>
          <w:sz w:val="24"/>
          <w:szCs w:val="24"/>
        </w:rPr>
        <w:t>Išsamiame pasiūlyme turi būti pateikta:</w:t>
      </w:r>
    </w:p>
    <w:p w:rsidR="008255A6" w:rsidRPr="00377D0F" w:rsidRDefault="008255A6" w:rsidP="008255A6">
      <w:pPr>
        <w:pStyle w:val="paragrafesrasas2lygis"/>
        <w:numPr>
          <w:ilvl w:val="2"/>
          <w:numId w:val="11"/>
        </w:numPr>
        <w:rPr>
          <w:sz w:val="24"/>
          <w:szCs w:val="24"/>
        </w:rPr>
      </w:pPr>
      <w:r w:rsidRPr="00377D0F">
        <w:rPr>
          <w:sz w:val="24"/>
          <w:szCs w:val="24"/>
        </w:rPr>
        <w:t xml:space="preserve">Pasiūlymas pagal Sąlygų </w:t>
      </w:r>
      <w:r w:rsidRPr="00377D0F">
        <w:rPr>
          <w:sz w:val="24"/>
          <w:szCs w:val="24"/>
        </w:rPr>
        <w:fldChar w:fldCharType="begin"/>
      </w:r>
      <w:r w:rsidRPr="00377D0F">
        <w:rPr>
          <w:sz w:val="24"/>
          <w:szCs w:val="24"/>
        </w:rPr>
        <w:instrText xml:space="preserve"> REF _Ref293667042 \r \h  \* MERGEFORMAT </w:instrText>
      </w:r>
      <w:r w:rsidRPr="00377D0F">
        <w:rPr>
          <w:sz w:val="24"/>
          <w:szCs w:val="24"/>
        </w:rPr>
      </w:r>
      <w:r w:rsidRPr="00377D0F">
        <w:rPr>
          <w:sz w:val="24"/>
          <w:szCs w:val="24"/>
        </w:rPr>
        <w:fldChar w:fldCharType="separate"/>
      </w:r>
      <w:r>
        <w:rPr>
          <w:sz w:val="24"/>
          <w:szCs w:val="24"/>
        </w:rPr>
        <w:t>11</w:t>
      </w:r>
      <w:r w:rsidRPr="00377D0F">
        <w:rPr>
          <w:sz w:val="24"/>
          <w:szCs w:val="24"/>
        </w:rPr>
        <w:fldChar w:fldCharType="end"/>
      </w:r>
      <w:r w:rsidRPr="00377D0F">
        <w:rPr>
          <w:sz w:val="24"/>
          <w:szCs w:val="24"/>
        </w:rPr>
        <w:t xml:space="preserve"> priede pateiktą formą;</w:t>
      </w:r>
    </w:p>
    <w:p w:rsidR="008255A6" w:rsidRPr="00377D0F" w:rsidRDefault="008255A6" w:rsidP="008255A6">
      <w:pPr>
        <w:pStyle w:val="paragrafesrasas2lygis"/>
        <w:numPr>
          <w:ilvl w:val="2"/>
          <w:numId w:val="11"/>
        </w:numPr>
        <w:rPr>
          <w:sz w:val="24"/>
          <w:szCs w:val="24"/>
        </w:rPr>
      </w:pPr>
      <w:r w:rsidRPr="00377D0F">
        <w:rPr>
          <w:sz w:val="24"/>
          <w:szCs w:val="24"/>
        </w:rPr>
        <w:t xml:space="preserve">Susijusių bendrovių sąrašas pagal Sąlygų </w:t>
      </w:r>
      <w:r>
        <w:rPr>
          <w:sz w:val="24"/>
          <w:szCs w:val="24"/>
        </w:rPr>
        <w:t>18</w:t>
      </w:r>
      <w:r w:rsidRPr="00377D0F">
        <w:rPr>
          <w:sz w:val="24"/>
          <w:szCs w:val="24"/>
        </w:rPr>
        <w:t xml:space="preserve"> priede pateiktą formą (kuris privalo būti atnaujinamas iš karto po galimų pasikeitimų);</w:t>
      </w:r>
    </w:p>
    <w:p w:rsidR="008255A6" w:rsidRPr="00377D0F" w:rsidRDefault="008255A6" w:rsidP="008255A6">
      <w:pPr>
        <w:pStyle w:val="paragrafesrasas2lygis"/>
        <w:numPr>
          <w:ilvl w:val="2"/>
          <w:numId w:val="11"/>
        </w:numPr>
        <w:rPr>
          <w:sz w:val="24"/>
          <w:szCs w:val="24"/>
        </w:rPr>
      </w:pPr>
      <w:r w:rsidRPr="00377D0F">
        <w:rPr>
          <w:sz w:val="24"/>
          <w:szCs w:val="24"/>
        </w:rPr>
        <w:t xml:space="preserve">Finansinis veiklos modelis, kartu su finansuotojų įsipareigojimais skirti finansavimą Projekto įgyvendinimui, jeigu Dalyviui bus pasiūlyta sudaryti </w:t>
      </w:r>
      <w:r>
        <w:rPr>
          <w:sz w:val="24"/>
          <w:szCs w:val="24"/>
        </w:rPr>
        <w:t>Koncesijos</w:t>
      </w:r>
      <w:r w:rsidRPr="00377D0F">
        <w:rPr>
          <w:sz w:val="24"/>
          <w:szCs w:val="24"/>
        </w:rPr>
        <w:t xml:space="preserve"> sutartį;</w:t>
      </w:r>
    </w:p>
    <w:p w:rsidR="008255A6" w:rsidRDefault="008255A6" w:rsidP="008255A6">
      <w:pPr>
        <w:pStyle w:val="paragrafesrasas2lygis"/>
        <w:numPr>
          <w:ilvl w:val="2"/>
          <w:numId w:val="11"/>
        </w:numPr>
        <w:rPr>
          <w:sz w:val="24"/>
          <w:szCs w:val="24"/>
        </w:rPr>
      </w:pPr>
      <w:r w:rsidRPr="00377D0F">
        <w:rPr>
          <w:sz w:val="24"/>
          <w:szCs w:val="24"/>
        </w:rPr>
        <w:t>Verslo planas;</w:t>
      </w:r>
    </w:p>
    <w:p w:rsidR="008255A6" w:rsidRPr="00377D0F" w:rsidRDefault="008255A6" w:rsidP="008255A6">
      <w:pPr>
        <w:pStyle w:val="paragrafesrasas2lygis"/>
        <w:numPr>
          <w:ilvl w:val="2"/>
          <w:numId w:val="11"/>
        </w:numPr>
        <w:rPr>
          <w:sz w:val="24"/>
          <w:szCs w:val="24"/>
        </w:rPr>
      </w:pPr>
      <w:r>
        <w:rPr>
          <w:sz w:val="24"/>
          <w:szCs w:val="24"/>
        </w:rPr>
        <w:t>P</w:t>
      </w:r>
      <w:r w:rsidRPr="00890D7F">
        <w:rPr>
          <w:sz w:val="24"/>
          <w:szCs w:val="24"/>
        </w:rPr>
        <w:t>asiūlym</w:t>
      </w:r>
      <w:r>
        <w:rPr>
          <w:sz w:val="24"/>
          <w:szCs w:val="24"/>
        </w:rPr>
        <w:t>ai</w:t>
      </w:r>
      <w:r w:rsidRPr="00890D7F">
        <w:rPr>
          <w:sz w:val="24"/>
          <w:szCs w:val="24"/>
        </w:rPr>
        <w:t xml:space="preserve"> ir komentar</w:t>
      </w:r>
      <w:r>
        <w:rPr>
          <w:sz w:val="24"/>
          <w:szCs w:val="24"/>
        </w:rPr>
        <w:t>ai</w:t>
      </w:r>
      <w:r w:rsidRPr="00890D7F">
        <w:rPr>
          <w:sz w:val="24"/>
          <w:szCs w:val="24"/>
        </w:rPr>
        <w:t xml:space="preserve"> dėl </w:t>
      </w:r>
      <w:r>
        <w:rPr>
          <w:sz w:val="24"/>
          <w:szCs w:val="24"/>
        </w:rPr>
        <w:t>Konkurso</w:t>
      </w:r>
      <w:r w:rsidRPr="00890D7F">
        <w:rPr>
          <w:sz w:val="24"/>
          <w:szCs w:val="24"/>
        </w:rPr>
        <w:t xml:space="preserve"> techninių sąlygų ir reikalavimų jo įgyvendinimui;</w:t>
      </w:r>
    </w:p>
    <w:p w:rsidR="008255A6" w:rsidRPr="00377D0F" w:rsidRDefault="008255A6" w:rsidP="008255A6">
      <w:pPr>
        <w:pStyle w:val="paragrafesrasas2lygis"/>
        <w:numPr>
          <w:ilvl w:val="2"/>
          <w:numId w:val="11"/>
        </w:numPr>
        <w:rPr>
          <w:sz w:val="24"/>
          <w:szCs w:val="24"/>
        </w:rPr>
      </w:pPr>
      <w:r>
        <w:rPr>
          <w:sz w:val="24"/>
          <w:szCs w:val="24"/>
        </w:rPr>
        <w:t xml:space="preserve">Sąlygų </w:t>
      </w:r>
      <w:r w:rsidRPr="00B413F1">
        <w:rPr>
          <w:sz w:val="24"/>
          <w:szCs w:val="24"/>
        </w:rPr>
        <w:t xml:space="preserve">17 priede nurodyta informacija kartu su </w:t>
      </w:r>
      <w:r>
        <w:rPr>
          <w:sz w:val="24"/>
          <w:szCs w:val="24"/>
        </w:rPr>
        <w:t>Koncesijos</w:t>
      </w:r>
      <w:r w:rsidRPr="00377D0F">
        <w:rPr>
          <w:sz w:val="24"/>
          <w:szCs w:val="24"/>
        </w:rPr>
        <w:t xml:space="preserve"> sutarties projekt</w:t>
      </w:r>
      <w:r>
        <w:rPr>
          <w:sz w:val="24"/>
          <w:szCs w:val="24"/>
        </w:rPr>
        <w:t>u</w:t>
      </w:r>
      <w:r w:rsidRPr="00377D0F">
        <w:rPr>
          <w:sz w:val="24"/>
          <w:szCs w:val="24"/>
        </w:rPr>
        <w:t xml:space="preserve">, kurį Dalyvis būtų pasirengęs pasirašyti be pakeitimų/ arba </w:t>
      </w:r>
      <w:r>
        <w:rPr>
          <w:sz w:val="24"/>
          <w:szCs w:val="24"/>
        </w:rPr>
        <w:t>Koncesijos</w:t>
      </w:r>
      <w:r w:rsidRPr="00377D0F">
        <w:rPr>
          <w:sz w:val="24"/>
          <w:szCs w:val="24"/>
        </w:rPr>
        <w:t xml:space="preserve"> sutarties projekte nurodytų sąlygų komentarus ar išlygas dėl jų.</w:t>
      </w:r>
    </w:p>
    <w:p w:rsidR="008255A6" w:rsidRPr="00377D0F" w:rsidRDefault="008255A6" w:rsidP="008255A6">
      <w:pPr>
        <w:pStyle w:val="paragrafesrasas2lygis"/>
        <w:rPr>
          <w:sz w:val="24"/>
          <w:szCs w:val="24"/>
        </w:rPr>
      </w:pPr>
      <w:r w:rsidRPr="00377D0F">
        <w:rPr>
          <w:sz w:val="24"/>
          <w:szCs w:val="24"/>
        </w:rPr>
        <w:t>Pasiūlytą Kainą Komisija vertins eurais. Todėl jeigu Kaina bus nurodyta kita valiuta, ją Komisija perskaičiuos eurais pagal Europos Centrinio banko nustatytą ir paskelbtą euro ir tos valiutos santykį pasiūlymo pateikimo termino dieną.</w:t>
      </w:r>
    </w:p>
    <w:p w:rsidR="008255A6" w:rsidRPr="00377D0F" w:rsidRDefault="008255A6" w:rsidP="008255A6">
      <w:pPr>
        <w:pStyle w:val="paragrafesrasas2lygis"/>
        <w:rPr>
          <w:sz w:val="24"/>
          <w:szCs w:val="24"/>
        </w:rPr>
      </w:pPr>
      <w:r w:rsidRPr="00377D0F">
        <w:rPr>
          <w:sz w:val="24"/>
          <w:szCs w:val="24"/>
        </w:rPr>
        <w:t>Išsamiame pasiūlyme galima nurodyti, kuri jame pateikiama informacija yra konfidenciali. Tačiau konfidencialia informacija negali būti laikomos pasiūlymo charakteristikos, kurios yra vertinamos vertinant Išsamų pasiūlymą.</w:t>
      </w:r>
    </w:p>
    <w:p w:rsidR="008255A6" w:rsidRPr="00377D0F" w:rsidRDefault="008255A6" w:rsidP="008255A6">
      <w:pPr>
        <w:pStyle w:val="paragrafesrasas2lygis"/>
        <w:rPr>
          <w:sz w:val="24"/>
          <w:szCs w:val="24"/>
        </w:rPr>
      </w:pPr>
      <w:r w:rsidRPr="00377D0F">
        <w:rPr>
          <w:sz w:val="24"/>
          <w:szCs w:val="24"/>
        </w:rPr>
        <w:t>Suteikiančioji institucija pasilieka teisę atskleisti Išsamiame pasiūlyme nurodytą konfidencialią informaciją Komisijos nariams ir pasikviestiems ekspertams, Suteikiančiosios institucijos vadovui ir jos įgaliotiems asmenims, taip pat įstatymų numatytais atvejais ar to pareikalavus įgaliotoms kontrolės institucijoms. Tokiais atvejais Dalyvis negalės Suteikiančiosios institucijos laikyti atsakinga už konfidencialios informacijos atskleidimą.</w:t>
      </w:r>
    </w:p>
    <w:p w:rsidR="008255A6" w:rsidRPr="00377D0F" w:rsidRDefault="008255A6" w:rsidP="008255A6">
      <w:pPr>
        <w:pStyle w:val="paragrafesrasas2lygis"/>
        <w:rPr>
          <w:sz w:val="24"/>
          <w:szCs w:val="24"/>
        </w:rPr>
      </w:pPr>
      <w:r w:rsidRPr="00377D0F">
        <w:rPr>
          <w:sz w:val="24"/>
          <w:szCs w:val="24"/>
        </w:rPr>
        <w:t>Pateiktas Išsamus pasiūlymas privalo būti besąlyginis ir Dalyviui priimtinas be jokių keitimų.</w:t>
      </w:r>
    </w:p>
    <w:p w:rsidR="008255A6" w:rsidRPr="00377D0F" w:rsidRDefault="008255A6" w:rsidP="008255A6">
      <w:pPr>
        <w:pStyle w:val="Antrat3"/>
        <w:spacing w:before="120" w:after="120"/>
        <w:ind w:left="360"/>
        <w:jc w:val="center"/>
        <w:rPr>
          <w:color w:val="C00000"/>
          <w:sz w:val="24"/>
          <w:szCs w:val="24"/>
        </w:rPr>
      </w:pPr>
      <w:bookmarkStart w:id="61" w:name="_Toc484391673"/>
      <w:bookmarkStart w:id="62" w:name="_Toc293069809"/>
      <w:r w:rsidRPr="00377D0F">
        <w:rPr>
          <w:color w:val="C00000"/>
          <w:sz w:val="24"/>
          <w:szCs w:val="24"/>
        </w:rPr>
        <w:t>pasiūlymo galiojimo užtikrinimas</w:t>
      </w:r>
      <w:bookmarkEnd w:id="61"/>
    </w:p>
    <w:p w:rsidR="008255A6" w:rsidRPr="00377D0F" w:rsidRDefault="008255A6" w:rsidP="008255A6">
      <w:pPr>
        <w:pStyle w:val="paragrafesrasas2lygis"/>
        <w:rPr>
          <w:sz w:val="24"/>
          <w:szCs w:val="24"/>
        </w:rPr>
      </w:pPr>
      <w:bookmarkStart w:id="63" w:name="_Ref406999329"/>
      <w:r w:rsidRPr="00377D0F">
        <w:rPr>
          <w:sz w:val="24"/>
          <w:szCs w:val="24"/>
        </w:rPr>
        <w:t xml:space="preserve">Visi Dalyviai kartu su Išsamiu pasiūlymu turi pateikti Išsamaus pasiūlymo galiojimo </w:t>
      </w:r>
      <w:r w:rsidRPr="00377D0F">
        <w:rPr>
          <w:b/>
          <w:sz w:val="24"/>
          <w:szCs w:val="24"/>
        </w:rPr>
        <w:t>užtikrinimą (banko garantiją arba draudimo bendrovės laidavimą) 10 000 (dešimties tūkstančių) eurų sumai.</w:t>
      </w:r>
      <w:r w:rsidRPr="00377D0F">
        <w:rPr>
          <w:sz w:val="24"/>
          <w:szCs w:val="24"/>
        </w:rPr>
        <w:t xml:space="preserve"> Užtikrinimas turi atitikti Sąlygų </w:t>
      </w:r>
      <w:r w:rsidRPr="00377D0F">
        <w:rPr>
          <w:sz w:val="24"/>
          <w:szCs w:val="24"/>
        </w:rPr>
        <w:fldChar w:fldCharType="begin"/>
      </w:r>
      <w:r w:rsidRPr="00377D0F">
        <w:rPr>
          <w:sz w:val="24"/>
          <w:szCs w:val="24"/>
        </w:rPr>
        <w:instrText xml:space="preserve"> REF _Ref293667062 \r \h  \* MERGEFORMAT </w:instrText>
      </w:r>
      <w:r w:rsidRPr="00377D0F">
        <w:rPr>
          <w:sz w:val="24"/>
          <w:szCs w:val="24"/>
        </w:rPr>
      </w:r>
      <w:r w:rsidRPr="00377D0F">
        <w:rPr>
          <w:sz w:val="24"/>
          <w:szCs w:val="24"/>
        </w:rPr>
        <w:fldChar w:fldCharType="separate"/>
      </w:r>
      <w:r>
        <w:rPr>
          <w:sz w:val="24"/>
          <w:szCs w:val="24"/>
        </w:rPr>
        <w:t>12</w:t>
      </w:r>
      <w:r w:rsidRPr="00377D0F">
        <w:rPr>
          <w:sz w:val="24"/>
          <w:szCs w:val="24"/>
        </w:rPr>
        <w:fldChar w:fldCharType="end"/>
      </w:r>
      <w:r w:rsidRPr="00377D0F">
        <w:rPr>
          <w:sz w:val="24"/>
          <w:szCs w:val="24"/>
        </w:rPr>
        <w:t xml:space="preserve"> priede pateikiamą formą ir galioti </w:t>
      </w:r>
      <w:r w:rsidRPr="00377D0F">
        <w:rPr>
          <w:sz w:val="24"/>
          <w:szCs w:val="24"/>
        </w:rPr>
        <w:lastRenderedPageBreak/>
        <w:t>ne trumpiau, negu pateiktas Išsamus pasiūlymas, arba galima sumokėti tokią pat sumą kaip užstatą į Suteikiančiosios institucijos sąskaitą Nr. </w:t>
      </w:r>
      <w:r w:rsidRPr="00377D0F">
        <w:rPr>
          <w:color w:val="FF0000"/>
          <w:sz w:val="24"/>
          <w:szCs w:val="24"/>
        </w:rPr>
        <w:t>[</w:t>
      </w:r>
      <w:r w:rsidRPr="00377D0F">
        <w:rPr>
          <w:i/>
          <w:color w:val="FF0000"/>
          <w:sz w:val="24"/>
          <w:szCs w:val="24"/>
        </w:rPr>
        <w:t>nurodyti sąskaitos nr</w:t>
      </w:r>
      <w:r w:rsidRPr="00377D0F">
        <w:rPr>
          <w:color w:val="FF0000"/>
          <w:sz w:val="24"/>
          <w:szCs w:val="24"/>
        </w:rPr>
        <w:t>.], [</w:t>
      </w:r>
      <w:r w:rsidRPr="00377D0F">
        <w:rPr>
          <w:i/>
          <w:color w:val="FF0000"/>
          <w:sz w:val="24"/>
          <w:szCs w:val="24"/>
        </w:rPr>
        <w:t>banko pavadinimas</w:t>
      </w:r>
      <w:r w:rsidRPr="00377D0F">
        <w:rPr>
          <w:color w:val="FF0000"/>
          <w:sz w:val="24"/>
          <w:szCs w:val="24"/>
        </w:rPr>
        <w:t xml:space="preserve">]]. </w:t>
      </w:r>
      <w:r w:rsidRPr="00377D0F">
        <w:rPr>
          <w:sz w:val="24"/>
          <w:szCs w:val="24"/>
        </w:rPr>
        <w:t>Dalyviai, pakviesti į derybas, privalo pratęsti Išsamaus pasiūlymo galiojimo užtikrinimo terminą, kuris turi būti ne trumpesnis nei Galutinių pasiūlymų galiojimo terminas. Nepateikusių reikalaujamo užtikrinimo</w:t>
      </w:r>
      <w:r>
        <w:rPr>
          <w:sz w:val="24"/>
          <w:szCs w:val="24"/>
        </w:rPr>
        <w:t xml:space="preserve"> ir/ar jo nepateikus/nepatikslinus per Suteikiančiosios institucijos nustatytą tikslinimų terminą</w:t>
      </w:r>
      <w:r w:rsidRPr="00377D0F">
        <w:rPr>
          <w:sz w:val="24"/>
          <w:szCs w:val="24"/>
        </w:rPr>
        <w:t xml:space="preserve"> Dalyvių Išsamūs pasiūlymai bus atmesti, o nepratęsus Išsamaus pasiūlymo galiojimo užtikrinimo termino iki šiame punkte nurodytos datos, bus laikoma, kad Dalyvis atsisako ir Galutinio pasiūlymo, tačiau Dalyvis nepraranda teisės į Išsamaus pasiūlymo galiojimo užtikrinimą.</w:t>
      </w:r>
      <w:bookmarkEnd w:id="63"/>
      <w:r w:rsidRPr="00377D0F">
        <w:rPr>
          <w:sz w:val="24"/>
          <w:szCs w:val="24"/>
        </w:rPr>
        <w:t xml:space="preserve"> </w:t>
      </w:r>
    </w:p>
    <w:p w:rsidR="008255A6" w:rsidRPr="00377D0F" w:rsidRDefault="008255A6" w:rsidP="008255A6">
      <w:pPr>
        <w:pStyle w:val="paragrafesrasas2lygis"/>
        <w:rPr>
          <w:sz w:val="24"/>
          <w:szCs w:val="24"/>
        </w:rPr>
      </w:pPr>
      <w:bookmarkStart w:id="64" w:name="_Ref406999335"/>
      <w:r w:rsidRPr="00377D0F">
        <w:rPr>
          <w:sz w:val="24"/>
          <w:szCs w:val="24"/>
        </w:rPr>
        <w:t xml:space="preserve">Suteikiančioji institucija nedelsdama, be ne vėliau kaip per 7 dienas, grąžins Dalyviui Išsamaus pasiūlymo galiojimo užtikrinimą ar užstatą, kai (i) pasiūlymas nustos galioti, jei, Komisijai paprašius, Dalyvis nesutiks pratęsti jo galiojimo termino, (ii) bus sudaryta </w:t>
      </w:r>
      <w:r>
        <w:rPr>
          <w:sz w:val="24"/>
          <w:szCs w:val="24"/>
        </w:rPr>
        <w:t>Koncesijos</w:t>
      </w:r>
      <w:r w:rsidRPr="00377D0F">
        <w:rPr>
          <w:sz w:val="24"/>
          <w:szCs w:val="24"/>
        </w:rPr>
        <w:t xml:space="preserve"> sutartis ir Koncesininkas pateiks </w:t>
      </w:r>
      <w:r>
        <w:rPr>
          <w:sz w:val="24"/>
          <w:szCs w:val="24"/>
        </w:rPr>
        <w:t>Koncesijos</w:t>
      </w:r>
      <w:r w:rsidRPr="00377D0F">
        <w:rPr>
          <w:sz w:val="24"/>
          <w:szCs w:val="24"/>
        </w:rPr>
        <w:t xml:space="preserve"> sutarties įvykdymo užtikrinimą kaip numatyta </w:t>
      </w:r>
      <w:r>
        <w:rPr>
          <w:sz w:val="24"/>
          <w:szCs w:val="24"/>
        </w:rPr>
        <w:t>Koncesijos</w:t>
      </w:r>
      <w:r w:rsidRPr="00377D0F">
        <w:rPr>
          <w:sz w:val="24"/>
          <w:szCs w:val="24"/>
        </w:rPr>
        <w:t xml:space="preserve"> sutartyje, (iii) Suteikiančioji institucija nutrauks Konkursą arba (iv) bus atmesti visi Dalyvių pasiūlymai.]</w:t>
      </w:r>
      <w:bookmarkEnd w:id="64"/>
    </w:p>
    <w:p w:rsidR="008255A6" w:rsidRPr="00377D0F" w:rsidRDefault="008255A6" w:rsidP="008255A6">
      <w:pPr>
        <w:pStyle w:val="Antrat3"/>
        <w:spacing w:before="120" w:after="120"/>
        <w:ind w:left="360"/>
        <w:jc w:val="center"/>
        <w:rPr>
          <w:color w:val="D99594" w:themeColor="accent2" w:themeTint="99"/>
          <w:sz w:val="24"/>
          <w:szCs w:val="24"/>
        </w:rPr>
      </w:pPr>
      <w:bookmarkStart w:id="65" w:name="_Toc484391674"/>
      <w:r w:rsidRPr="00377D0F">
        <w:rPr>
          <w:color w:val="D99594" w:themeColor="accent2" w:themeTint="99"/>
          <w:sz w:val="24"/>
          <w:szCs w:val="24"/>
        </w:rPr>
        <w:t xml:space="preserve">Išsamaus </w:t>
      </w:r>
      <w:bookmarkStart w:id="66" w:name="_Toc285029302"/>
      <w:bookmarkStart w:id="67" w:name="_Toc290387632"/>
      <w:bookmarkStart w:id="68" w:name="_Toc293069810"/>
      <w:r w:rsidRPr="00377D0F">
        <w:rPr>
          <w:color w:val="D99594" w:themeColor="accent2" w:themeTint="99"/>
          <w:sz w:val="24"/>
          <w:szCs w:val="24"/>
        </w:rPr>
        <w:t xml:space="preserve">pasiūlymo </w:t>
      </w:r>
      <w:bookmarkEnd w:id="66"/>
      <w:r w:rsidRPr="00377D0F">
        <w:rPr>
          <w:color w:val="D99594" w:themeColor="accent2" w:themeTint="99"/>
          <w:sz w:val="24"/>
          <w:szCs w:val="24"/>
        </w:rPr>
        <w:t>galiojimo terminas</w:t>
      </w:r>
      <w:bookmarkEnd w:id="65"/>
      <w:bookmarkEnd w:id="67"/>
      <w:bookmarkEnd w:id="68"/>
    </w:p>
    <w:p w:rsidR="008255A6" w:rsidRPr="00377D0F" w:rsidRDefault="008255A6" w:rsidP="008255A6">
      <w:pPr>
        <w:pStyle w:val="paragrafesrasas2lygis"/>
        <w:rPr>
          <w:sz w:val="24"/>
          <w:szCs w:val="24"/>
        </w:rPr>
      </w:pPr>
      <w:r w:rsidRPr="00377D0F">
        <w:rPr>
          <w:sz w:val="24"/>
          <w:szCs w:val="24"/>
        </w:rPr>
        <w:t>Išsamiame pasiūlyme reikia nurodyti jo galiojimo terminą, kuris turės būti ne trumpesnis kaip 60 dienų nuo galutinės Išsamių pasiūlymų pateikimo dienos.</w:t>
      </w:r>
    </w:p>
    <w:p w:rsidR="008255A6" w:rsidRPr="00377D0F" w:rsidRDefault="008255A6" w:rsidP="008255A6">
      <w:pPr>
        <w:pStyle w:val="paragrafesrasas2lygis"/>
        <w:rPr>
          <w:sz w:val="24"/>
          <w:szCs w:val="24"/>
        </w:rPr>
      </w:pPr>
      <w:r w:rsidRPr="00377D0F">
        <w:rPr>
          <w:sz w:val="24"/>
          <w:szCs w:val="24"/>
        </w:rPr>
        <w:t>Komisija gali paprašyti Dalyvio pratęsti Išsamaus pasiūlymo galiojimo terminą iki tam tikro konkrečiai nurodyto laiko, tačiau tai padaryti Dalyviui nebus privalu ir tokį prašymą galima atmesti neprarandant teisės į pateiktą Išsamaus pasiūlymo galiojimo užtikrinimą.</w:t>
      </w:r>
    </w:p>
    <w:p w:rsidR="008255A6" w:rsidRPr="00377D0F" w:rsidRDefault="008255A6" w:rsidP="008255A6">
      <w:pPr>
        <w:pStyle w:val="Antrat3"/>
        <w:spacing w:before="120" w:after="120"/>
        <w:ind w:left="360"/>
        <w:jc w:val="center"/>
        <w:rPr>
          <w:color w:val="D99594" w:themeColor="accent2" w:themeTint="99"/>
          <w:sz w:val="24"/>
          <w:szCs w:val="24"/>
        </w:rPr>
      </w:pPr>
      <w:bookmarkStart w:id="69" w:name="_Toc484391675"/>
      <w:r w:rsidRPr="00377D0F">
        <w:rPr>
          <w:color w:val="D99594" w:themeColor="accent2" w:themeTint="99"/>
          <w:sz w:val="24"/>
          <w:szCs w:val="24"/>
        </w:rPr>
        <w:t>Išsamaus pasiūlymo pateikimo terminas</w:t>
      </w:r>
      <w:bookmarkEnd w:id="69"/>
    </w:p>
    <w:p w:rsidR="008255A6" w:rsidRPr="00377D0F" w:rsidRDefault="008255A6" w:rsidP="008255A6">
      <w:pPr>
        <w:pStyle w:val="paragrafesrasas2lygis"/>
        <w:rPr>
          <w:sz w:val="24"/>
          <w:szCs w:val="24"/>
        </w:rPr>
      </w:pPr>
      <w:r w:rsidRPr="00377D0F">
        <w:rPr>
          <w:sz w:val="24"/>
          <w:szCs w:val="24"/>
        </w:rPr>
        <w:t xml:space="preserve">Išsamų pasiūlymą Dalyvis turės pateikti iki Komisijos kvietime pateikti Išsamų pasiūlymą nurodyto termino, laikantis </w:t>
      </w:r>
      <w:r w:rsidRPr="00377D0F">
        <w:rPr>
          <w:sz w:val="24"/>
          <w:szCs w:val="24"/>
        </w:rPr>
        <w:fldChar w:fldCharType="begin"/>
      </w:r>
      <w:r w:rsidRPr="00377D0F">
        <w:rPr>
          <w:sz w:val="24"/>
          <w:szCs w:val="24"/>
        </w:rPr>
        <w:instrText xml:space="preserve"> REF _Ref293667026 \r \h  \* MERGEFORMAT </w:instrText>
      </w:r>
      <w:r w:rsidRPr="00377D0F">
        <w:rPr>
          <w:sz w:val="24"/>
          <w:szCs w:val="24"/>
        </w:rPr>
      </w:r>
      <w:r w:rsidRPr="00377D0F">
        <w:rPr>
          <w:sz w:val="24"/>
          <w:szCs w:val="24"/>
        </w:rPr>
        <w:fldChar w:fldCharType="separate"/>
      </w:r>
      <w:r>
        <w:rPr>
          <w:sz w:val="24"/>
          <w:szCs w:val="24"/>
        </w:rPr>
        <w:t>10</w:t>
      </w:r>
      <w:r w:rsidRPr="00377D0F">
        <w:rPr>
          <w:sz w:val="24"/>
          <w:szCs w:val="24"/>
        </w:rPr>
        <w:fldChar w:fldCharType="end"/>
      </w:r>
      <w:r w:rsidRPr="00377D0F">
        <w:rPr>
          <w:sz w:val="24"/>
          <w:szCs w:val="24"/>
        </w:rPr>
        <w:t xml:space="preserve"> priede nurodytų reikalavimų. Iki nurodyto termino Dalyviai turi teisę keisti ir / ar atsiimti savo Išsamius pasiūlymus. Vienas Dalyvis gali pateikti tik vieną Išsamų pasiūlymą. Jeigu bus pateiktas daugiau kaip vienas Išsamus pasiūlymas, Komisija atmes visus tokius pasiūlymus.</w:t>
      </w:r>
      <w:bookmarkEnd w:id="62"/>
      <w:r w:rsidRPr="00377D0F">
        <w:rPr>
          <w:sz w:val="24"/>
          <w:szCs w:val="24"/>
        </w:rPr>
        <w:t xml:space="preserve"> Alternatyvūs pasiūlymai Išsamių pasiūlymų teikimo etape negalimi.</w:t>
      </w:r>
    </w:p>
    <w:p w:rsidR="008255A6" w:rsidRPr="00377D0F" w:rsidRDefault="008255A6" w:rsidP="008255A6">
      <w:pPr>
        <w:pStyle w:val="paragrafesrasas2lygis"/>
        <w:rPr>
          <w:sz w:val="24"/>
          <w:szCs w:val="24"/>
        </w:rPr>
      </w:pPr>
      <w:r w:rsidRPr="00377D0F">
        <w:rPr>
          <w:sz w:val="24"/>
          <w:szCs w:val="24"/>
        </w:rPr>
        <w:t>Išsamus pasiūlymas laikomas pateiktu, kai pateikiama paskutinė jo dalis, įskaitant ir jo galiojimo užtikrinimą.</w:t>
      </w:r>
    </w:p>
    <w:p w:rsidR="008255A6" w:rsidRPr="00377D0F" w:rsidRDefault="008255A6" w:rsidP="008255A6">
      <w:pPr>
        <w:pStyle w:val="Antrat3"/>
        <w:spacing w:before="120" w:after="120"/>
        <w:ind w:left="360"/>
        <w:jc w:val="center"/>
        <w:rPr>
          <w:color w:val="D99594" w:themeColor="accent2" w:themeTint="99"/>
          <w:sz w:val="24"/>
          <w:szCs w:val="24"/>
        </w:rPr>
      </w:pPr>
      <w:bookmarkStart w:id="70" w:name="_Toc293069811"/>
      <w:bookmarkStart w:id="71" w:name="_Toc484391676"/>
      <w:r w:rsidRPr="00377D0F">
        <w:rPr>
          <w:color w:val="D99594" w:themeColor="accent2" w:themeTint="99"/>
          <w:sz w:val="24"/>
          <w:szCs w:val="24"/>
        </w:rPr>
        <w:t>Išsamaus pasiūlymo vertinimas</w:t>
      </w:r>
      <w:bookmarkEnd w:id="70"/>
      <w:bookmarkEnd w:id="71"/>
    </w:p>
    <w:p w:rsidR="008255A6" w:rsidRPr="00377D0F" w:rsidRDefault="008255A6" w:rsidP="008255A6">
      <w:pPr>
        <w:pStyle w:val="paragrafesrasas2lygis"/>
        <w:rPr>
          <w:sz w:val="24"/>
          <w:szCs w:val="24"/>
        </w:rPr>
      </w:pPr>
      <w:r w:rsidRPr="00377D0F">
        <w:rPr>
          <w:sz w:val="24"/>
          <w:szCs w:val="24"/>
        </w:rPr>
        <w:t>Gavusi Išsamius pasiūlymus, Komisija Sąlygų 9 priede nustatyta tvarka patikrins jų atitikimą Sąlygoms.</w:t>
      </w:r>
    </w:p>
    <w:p w:rsidR="008255A6" w:rsidRPr="00377D0F" w:rsidRDefault="008255A6" w:rsidP="008255A6">
      <w:pPr>
        <w:pStyle w:val="paragrafesrasas2lygis"/>
        <w:rPr>
          <w:sz w:val="24"/>
          <w:szCs w:val="24"/>
        </w:rPr>
      </w:pPr>
      <w:r w:rsidRPr="00377D0F">
        <w:rPr>
          <w:sz w:val="24"/>
          <w:szCs w:val="24"/>
        </w:rPr>
        <w:t xml:space="preserve">Komisija ne vėliau kaip per 60 dienų nuo Dalyvių Išsamių pasiūlymo gavimo termino paskutinės dienos atliks jų vertinimą. Vertinama bus vadovaujantis ekonomiškai naudingiausio pasiūlymo vertinimo kriterijumi, Sąlygų </w:t>
      </w:r>
      <w:r w:rsidRPr="00377D0F">
        <w:rPr>
          <w:sz w:val="24"/>
          <w:szCs w:val="24"/>
        </w:rPr>
        <w:fldChar w:fldCharType="begin"/>
      </w:r>
      <w:r w:rsidRPr="00377D0F">
        <w:rPr>
          <w:sz w:val="24"/>
          <w:szCs w:val="24"/>
        </w:rPr>
        <w:instrText xml:space="preserve"> REF _Ref293667009 \r \h  \* MERGEFORMAT </w:instrText>
      </w:r>
      <w:r w:rsidRPr="00377D0F">
        <w:rPr>
          <w:sz w:val="24"/>
          <w:szCs w:val="24"/>
        </w:rPr>
      </w:r>
      <w:r w:rsidRPr="00377D0F">
        <w:rPr>
          <w:sz w:val="24"/>
          <w:szCs w:val="24"/>
        </w:rPr>
        <w:fldChar w:fldCharType="separate"/>
      </w:r>
      <w:r>
        <w:rPr>
          <w:sz w:val="24"/>
          <w:szCs w:val="24"/>
        </w:rPr>
        <w:t>9</w:t>
      </w:r>
      <w:r w:rsidRPr="00377D0F">
        <w:rPr>
          <w:sz w:val="24"/>
          <w:szCs w:val="24"/>
        </w:rPr>
        <w:fldChar w:fldCharType="end"/>
      </w:r>
      <w:r w:rsidRPr="00377D0F">
        <w:rPr>
          <w:sz w:val="24"/>
          <w:szCs w:val="24"/>
        </w:rPr>
        <w:t xml:space="preserve">  priede nustatyta tvarka ir kriterijais. Pagal suteiktų įvertinimų eiliškumą bus sudarytas Dalyvių sąrašas.</w:t>
      </w:r>
    </w:p>
    <w:p w:rsidR="008255A6" w:rsidRPr="00377D0F" w:rsidRDefault="008255A6" w:rsidP="008255A6">
      <w:pPr>
        <w:pStyle w:val="paragrafesrasas2lygis"/>
        <w:rPr>
          <w:sz w:val="24"/>
          <w:szCs w:val="24"/>
        </w:rPr>
      </w:pPr>
      <w:r w:rsidRPr="00377D0F">
        <w:rPr>
          <w:sz w:val="24"/>
          <w:szCs w:val="24"/>
        </w:rPr>
        <w:t xml:space="preserve">Apie atlikto Išsamių pasiūlymų vertinimo rezultatus ir pagal suteiktų vertinimų eiliškumą sudarytą Dalyvių sąrašą Komisija Dalyvius informuos </w:t>
      </w:r>
      <w:r>
        <w:rPr>
          <w:sz w:val="24"/>
          <w:szCs w:val="24"/>
        </w:rPr>
        <w:t>raštu ar el. paštu</w:t>
      </w:r>
      <w:r w:rsidRPr="00377D0F">
        <w:rPr>
          <w:sz w:val="24"/>
          <w:szCs w:val="24"/>
        </w:rPr>
        <w:t xml:space="preserve">, ne vėliau kaip per 5 (penkias) darbo dienas nuo vertinimo atlikimo. </w:t>
      </w:r>
    </w:p>
    <w:p w:rsidR="008255A6" w:rsidRPr="00377D0F" w:rsidRDefault="008255A6" w:rsidP="008255A6">
      <w:pPr>
        <w:pStyle w:val="paragrafesrasas2lygis"/>
        <w:rPr>
          <w:sz w:val="24"/>
          <w:szCs w:val="24"/>
        </w:rPr>
      </w:pPr>
      <w:r w:rsidRPr="00377D0F">
        <w:rPr>
          <w:sz w:val="24"/>
          <w:szCs w:val="24"/>
        </w:rPr>
        <w:lastRenderedPageBreak/>
        <w:t>Dalyvis, kurio Išsamus pasiūlymas bus pripažintas geriausiu, kartu su pranešimu apie Išsamių pasiūlymų vertinimo rezultatus gaus kvietimą dalyvauti derybose. Šiame kvietime bus nurodytas derybų vykdymo laikas, vieta, numatoma eiga ir kita su derybų vykdymu susijusi informacija.</w:t>
      </w:r>
    </w:p>
    <w:p w:rsidR="008255A6" w:rsidRPr="00377D0F" w:rsidRDefault="008255A6" w:rsidP="008255A6">
      <w:pPr>
        <w:pStyle w:val="paragrafesrasas2lygis"/>
        <w:rPr>
          <w:b/>
          <w:sz w:val="24"/>
          <w:szCs w:val="24"/>
        </w:rPr>
      </w:pPr>
      <w:r w:rsidRPr="00377D0F">
        <w:rPr>
          <w:sz w:val="24"/>
          <w:szCs w:val="24"/>
        </w:rPr>
        <w:t xml:space="preserve">Komisija pakvies dalyvauti derybose ir Dalyvį, kuriam suteiktas įvertinimas yra antras po aukščiausio įvertinimo, jeigu šio Dalyvio Išsamus pasiūlymas bus panašus į geriausią įvertinimą gavusio Dalyvio Išsamų pasiūlymą. </w:t>
      </w:r>
      <w:r w:rsidRPr="00377D0F">
        <w:rPr>
          <w:b/>
          <w:sz w:val="24"/>
          <w:szCs w:val="24"/>
        </w:rPr>
        <w:t>Panašiu pasiūlymu bus laikomi pasiūlymai, kuriems suteikti balai skiriasi mažiau nei 15 %.</w:t>
      </w:r>
    </w:p>
    <w:p w:rsidR="008255A6" w:rsidRPr="00377D0F" w:rsidRDefault="008255A6" w:rsidP="008255A6">
      <w:pPr>
        <w:pStyle w:val="paragrafesrasas2lygis"/>
        <w:rPr>
          <w:sz w:val="24"/>
          <w:szCs w:val="24"/>
        </w:rPr>
      </w:pPr>
      <w:r w:rsidRPr="00377D0F">
        <w:rPr>
          <w:sz w:val="24"/>
          <w:szCs w:val="24"/>
        </w:rPr>
        <w:t>Kviečiamo derėtis Dalyvio Išsamus pasiūlymas bus pagrindas deryboms, siekiant susitarti dėl kvietime nurodytų klausimų.</w:t>
      </w:r>
    </w:p>
    <w:p w:rsidR="008255A6" w:rsidRPr="00377D0F" w:rsidRDefault="008255A6" w:rsidP="008255A6">
      <w:pPr>
        <w:pStyle w:val="Antrat2"/>
        <w:numPr>
          <w:ilvl w:val="0"/>
          <w:numId w:val="16"/>
        </w:numPr>
        <w:spacing w:before="120" w:after="120"/>
        <w:jc w:val="center"/>
        <w:rPr>
          <w:color w:val="943634" w:themeColor="accent2" w:themeShade="BF"/>
          <w:sz w:val="24"/>
          <w:szCs w:val="24"/>
        </w:rPr>
      </w:pPr>
      <w:bookmarkStart w:id="72" w:name="_Toc484391677"/>
      <w:r w:rsidRPr="00377D0F">
        <w:rPr>
          <w:color w:val="943634" w:themeColor="accent2" w:themeShade="BF"/>
          <w:sz w:val="24"/>
          <w:szCs w:val="24"/>
        </w:rPr>
        <w:t>Derybos</w:t>
      </w:r>
      <w:bookmarkEnd w:id="72"/>
    </w:p>
    <w:p w:rsidR="008255A6" w:rsidRPr="00377D0F" w:rsidRDefault="008255A6" w:rsidP="008255A6">
      <w:pPr>
        <w:pStyle w:val="paragrafesrasas2lygis"/>
        <w:rPr>
          <w:sz w:val="24"/>
          <w:szCs w:val="24"/>
        </w:rPr>
      </w:pPr>
      <w:r w:rsidRPr="00377D0F">
        <w:rPr>
          <w:sz w:val="24"/>
          <w:szCs w:val="24"/>
        </w:rPr>
        <w:t>Kvietime dalyvauti derybose nurodytu laiku Dalyvis turės atvykti į derybas, adresu: Liepų g. 11, 91502, Klaipėda. Komisija prašys patvirtinti Dalyvio ar šis dalyvaus derybose. Jei Dalyvis nustatytu laiku dėl pagrįstų priežasčių negalės atvykti derėtis, jis apie tai prieš protingą terminą privalo informuoti Komisiją, kad būtų galima suderinti kitą derybų datą. Kitu atveju Komisija laikys, kad Dalyvis į derybas neatvyko be pateisinamos priežasties ir taip atsisakė savo Išsamaus pasiūlymo, bei turės teisę panaudoti pateiktą Išsamaus pasiūlymo galiojimo užtikrinimą.</w:t>
      </w:r>
    </w:p>
    <w:p w:rsidR="008255A6" w:rsidRPr="00377D0F" w:rsidRDefault="008255A6" w:rsidP="008255A6">
      <w:pPr>
        <w:pStyle w:val="paragrafesrasas2lygis"/>
        <w:rPr>
          <w:sz w:val="24"/>
          <w:szCs w:val="24"/>
        </w:rPr>
      </w:pPr>
      <w:r w:rsidRPr="00377D0F">
        <w:rPr>
          <w:sz w:val="24"/>
          <w:szCs w:val="24"/>
        </w:rPr>
        <w:t xml:space="preserve">Patvirtinime dėl dalyvavimo derybose Dalyvis turės nurodyti asmenį (asmenis), kuris jį atstovaus derybose ir pateiks tokio asmens įgalinimus bei jų apimtį patvirtinančius teisės aktuose nustatytos formos įgaliojimą ar kitus dokumentus. Derybų metu Komisija laikys, kad šis atstovas (atstovai) turi teisę vesti derybas ir prisiimti Dalyvio vardu įsipareigojimus. Derybos bus vedamos lietuvių kalba. </w:t>
      </w:r>
      <w:r w:rsidRPr="00377D0F">
        <w:rPr>
          <w:color w:val="000000" w:themeColor="text1"/>
          <w:sz w:val="24"/>
          <w:szCs w:val="24"/>
        </w:rPr>
        <w:t xml:space="preserve">Užsienio </w:t>
      </w:r>
      <w:r w:rsidRPr="00377D0F">
        <w:rPr>
          <w:sz w:val="24"/>
          <w:szCs w:val="24"/>
        </w:rPr>
        <w:t xml:space="preserve">šalių Dalyviai turi pasirūpinti tinkamu visos derybų procedūros vertimu į jiems suprantamą kalbą savo lėšomis. Šios išlaidos, vadovaujantis Sąlygų </w:t>
      </w:r>
      <w:r w:rsidRPr="00377D0F">
        <w:rPr>
          <w:sz w:val="24"/>
          <w:szCs w:val="24"/>
        </w:rPr>
        <w:fldChar w:fldCharType="begin"/>
      </w:r>
      <w:r w:rsidRPr="00377D0F">
        <w:rPr>
          <w:sz w:val="24"/>
          <w:szCs w:val="24"/>
        </w:rPr>
        <w:instrText xml:space="preserve"> REF _Ref441411420 \r \h </w:instrText>
      </w:r>
      <w:r>
        <w:rPr>
          <w:sz w:val="24"/>
          <w:szCs w:val="24"/>
        </w:rPr>
        <w:instrText xml:space="preserve"> \* MERGEFORMAT </w:instrText>
      </w:r>
      <w:r w:rsidRPr="00377D0F">
        <w:rPr>
          <w:sz w:val="24"/>
          <w:szCs w:val="24"/>
        </w:rPr>
      </w:r>
      <w:r w:rsidRPr="00377D0F">
        <w:rPr>
          <w:sz w:val="24"/>
          <w:szCs w:val="24"/>
        </w:rPr>
        <w:fldChar w:fldCharType="separate"/>
      </w:r>
      <w:r>
        <w:rPr>
          <w:sz w:val="24"/>
          <w:szCs w:val="24"/>
        </w:rPr>
        <w:t>IV.117</w:t>
      </w:r>
      <w:r w:rsidRPr="00377D0F">
        <w:rPr>
          <w:sz w:val="24"/>
          <w:szCs w:val="24"/>
        </w:rPr>
        <w:fldChar w:fldCharType="end"/>
      </w:r>
      <w:r w:rsidRPr="00377D0F">
        <w:rPr>
          <w:sz w:val="24"/>
          <w:szCs w:val="24"/>
        </w:rPr>
        <w:t xml:space="preserve"> punktu Dalyviams nėra atlyginamos.</w:t>
      </w:r>
    </w:p>
    <w:p w:rsidR="008255A6" w:rsidRPr="00377D0F" w:rsidRDefault="008255A6" w:rsidP="008255A6">
      <w:pPr>
        <w:pStyle w:val="paragrafesrasas2lygis"/>
        <w:rPr>
          <w:sz w:val="24"/>
          <w:szCs w:val="24"/>
        </w:rPr>
      </w:pPr>
      <w:r w:rsidRPr="00377D0F">
        <w:rPr>
          <w:sz w:val="24"/>
          <w:szCs w:val="24"/>
        </w:rPr>
        <w:t>Derybos bus vedamos su kiekvienu pakviestu į derybas Dalyviu (jei bus kviečiami du Dalyviai) atskirai, jo pateikto Išsamaus pasiūlymo pagrindu. Tiksli derybų eiga bus nurodyta kvietime dalyvauti derybose. Derybų rezultatai bus įtvirtinami protokolu, kurį turės pasirašyti Dalyvio įgaliotas atstovas, Komisijos pirmininkas ir Komisijos sekretorius. Prieš pasirašant derybų protokolą, Dalyvis galės pateikti dėl jo savo pastabas. Pasirašius, derybų protokolas taps neatskiriama Išsamaus pasiūlymo dalimi.</w:t>
      </w:r>
    </w:p>
    <w:p w:rsidR="008255A6" w:rsidRPr="00377D0F" w:rsidRDefault="008255A6" w:rsidP="008255A6">
      <w:pPr>
        <w:pStyle w:val="paragrafesrasas2lygis"/>
        <w:rPr>
          <w:sz w:val="24"/>
          <w:szCs w:val="24"/>
        </w:rPr>
      </w:pPr>
      <w:r w:rsidRPr="00377D0F">
        <w:rPr>
          <w:sz w:val="24"/>
          <w:szCs w:val="24"/>
        </w:rPr>
        <w:t>Derybos bus vedamos dėl šių klausimų:</w:t>
      </w:r>
    </w:p>
    <w:p w:rsidR="008255A6" w:rsidRPr="00377D0F" w:rsidRDefault="008255A6" w:rsidP="008255A6">
      <w:pPr>
        <w:pStyle w:val="paragrafesrasas2lygis"/>
        <w:numPr>
          <w:ilvl w:val="2"/>
          <w:numId w:val="11"/>
        </w:numPr>
        <w:rPr>
          <w:sz w:val="24"/>
          <w:szCs w:val="24"/>
        </w:rPr>
      </w:pPr>
      <w:r w:rsidRPr="00377D0F">
        <w:rPr>
          <w:sz w:val="24"/>
          <w:szCs w:val="24"/>
        </w:rPr>
        <w:t>kvietime nurodytų klausimų;</w:t>
      </w:r>
    </w:p>
    <w:p w:rsidR="008255A6" w:rsidRPr="00377D0F" w:rsidRDefault="008255A6" w:rsidP="008255A6">
      <w:pPr>
        <w:pStyle w:val="paragrafesrasas2lygis"/>
        <w:numPr>
          <w:ilvl w:val="2"/>
          <w:numId w:val="11"/>
        </w:numPr>
        <w:rPr>
          <w:sz w:val="24"/>
          <w:szCs w:val="24"/>
        </w:rPr>
      </w:pPr>
      <w:r w:rsidRPr="00377D0F">
        <w:rPr>
          <w:sz w:val="24"/>
          <w:szCs w:val="24"/>
        </w:rPr>
        <w:t>kitų, derybų eigoje iškilusių, klausimų.</w:t>
      </w:r>
    </w:p>
    <w:p w:rsidR="008255A6" w:rsidRPr="00377D0F" w:rsidRDefault="008255A6" w:rsidP="008255A6">
      <w:pPr>
        <w:pStyle w:val="paragrafesrasas2lygis"/>
        <w:rPr>
          <w:sz w:val="24"/>
          <w:szCs w:val="24"/>
        </w:rPr>
      </w:pPr>
      <w:r w:rsidRPr="00377D0F">
        <w:rPr>
          <w:sz w:val="24"/>
          <w:szCs w:val="24"/>
        </w:rPr>
        <w:t xml:space="preserve">Derantis nebus galima nukrypti nuo Sąlygų 31 p. nurodytų esminių techninių, finansinių ir komercinių Projekto įgyvendinimo reikalavimų. Per derybas negali būti keičiamas koncesijos dalykas, suteikimo kriterijai ir minimalūs reikalavimai. Komisija , siekdama galutinai suderinti </w:t>
      </w:r>
      <w:r>
        <w:rPr>
          <w:sz w:val="24"/>
          <w:szCs w:val="24"/>
        </w:rPr>
        <w:t>Koncesijos</w:t>
      </w:r>
      <w:r w:rsidRPr="00377D0F">
        <w:rPr>
          <w:sz w:val="24"/>
          <w:szCs w:val="24"/>
        </w:rPr>
        <w:t xml:space="preserve"> sutarties ir su ja susijusių dokumentų nuostatas, turi teisę susitarti dėl visų sąlygų ir imtis visų reikalingų veiksmų, nors ir tiesiogiai nenumatytų Sąlygose. Tačiau tokie susitarimai ir veiksmai bus nediskriminuojantys ir sąžiningi visų Dalyvių atžvilgiu.</w:t>
      </w:r>
    </w:p>
    <w:p w:rsidR="008255A6" w:rsidRPr="00377D0F" w:rsidRDefault="008255A6" w:rsidP="008255A6">
      <w:pPr>
        <w:pStyle w:val="paragrafesrasas2lygis"/>
        <w:rPr>
          <w:sz w:val="24"/>
          <w:szCs w:val="24"/>
        </w:rPr>
      </w:pPr>
      <w:r w:rsidRPr="00377D0F">
        <w:rPr>
          <w:sz w:val="24"/>
          <w:szCs w:val="24"/>
        </w:rPr>
        <w:lastRenderedPageBreak/>
        <w:t>Tuo atveju, jeigu derybos su Dalyviu (jeigu pakviesti derėtis du Dalyviai – su abiem Dalyviais) nutrūktų, Komisija gali pakviesti derėtis kitus Dalyvius pagal jų įvertinimų eiliškumą, tačiau tokiu atveju bus kviečiama derėtis tik po vieną Dalyvį.</w:t>
      </w:r>
    </w:p>
    <w:p w:rsidR="008255A6" w:rsidRPr="00377D0F" w:rsidRDefault="008255A6" w:rsidP="008255A6">
      <w:pPr>
        <w:pStyle w:val="paragrafesrasas2lygis"/>
        <w:rPr>
          <w:sz w:val="24"/>
          <w:szCs w:val="24"/>
        </w:rPr>
      </w:pPr>
      <w:r w:rsidRPr="00377D0F">
        <w:rPr>
          <w:sz w:val="24"/>
          <w:szCs w:val="24"/>
        </w:rPr>
        <w:t>Jeigu bus deramasi tik su vienu Dalyviu ir jo pateiktas Galutinis pasiūlymas po derybų atitiks šiose Sąlygose ir jų prieduose nustatytus reikalavimus ir esminius Projekto įgyvendinimo reikalavimus, bei bus neblogesnis nei prieš derybas pateiktas Išsamus pasiūlymas, išskyrus sąlygas, kurios atskirai buvo suderėtos su Komisija, šiam Dalyviui bus pasiūlyta sudaryti Koncesijos sutartį.</w:t>
      </w:r>
    </w:p>
    <w:p w:rsidR="008255A6" w:rsidRPr="00377D0F" w:rsidRDefault="008255A6" w:rsidP="008255A6">
      <w:pPr>
        <w:pStyle w:val="paragrafesrasas2lygis"/>
        <w:rPr>
          <w:sz w:val="24"/>
          <w:szCs w:val="24"/>
        </w:rPr>
      </w:pPr>
      <w:r w:rsidRPr="00377D0F">
        <w:rPr>
          <w:sz w:val="24"/>
          <w:szCs w:val="24"/>
        </w:rPr>
        <w:t xml:space="preserve">Jeigu bus deramasi su dviem Dalyviais, po derybų jų pateikti Galutiniai pasiūlymai bus vertinami iš naujo, vadovaujantis tais pačiais finansiniais ir kokybiniais vertinimo kriterijais ir tvarka, kaip ir prieš derybas pateikti Išsamūs pasiūlymai, išskyrus tai, kad </w:t>
      </w:r>
      <w:r w:rsidRPr="00377D0F">
        <w:rPr>
          <w:b/>
          <w:sz w:val="24"/>
          <w:szCs w:val="24"/>
        </w:rPr>
        <w:t>po derybų negali kisti kokybinių vertinimo kriterijų balai</w:t>
      </w:r>
      <w:r w:rsidRPr="00377D0F">
        <w:rPr>
          <w:sz w:val="24"/>
          <w:szCs w:val="24"/>
        </w:rPr>
        <w:t>, o koreguotini (jei Galutiniu pasiūlymu buvo keisti finansiniai sprendiniai) tik finansiniai vertinimo kriterijų balai. Tokiu atveju sudaryti Koncesijos sutartį bus siūloma tam Dalyviui, kurio Galutinis pasiūlymas po derybų bus įvertintas kaip ekonomiškai naudingesnis.</w:t>
      </w:r>
    </w:p>
    <w:p w:rsidR="008255A6" w:rsidRPr="00377D0F" w:rsidRDefault="008255A6" w:rsidP="008255A6">
      <w:pPr>
        <w:pStyle w:val="paragrafesrasas2lygis"/>
        <w:ind w:left="993" w:hanging="426"/>
        <w:rPr>
          <w:sz w:val="24"/>
          <w:szCs w:val="24"/>
        </w:rPr>
      </w:pPr>
      <w:r w:rsidRPr="00377D0F">
        <w:rPr>
          <w:sz w:val="24"/>
          <w:szCs w:val="24"/>
        </w:rPr>
        <w:t>Derybas su visais Dalyviais Komisija sieks įvykdyti ne daugiau kaip per 60 dienų, tačiau priklausomai nuo derybų eigos šis terminas gali kisti.</w:t>
      </w:r>
    </w:p>
    <w:p w:rsidR="008255A6" w:rsidRPr="00377D0F" w:rsidRDefault="008255A6" w:rsidP="008255A6">
      <w:pPr>
        <w:pStyle w:val="Antrat2"/>
        <w:numPr>
          <w:ilvl w:val="0"/>
          <w:numId w:val="16"/>
        </w:numPr>
        <w:spacing w:after="120" w:line="240" w:lineRule="auto"/>
        <w:ind w:left="993" w:hanging="426"/>
        <w:jc w:val="center"/>
        <w:rPr>
          <w:sz w:val="24"/>
          <w:szCs w:val="24"/>
        </w:rPr>
      </w:pPr>
      <w:bookmarkStart w:id="73" w:name="_Toc436917805"/>
      <w:bookmarkStart w:id="74" w:name="_Toc484391678"/>
      <w:bookmarkStart w:id="75" w:name="_Toc285029306"/>
      <w:r w:rsidRPr="00377D0F">
        <w:rPr>
          <w:sz w:val="24"/>
          <w:szCs w:val="24"/>
        </w:rPr>
        <w:t>Dokumentų suderinimas</w:t>
      </w:r>
      <w:bookmarkEnd w:id="73"/>
      <w:bookmarkEnd w:id="74"/>
    </w:p>
    <w:p w:rsidR="008255A6" w:rsidRPr="00377D0F" w:rsidRDefault="008255A6" w:rsidP="008255A6">
      <w:pPr>
        <w:pStyle w:val="paragrafesrasas2lygis"/>
        <w:spacing w:line="240" w:lineRule="auto"/>
        <w:ind w:left="993" w:hanging="426"/>
        <w:rPr>
          <w:sz w:val="24"/>
          <w:szCs w:val="24"/>
        </w:rPr>
      </w:pPr>
      <w:r w:rsidRPr="00377D0F">
        <w:rPr>
          <w:sz w:val="24"/>
          <w:szCs w:val="24"/>
        </w:rPr>
        <w:t xml:space="preserve">Komisija, vadovaudamasi derybų metu Dalyvių ir Komisijos suderintais </w:t>
      </w:r>
      <w:r>
        <w:rPr>
          <w:sz w:val="24"/>
          <w:szCs w:val="24"/>
        </w:rPr>
        <w:t>Koncesijos</w:t>
      </w:r>
      <w:r w:rsidRPr="00377D0F">
        <w:rPr>
          <w:sz w:val="24"/>
          <w:szCs w:val="24"/>
        </w:rPr>
        <w:t xml:space="preserve"> sutarties pakeitimais, parengia atnaujintą </w:t>
      </w:r>
      <w:r>
        <w:rPr>
          <w:sz w:val="24"/>
          <w:szCs w:val="24"/>
        </w:rPr>
        <w:t>Koncesijos</w:t>
      </w:r>
      <w:r w:rsidRPr="00377D0F">
        <w:rPr>
          <w:sz w:val="24"/>
          <w:szCs w:val="24"/>
        </w:rPr>
        <w:t xml:space="preserve"> sutarties projektą.</w:t>
      </w:r>
    </w:p>
    <w:p w:rsidR="008255A6" w:rsidRPr="00377D0F" w:rsidRDefault="008255A6" w:rsidP="008255A6">
      <w:pPr>
        <w:pStyle w:val="paragrafesrasas2lygis"/>
        <w:spacing w:line="240" w:lineRule="auto"/>
        <w:ind w:left="993" w:hanging="426"/>
        <w:rPr>
          <w:sz w:val="24"/>
          <w:szCs w:val="24"/>
        </w:rPr>
      </w:pPr>
      <w:bookmarkStart w:id="76" w:name="_Ref441409959"/>
      <w:r w:rsidRPr="00377D0F">
        <w:rPr>
          <w:sz w:val="24"/>
          <w:szCs w:val="24"/>
        </w:rPr>
        <w:t xml:space="preserve">Suteikiančioji institucija pateikia atnaujintą </w:t>
      </w:r>
      <w:r>
        <w:rPr>
          <w:sz w:val="24"/>
          <w:szCs w:val="24"/>
        </w:rPr>
        <w:t>Koncesijos</w:t>
      </w:r>
      <w:r w:rsidRPr="00377D0F">
        <w:rPr>
          <w:sz w:val="24"/>
          <w:szCs w:val="24"/>
        </w:rPr>
        <w:t xml:space="preserve"> sutartį Finansų ministerijai nuomonei pateikti. </w:t>
      </w:r>
      <w:r>
        <w:rPr>
          <w:sz w:val="24"/>
          <w:szCs w:val="24"/>
        </w:rPr>
        <w:t>Koncesijos</w:t>
      </w:r>
      <w:r w:rsidRPr="00377D0F">
        <w:rPr>
          <w:sz w:val="24"/>
          <w:szCs w:val="24"/>
        </w:rPr>
        <w:t xml:space="preserve"> sutarties projektas kartu su Finansų ministerijos nuomone teikiamas savivaldybės kontrolieriui išvadai pateikti ir Klaipėdos miesto savivaldybės tarybai pritarti </w:t>
      </w:r>
      <w:r>
        <w:rPr>
          <w:sz w:val="24"/>
          <w:szCs w:val="24"/>
        </w:rPr>
        <w:t>Koncesijos</w:t>
      </w:r>
      <w:r w:rsidRPr="00377D0F">
        <w:rPr>
          <w:sz w:val="24"/>
          <w:szCs w:val="24"/>
        </w:rPr>
        <w:t xml:space="preserve"> sutarties projektui.</w:t>
      </w:r>
      <w:bookmarkEnd w:id="76"/>
      <w:r w:rsidRPr="00377D0F">
        <w:rPr>
          <w:sz w:val="24"/>
          <w:szCs w:val="24"/>
        </w:rPr>
        <w:t xml:space="preserve"> </w:t>
      </w:r>
    </w:p>
    <w:p w:rsidR="008255A6" w:rsidRPr="00377D0F" w:rsidRDefault="008255A6" w:rsidP="008255A6">
      <w:pPr>
        <w:pStyle w:val="paragrafesrasas2lygis"/>
        <w:spacing w:line="240" w:lineRule="auto"/>
        <w:ind w:left="993" w:hanging="426"/>
        <w:rPr>
          <w:sz w:val="24"/>
          <w:szCs w:val="24"/>
        </w:rPr>
      </w:pPr>
      <w:r w:rsidRPr="00377D0F">
        <w:rPr>
          <w:sz w:val="24"/>
          <w:szCs w:val="24"/>
        </w:rPr>
        <w:t xml:space="preserve">Sudaryti </w:t>
      </w:r>
      <w:r>
        <w:rPr>
          <w:sz w:val="24"/>
          <w:szCs w:val="24"/>
        </w:rPr>
        <w:t>Koncesijos</w:t>
      </w:r>
      <w:r w:rsidRPr="00377D0F">
        <w:rPr>
          <w:sz w:val="24"/>
          <w:szCs w:val="24"/>
        </w:rPr>
        <w:t xml:space="preserve"> sutartį Suteikiančioji institucija galės tik jeigu bus gautas Klaipėdos miesto savivaldybės tarybos pritarimas pateiktam </w:t>
      </w:r>
      <w:r>
        <w:rPr>
          <w:sz w:val="24"/>
          <w:szCs w:val="24"/>
        </w:rPr>
        <w:t>Koncesijos</w:t>
      </w:r>
      <w:r w:rsidRPr="00377D0F">
        <w:rPr>
          <w:sz w:val="24"/>
          <w:szCs w:val="24"/>
        </w:rPr>
        <w:t xml:space="preserve"> sutarties projektui, parengtam pagal laimėjusio Dalyvio Galutinį pasiūlymą.</w:t>
      </w:r>
    </w:p>
    <w:p w:rsidR="008255A6" w:rsidRPr="00377D0F" w:rsidRDefault="008255A6" w:rsidP="008255A6">
      <w:pPr>
        <w:pStyle w:val="paragrafesrasas2lygis"/>
        <w:spacing w:line="240" w:lineRule="auto"/>
        <w:ind w:left="993" w:hanging="426"/>
        <w:rPr>
          <w:sz w:val="24"/>
          <w:szCs w:val="24"/>
        </w:rPr>
      </w:pPr>
      <w:r w:rsidRPr="00377D0F">
        <w:rPr>
          <w:sz w:val="24"/>
          <w:szCs w:val="24"/>
        </w:rPr>
        <w:t>Suteikiančioji institucija negali garantuoti tokio (-ių) pritarimo (-ų) suteikimo ir neprisiima jokios atsakomybės, jeigu sutikimas nebūtų duotas, tačiau įsipareigoja dėti visas protingas pastangas siekiant gauti tokį sutikimą.</w:t>
      </w:r>
    </w:p>
    <w:p w:rsidR="008255A6" w:rsidRPr="00377D0F" w:rsidRDefault="008255A6" w:rsidP="008255A6">
      <w:pPr>
        <w:pStyle w:val="paragrafesrasas2lygis"/>
        <w:spacing w:line="240" w:lineRule="auto"/>
        <w:ind w:left="993" w:hanging="426"/>
        <w:rPr>
          <w:sz w:val="24"/>
          <w:szCs w:val="24"/>
        </w:rPr>
      </w:pPr>
      <w:r w:rsidRPr="00377D0F">
        <w:rPr>
          <w:sz w:val="24"/>
          <w:szCs w:val="24"/>
        </w:rPr>
        <w:t xml:space="preserve">Gavus pritarimą </w:t>
      </w:r>
      <w:r>
        <w:rPr>
          <w:sz w:val="24"/>
          <w:szCs w:val="24"/>
        </w:rPr>
        <w:t>Koncesijos</w:t>
      </w:r>
      <w:r w:rsidRPr="00377D0F">
        <w:rPr>
          <w:sz w:val="24"/>
          <w:szCs w:val="24"/>
        </w:rPr>
        <w:t xml:space="preserve"> sutarties projektui, pakeistam pagal Dalyvio (-ių) Išsamų (-ius) pasiūlymą (-us) ir derybų rezultatus, per Komisijos kvietime pateikti Galutinius pasiūlymus nustatytą terminą, Dalyvis (-iai) turi pateikti Galutinį (-ius) pasiūlymą (-us) Sąlygų 8 skyriuje nustatyta tvarka.</w:t>
      </w:r>
    </w:p>
    <w:p w:rsidR="008255A6" w:rsidRPr="00377D0F" w:rsidRDefault="008255A6" w:rsidP="008255A6">
      <w:pPr>
        <w:pStyle w:val="Antrat2"/>
        <w:spacing w:before="120" w:after="120"/>
        <w:ind w:left="993" w:hanging="426"/>
        <w:rPr>
          <w:color w:val="943634" w:themeColor="accent2" w:themeShade="BF"/>
          <w:sz w:val="24"/>
          <w:szCs w:val="24"/>
        </w:rPr>
      </w:pPr>
    </w:p>
    <w:p w:rsidR="008255A6" w:rsidRPr="00377D0F" w:rsidRDefault="008255A6" w:rsidP="008255A6">
      <w:pPr>
        <w:pStyle w:val="Antrat2"/>
        <w:numPr>
          <w:ilvl w:val="0"/>
          <w:numId w:val="16"/>
        </w:numPr>
        <w:spacing w:before="120" w:after="120"/>
        <w:ind w:left="993" w:hanging="426"/>
        <w:jc w:val="center"/>
        <w:rPr>
          <w:color w:val="943634" w:themeColor="accent2" w:themeShade="BF"/>
          <w:sz w:val="24"/>
          <w:szCs w:val="24"/>
        </w:rPr>
      </w:pPr>
      <w:bookmarkStart w:id="77" w:name="_Toc484391679"/>
      <w:r w:rsidRPr="00377D0F">
        <w:rPr>
          <w:color w:val="943634" w:themeColor="accent2" w:themeShade="BF"/>
          <w:sz w:val="24"/>
          <w:szCs w:val="24"/>
        </w:rPr>
        <w:t>galutinio pasiūlymo pateikimas</w:t>
      </w:r>
      <w:bookmarkEnd w:id="77"/>
    </w:p>
    <w:p w:rsidR="008255A6" w:rsidRPr="00377D0F" w:rsidRDefault="008255A6" w:rsidP="008255A6">
      <w:pPr>
        <w:pStyle w:val="Antrat3"/>
        <w:spacing w:after="120" w:line="240" w:lineRule="auto"/>
        <w:ind w:left="993" w:hanging="426"/>
        <w:jc w:val="center"/>
        <w:rPr>
          <w:sz w:val="24"/>
          <w:szCs w:val="24"/>
        </w:rPr>
      </w:pPr>
      <w:bookmarkStart w:id="78" w:name="_Toc436917807"/>
      <w:bookmarkStart w:id="79" w:name="_Toc484391680"/>
      <w:r w:rsidRPr="00377D0F">
        <w:rPr>
          <w:sz w:val="24"/>
          <w:szCs w:val="24"/>
        </w:rPr>
        <w:t>Galutinio pasiūlymo turinys</w:t>
      </w:r>
      <w:bookmarkEnd w:id="78"/>
      <w:bookmarkEnd w:id="79"/>
    </w:p>
    <w:p w:rsidR="008255A6" w:rsidRPr="00377D0F" w:rsidRDefault="008255A6" w:rsidP="008255A6">
      <w:pPr>
        <w:pStyle w:val="paragrafesrasas2lygis"/>
        <w:spacing w:line="240" w:lineRule="auto"/>
        <w:ind w:left="993" w:hanging="426"/>
        <w:rPr>
          <w:sz w:val="24"/>
          <w:szCs w:val="24"/>
        </w:rPr>
      </w:pPr>
      <w:r w:rsidRPr="00377D0F">
        <w:rPr>
          <w:sz w:val="24"/>
          <w:szCs w:val="24"/>
        </w:rPr>
        <w:t xml:space="preserve">Pasibaigus deryboms, Dalyvis bus pakviestas pateikti Galutinį pasiūlymą pagal Sąlygų </w:t>
      </w:r>
      <w:r w:rsidRPr="00377D0F">
        <w:rPr>
          <w:sz w:val="24"/>
          <w:szCs w:val="24"/>
        </w:rPr>
        <w:fldChar w:fldCharType="begin"/>
      </w:r>
      <w:r w:rsidRPr="00377D0F">
        <w:rPr>
          <w:sz w:val="24"/>
          <w:szCs w:val="24"/>
        </w:rPr>
        <w:instrText xml:space="preserve"> REF _Ref293667042 \r \h  \* MERGEFORMAT </w:instrText>
      </w:r>
      <w:r w:rsidRPr="00377D0F">
        <w:rPr>
          <w:sz w:val="24"/>
          <w:szCs w:val="24"/>
        </w:rPr>
      </w:r>
      <w:r w:rsidRPr="00377D0F">
        <w:rPr>
          <w:sz w:val="24"/>
          <w:szCs w:val="24"/>
        </w:rPr>
        <w:fldChar w:fldCharType="separate"/>
      </w:r>
      <w:r>
        <w:rPr>
          <w:sz w:val="24"/>
          <w:szCs w:val="24"/>
        </w:rPr>
        <w:t>11</w:t>
      </w:r>
      <w:r w:rsidRPr="00377D0F">
        <w:rPr>
          <w:sz w:val="24"/>
          <w:szCs w:val="24"/>
        </w:rPr>
        <w:fldChar w:fldCharType="end"/>
      </w:r>
      <w:r w:rsidRPr="00377D0F">
        <w:rPr>
          <w:sz w:val="24"/>
          <w:szCs w:val="24"/>
        </w:rPr>
        <w:t xml:space="preserve"> priede pateiktą formą, Sąlygų </w:t>
      </w:r>
      <w:r w:rsidRPr="00377D0F">
        <w:rPr>
          <w:sz w:val="24"/>
          <w:szCs w:val="24"/>
        </w:rPr>
        <w:fldChar w:fldCharType="begin"/>
      </w:r>
      <w:r w:rsidRPr="00377D0F">
        <w:rPr>
          <w:sz w:val="24"/>
          <w:szCs w:val="24"/>
        </w:rPr>
        <w:instrText xml:space="preserve"> REF _Ref293667026 \r \h  \* MERGEFORMAT </w:instrText>
      </w:r>
      <w:r w:rsidRPr="00377D0F">
        <w:rPr>
          <w:sz w:val="24"/>
          <w:szCs w:val="24"/>
        </w:rPr>
      </w:r>
      <w:r w:rsidRPr="00377D0F">
        <w:rPr>
          <w:sz w:val="24"/>
          <w:szCs w:val="24"/>
        </w:rPr>
        <w:fldChar w:fldCharType="separate"/>
      </w:r>
      <w:r>
        <w:rPr>
          <w:sz w:val="24"/>
          <w:szCs w:val="24"/>
        </w:rPr>
        <w:t>10</w:t>
      </w:r>
      <w:r w:rsidRPr="00377D0F">
        <w:rPr>
          <w:sz w:val="24"/>
          <w:szCs w:val="24"/>
        </w:rPr>
        <w:fldChar w:fldCharType="end"/>
      </w:r>
      <w:r w:rsidRPr="00377D0F">
        <w:rPr>
          <w:sz w:val="24"/>
          <w:szCs w:val="24"/>
        </w:rPr>
        <w:t xml:space="preserve"> priede nurodyta tvarka. </w:t>
      </w:r>
    </w:p>
    <w:p w:rsidR="008255A6" w:rsidRPr="00377D0F" w:rsidRDefault="008255A6" w:rsidP="008255A6">
      <w:pPr>
        <w:pStyle w:val="paragrafesrasas2lygis"/>
        <w:spacing w:line="240" w:lineRule="auto"/>
        <w:ind w:left="993" w:hanging="426"/>
        <w:rPr>
          <w:sz w:val="24"/>
          <w:szCs w:val="24"/>
        </w:rPr>
      </w:pPr>
      <w:r w:rsidRPr="00377D0F">
        <w:rPr>
          <w:sz w:val="24"/>
          <w:szCs w:val="24"/>
        </w:rPr>
        <w:t xml:space="preserve"> Dalyvio Galutinis pasiūlymas negali būti blogesnis nei derybų metu pasiekti rezultatai.</w:t>
      </w:r>
    </w:p>
    <w:p w:rsidR="008255A6" w:rsidRPr="00377D0F" w:rsidRDefault="008255A6" w:rsidP="008255A6">
      <w:pPr>
        <w:pStyle w:val="paragrafesrasas2lygis"/>
        <w:spacing w:line="240" w:lineRule="auto"/>
        <w:ind w:left="993" w:hanging="426"/>
        <w:rPr>
          <w:sz w:val="24"/>
          <w:szCs w:val="24"/>
        </w:rPr>
      </w:pPr>
      <w:r w:rsidRPr="00377D0F">
        <w:rPr>
          <w:sz w:val="24"/>
          <w:szCs w:val="24"/>
        </w:rPr>
        <w:t xml:space="preserve"> Galutiniame pasiūlyme galima nurodyti, kuri jame pateikiama informacija yra konfidenciali. </w:t>
      </w:r>
    </w:p>
    <w:p w:rsidR="008255A6" w:rsidRPr="00377D0F" w:rsidRDefault="008255A6" w:rsidP="008255A6">
      <w:pPr>
        <w:pStyle w:val="paragrafesrasas2lygis"/>
        <w:spacing w:line="240" w:lineRule="auto"/>
        <w:ind w:left="993" w:hanging="426"/>
        <w:rPr>
          <w:sz w:val="24"/>
          <w:szCs w:val="24"/>
        </w:rPr>
      </w:pPr>
      <w:r w:rsidRPr="00377D0F">
        <w:rPr>
          <w:sz w:val="24"/>
          <w:szCs w:val="24"/>
        </w:rPr>
        <w:t xml:space="preserve">Galutiniame pasiūlyme nurodytos konfidencialios informacijos atskleidimas Komisijos nariams ir pakviestiems ekspertams, Suteikiančiosios institucijos vadovui ir jo įgaliotiems </w:t>
      </w:r>
      <w:r w:rsidRPr="00377D0F">
        <w:rPr>
          <w:sz w:val="24"/>
          <w:szCs w:val="24"/>
        </w:rPr>
        <w:lastRenderedPageBreak/>
        <w:t>asmenims, taip pat įstatymų numatytais atvejais ar to pareikalavus įgaliotoms kontrolės institucijoms nelaikomas konfidencialios informacijos atskleidimu. Tokiais atvejais Dalyvis negalės Suteikiančiosios institucijos laikyti atsakinga už konfidencialios informacijos atskleidimą.</w:t>
      </w:r>
    </w:p>
    <w:p w:rsidR="008255A6" w:rsidRPr="00377D0F" w:rsidRDefault="008255A6" w:rsidP="008255A6">
      <w:pPr>
        <w:pStyle w:val="paragrafesrasas2lygis"/>
        <w:spacing w:line="240" w:lineRule="auto"/>
        <w:ind w:left="993" w:hanging="426"/>
        <w:rPr>
          <w:sz w:val="24"/>
          <w:szCs w:val="24"/>
        </w:rPr>
      </w:pPr>
      <w:r w:rsidRPr="00377D0F">
        <w:rPr>
          <w:sz w:val="24"/>
          <w:szCs w:val="24"/>
        </w:rPr>
        <w:t>Pateiktas Galutinis pasiūlymas privalo būti besąlyginis ir Dalyviui priimtinas be jokių keitimų.</w:t>
      </w:r>
    </w:p>
    <w:p w:rsidR="008255A6" w:rsidRPr="00377D0F" w:rsidRDefault="008255A6" w:rsidP="008255A6">
      <w:pPr>
        <w:pStyle w:val="Antrat3"/>
        <w:spacing w:after="120" w:line="240" w:lineRule="auto"/>
        <w:ind w:left="993" w:hanging="426"/>
        <w:jc w:val="center"/>
        <w:rPr>
          <w:sz w:val="24"/>
          <w:szCs w:val="24"/>
        </w:rPr>
      </w:pPr>
      <w:bookmarkStart w:id="80" w:name="_Toc436917808"/>
      <w:bookmarkStart w:id="81" w:name="_Toc484391681"/>
      <w:r w:rsidRPr="00377D0F">
        <w:rPr>
          <w:sz w:val="24"/>
          <w:szCs w:val="24"/>
        </w:rPr>
        <w:t>Galutinio pasiūlymo galiojimo terminas</w:t>
      </w:r>
      <w:bookmarkEnd w:id="80"/>
      <w:bookmarkEnd w:id="81"/>
    </w:p>
    <w:p w:rsidR="008255A6" w:rsidRPr="00377D0F" w:rsidRDefault="008255A6" w:rsidP="008255A6">
      <w:pPr>
        <w:pStyle w:val="paragrafesrasas2lygis"/>
        <w:spacing w:line="240" w:lineRule="auto"/>
        <w:ind w:left="993" w:hanging="426"/>
        <w:rPr>
          <w:sz w:val="24"/>
          <w:szCs w:val="24"/>
        </w:rPr>
      </w:pPr>
      <w:r w:rsidRPr="00377D0F">
        <w:rPr>
          <w:sz w:val="24"/>
          <w:szCs w:val="24"/>
        </w:rPr>
        <w:t>Galutiniame pasiūlyme reikia nurodyti jo galiojimo terminą, kuris turės būti ne trumpesnis kaip 60</w:t>
      </w:r>
      <w:r w:rsidRPr="00377D0F">
        <w:rPr>
          <w:color w:val="FF0000"/>
          <w:sz w:val="24"/>
          <w:szCs w:val="24"/>
        </w:rPr>
        <w:t xml:space="preserve"> </w:t>
      </w:r>
      <w:r w:rsidRPr="00377D0F">
        <w:rPr>
          <w:sz w:val="24"/>
          <w:szCs w:val="24"/>
        </w:rPr>
        <w:t>dienų nuo galutinės Galutinių pasiūlymų pateikimo dienos.</w:t>
      </w:r>
    </w:p>
    <w:p w:rsidR="008255A6" w:rsidRPr="00377D0F" w:rsidRDefault="00562D75" w:rsidP="008255A6">
      <w:pPr>
        <w:pStyle w:val="paragrafesrasas2lygis"/>
        <w:spacing w:line="240" w:lineRule="auto"/>
        <w:ind w:left="993" w:hanging="426"/>
        <w:rPr>
          <w:sz w:val="24"/>
          <w:szCs w:val="24"/>
        </w:rPr>
      </w:pPr>
      <w:r>
        <w:rPr>
          <w:sz w:val="24"/>
          <w:szCs w:val="24"/>
        </w:rPr>
        <w:t xml:space="preserve"> </w:t>
      </w:r>
      <w:r w:rsidR="008255A6" w:rsidRPr="00377D0F">
        <w:rPr>
          <w:sz w:val="24"/>
          <w:szCs w:val="24"/>
        </w:rPr>
        <w:t xml:space="preserve">Komisija gali paprašyti Dalyvio pratęsti Galutinio pasiūlymo galiojimo terminą iki tam tikro konkrečiai nurodyto laiko, tačiau tai padaryti Dalyviui nebus privaloma ir tokį prašymą galima atmesti neprarandant teisės į pateiktą Išsamaus pasiūlymo galiojimo užtikrinimą. Išsamaus pasiūlymo galiojimo užtikrinimo terminas pratęsiamas šių Sąlygų </w:t>
      </w:r>
      <w:r w:rsidR="008255A6" w:rsidRPr="00377D0F">
        <w:rPr>
          <w:sz w:val="24"/>
          <w:szCs w:val="24"/>
        </w:rPr>
        <w:fldChar w:fldCharType="begin"/>
      </w:r>
      <w:r w:rsidR="008255A6" w:rsidRPr="00377D0F">
        <w:rPr>
          <w:sz w:val="24"/>
          <w:szCs w:val="24"/>
        </w:rPr>
        <w:instrText xml:space="preserve"> REF _Ref406999329 \r \h  \* MERGEFORMAT </w:instrText>
      </w:r>
      <w:r w:rsidR="008255A6" w:rsidRPr="00377D0F">
        <w:rPr>
          <w:sz w:val="24"/>
          <w:szCs w:val="24"/>
        </w:rPr>
      </w:r>
      <w:r w:rsidR="008255A6" w:rsidRPr="00377D0F">
        <w:rPr>
          <w:sz w:val="24"/>
          <w:szCs w:val="24"/>
        </w:rPr>
        <w:fldChar w:fldCharType="separate"/>
      </w:r>
      <w:r w:rsidR="008255A6">
        <w:rPr>
          <w:sz w:val="24"/>
          <w:szCs w:val="24"/>
        </w:rPr>
        <w:t>68</w:t>
      </w:r>
      <w:r w:rsidR="008255A6" w:rsidRPr="00377D0F">
        <w:rPr>
          <w:sz w:val="24"/>
          <w:szCs w:val="24"/>
        </w:rPr>
        <w:fldChar w:fldCharType="end"/>
      </w:r>
      <w:r w:rsidR="008255A6" w:rsidRPr="00377D0F">
        <w:rPr>
          <w:sz w:val="24"/>
          <w:szCs w:val="24"/>
        </w:rPr>
        <w:t xml:space="preserve"> punkte nustatyta tvarka.</w:t>
      </w:r>
    </w:p>
    <w:p w:rsidR="008255A6" w:rsidRPr="00377D0F" w:rsidRDefault="008255A6" w:rsidP="008255A6">
      <w:pPr>
        <w:pStyle w:val="Antrat3"/>
        <w:spacing w:after="120" w:line="240" w:lineRule="auto"/>
        <w:ind w:left="993" w:hanging="426"/>
        <w:jc w:val="center"/>
        <w:rPr>
          <w:sz w:val="24"/>
          <w:szCs w:val="24"/>
        </w:rPr>
      </w:pPr>
      <w:bookmarkStart w:id="82" w:name="_Toc436917809"/>
      <w:bookmarkStart w:id="83" w:name="_Toc484391682"/>
      <w:r w:rsidRPr="00377D0F">
        <w:rPr>
          <w:sz w:val="24"/>
          <w:szCs w:val="24"/>
        </w:rPr>
        <w:t>Galutinio pasiūlymo pateikimo terminas</w:t>
      </w:r>
      <w:bookmarkEnd w:id="82"/>
      <w:bookmarkEnd w:id="83"/>
    </w:p>
    <w:p w:rsidR="008255A6" w:rsidRPr="00377D0F" w:rsidRDefault="00562D75" w:rsidP="008255A6">
      <w:pPr>
        <w:pStyle w:val="paragrafesrasas2lygis"/>
        <w:spacing w:line="240" w:lineRule="auto"/>
        <w:ind w:left="993" w:hanging="426"/>
        <w:rPr>
          <w:sz w:val="24"/>
          <w:szCs w:val="24"/>
        </w:rPr>
      </w:pPr>
      <w:r>
        <w:rPr>
          <w:sz w:val="24"/>
          <w:szCs w:val="24"/>
        </w:rPr>
        <w:t xml:space="preserve"> </w:t>
      </w:r>
      <w:r w:rsidR="008255A6" w:rsidRPr="00377D0F">
        <w:rPr>
          <w:sz w:val="24"/>
          <w:szCs w:val="24"/>
        </w:rPr>
        <w:t>Galutinį pasiūlymą Dalyvis turės pateikti iki Komisijos kvietime pateikti Galutinį pasiūlymą nurodyto termino pabaigos. Jeigu per nustatytą laiką Dalyvis nepateiks Galutinio pasiūlymo, Komisija laikys, kad toks Dalyvis atsisako toliau dalyvauti Konkurse. Tuo atveju, jeigu į Derybas Suteikiančioji institucija kviečia du Dalyvius, Galutinius pasiūlymus turės pateikti abu Dalyviai.</w:t>
      </w:r>
    </w:p>
    <w:p w:rsidR="008255A6" w:rsidRPr="00377D0F" w:rsidRDefault="00562D75" w:rsidP="008255A6">
      <w:pPr>
        <w:pStyle w:val="paragrafesrasas2lygis"/>
        <w:spacing w:line="240" w:lineRule="auto"/>
        <w:ind w:left="993" w:hanging="426"/>
        <w:rPr>
          <w:sz w:val="24"/>
          <w:szCs w:val="24"/>
        </w:rPr>
      </w:pPr>
      <w:r>
        <w:rPr>
          <w:sz w:val="24"/>
          <w:szCs w:val="24"/>
        </w:rPr>
        <w:t xml:space="preserve"> </w:t>
      </w:r>
      <w:r w:rsidR="008255A6" w:rsidRPr="00377D0F">
        <w:rPr>
          <w:sz w:val="24"/>
          <w:szCs w:val="24"/>
        </w:rPr>
        <w:t>Iki nurodyto termino Dalyviai turi teisę keisti ir / ar atsiimti savo Galutinius pasiūlymus. Vienas Dalyvis gali pateikti tik vieną Galutinį pasiūlymą. Jeigu bus pateiktas daugiau kaip vienas Galutinis pasiūlymas, Komisija atmes visus tokius pasiūlymus. Alternatyvūs pasiūlymai Galutinių pasiūlymų teikimo etape – negalimi.</w:t>
      </w:r>
    </w:p>
    <w:p w:rsidR="008255A6" w:rsidRPr="00377D0F" w:rsidRDefault="008255A6" w:rsidP="008255A6">
      <w:pPr>
        <w:pStyle w:val="Antrat3"/>
        <w:spacing w:after="120" w:line="240" w:lineRule="auto"/>
        <w:ind w:left="993" w:hanging="426"/>
        <w:jc w:val="center"/>
        <w:rPr>
          <w:sz w:val="24"/>
          <w:szCs w:val="24"/>
        </w:rPr>
      </w:pPr>
      <w:bookmarkStart w:id="84" w:name="_Toc436917810"/>
      <w:bookmarkStart w:id="85" w:name="_Toc484391683"/>
      <w:r w:rsidRPr="00377D0F">
        <w:rPr>
          <w:sz w:val="24"/>
          <w:szCs w:val="24"/>
        </w:rPr>
        <w:t>Galutinio pasiūlymo vertinimas</w:t>
      </w:r>
      <w:bookmarkEnd w:id="84"/>
      <w:bookmarkEnd w:id="85"/>
    </w:p>
    <w:p w:rsidR="008255A6" w:rsidRPr="00377D0F" w:rsidRDefault="00562D75" w:rsidP="008255A6">
      <w:pPr>
        <w:pStyle w:val="paragrafesrasas2lygis"/>
        <w:spacing w:line="240" w:lineRule="auto"/>
        <w:ind w:left="993" w:hanging="426"/>
        <w:rPr>
          <w:sz w:val="24"/>
          <w:szCs w:val="24"/>
        </w:rPr>
      </w:pPr>
      <w:r>
        <w:rPr>
          <w:sz w:val="24"/>
          <w:szCs w:val="24"/>
        </w:rPr>
        <w:t xml:space="preserve"> </w:t>
      </w:r>
      <w:r w:rsidR="008255A6" w:rsidRPr="00377D0F">
        <w:rPr>
          <w:sz w:val="24"/>
          <w:szCs w:val="24"/>
        </w:rPr>
        <w:t xml:space="preserve">Gavusi Galutinį (-ius) pasiūlymą (-us), Komisija Sąlygų </w:t>
      </w:r>
      <w:r w:rsidR="008255A6" w:rsidRPr="00377D0F">
        <w:rPr>
          <w:sz w:val="24"/>
          <w:szCs w:val="24"/>
        </w:rPr>
        <w:fldChar w:fldCharType="begin"/>
      </w:r>
      <w:r w:rsidR="008255A6" w:rsidRPr="00377D0F">
        <w:rPr>
          <w:sz w:val="24"/>
          <w:szCs w:val="24"/>
        </w:rPr>
        <w:instrText xml:space="preserve"> REF _Ref293667009 \r \h  \* MERGEFORMAT </w:instrText>
      </w:r>
      <w:r w:rsidR="008255A6" w:rsidRPr="00377D0F">
        <w:rPr>
          <w:sz w:val="24"/>
          <w:szCs w:val="24"/>
        </w:rPr>
      </w:r>
      <w:r w:rsidR="008255A6" w:rsidRPr="00377D0F">
        <w:rPr>
          <w:sz w:val="24"/>
          <w:szCs w:val="24"/>
        </w:rPr>
        <w:fldChar w:fldCharType="separate"/>
      </w:r>
      <w:r w:rsidR="008255A6">
        <w:rPr>
          <w:sz w:val="24"/>
          <w:szCs w:val="24"/>
        </w:rPr>
        <w:t>9</w:t>
      </w:r>
      <w:r w:rsidR="008255A6" w:rsidRPr="00377D0F">
        <w:rPr>
          <w:sz w:val="24"/>
          <w:szCs w:val="24"/>
        </w:rPr>
        <w:fldChar w:fldCharType="end"/>
      </w:r>
      <w:r w:rsidR="008255A6" w:rsidRPr="00377D0F">
        <w:rPr>
          <w:sz w:val="24"/>
          <w:szCs w:val="24"/>
        </w:rPr>
        <w:t xml:space="preserve"> priede nustatyta tvarka patikrins jo (-ų) atitikimą Sąlygoms. </w:t>
      </w:r>
    </w:p>
    <w:p w:rsidR="008255A6" w:rsidRPr="00377D0F" w:rsidRDefault="00562D75" w:rsidP="008255A6">
      <w:pPr>
        <w:pStyle w:val="paragrafesrasas2lygis"/>
        <w:spacing w:line="240" w:lineRule="auto"/>
        <w:ind w:left="993" w:hanging="426"/>
        <w:rPr>
          <w:sz w:val="24"/>
          <w:szCs w:val="24"/>
        </w:rPr>
      </w:pPr>
      <w:r>
        <w:rPr>
          <w:sz w:val="24"/>
          <w:szCs w:val="24"/>
        </w:rPr>
        <w:t xml:space="preserve"> </w:t>
      </w:r>
      <w:r w:rsidR="008255A6" w:rsidRPr="00377D0F">
        <w:rPr>
          <w:sz w:val="24"/>
          <w:szCs w:val="24"/>
        </w:rPr>
        <w:t>Komisija gali prašyti Dalyvio per protingą terminą paaiškinti Galutinį pasiūlymą, tačiau tokiu prašymu nebus galima prašyti, siūlyti ar leisti pakeisti Galutinio pasiūlymo esmės. Nustačius neatitikimus, kurie negali būti ištaisyti nekeičiant Galutinio pasiūlymo esmės, ar Dalyviui nepaaiškinus Galutinio pasiūlymo per Komisijos nurodytą terminą, tokio Dalyvio pasiūlymas bus atmestas.</w:t>
      </w:r>
    </w:p>
    <w:p w:rsidR="008255A6" w:rsidRPr="00377D0F" w:rsidRDefault="008255A6" w:rsidP="008255A6">
      <w:pPr>
        <w:pStyle w:val="paragrafesrasas2lygis"/>
        <w:spacing w:line="240" w:lineRule="auto"/>
        <w:ind w:left="993" w:hanging="426"/>
        <w:rPr>
          <w:sz w:val="24"/>
          <w:szCs w:val="24"/>
        </w:rPr>
      </w:pPr>
      <w:r w:rsidRPr="00377D0F">
        <w:rPr>
          <w:sz w:val="24"/>
          <w:szCs w:val="24"/>
        </w:rPr>
        <w:t xml:space="preserve">Jeigu Komisija kviečia daugiau kaip vieną Dalyvį pateikti Galutinius pasiūlymus, Komisija ne vėliau kaip per 60 dienų nuo Dalyvių Galutinių pasiūlymų gavimo termino paskutinės dienos atliks jų vertinimą. Vertinama bus atliekamas vadovaujantis ekonomiškai naudingiausio pasiūlymo vertinimo kriterijumi, Sąlygų </w:t>
      </w:r>
      <w:r w:rsidRPr="00377D0F">
        <w:rPr>
          <w:sz w:val="24"/>
          <w:szCs w:val="24"/>
        </w:rPr>
        <w:fldChar w:fldCharType="begin"/>
      </w:r>
      <w:r w:rsidRPr="00377D0F">
        <w:rPr>
          <w:sz w:val="24"/>
          <w:szCs w:val="24"/>
        </w:rPr>
        <w:instrText xml:space="preserve"> REF _Ref293667009 \r \h  \* MERGEFORMAT </w:instrText>
      </w:r>
      <w:r w:rsidRPr="00377D0F">
        <w:rPr>
          <w:sz w:val="24"/>
          <w:szCs w:val="24"/>
        </w:rPr>
      </w:r>
      <w:r w:rsidRPr="00377D0F">
        <w:rPr>
          <w:sz w:val="24"/>
          <w:szCs w:val="24"/>
        </w:rPr>
        <w:fldChar w:fldCharType="separate"/>
      </w:r>
      <w:r>
        <w:rPr>
          <w:sz w:val="24"/>
          <w:szCs w:val="24"/>
        </w:rPr>
        <w:t>9</w:t>
      </w:r>
      <w:r w:rsidRPr="00377D0F">
        <w:rPr>
          <w:sz w:val="24"/>
          <w:szCs w:val="24"/>
        </w:rPr>
        <w:fldChar w:fldCharType="end"/>
      </w:r>
      <w:r w:rsidRPr="00377D0F">
        <w:rPr>
          <w:sz w:val="24"/>
          <w:szCs w:val="24"/>
        </w:rPr>
        <w:t xml:space="preserve"> priede nustatyta tvarka Dalyviams nedalyvaujant. Pagal suteiktų įvertinimų eiliškumą bus sudarytas Dalyvių sąrašas.</w:t>
      </w:r>
    </w:p>
    <w:p w:rsidR="008255A6" w:rsidRPr="00377D0F" w:rsidRDefault="008255A6" w:rsidP="008255A6">
      <w:pPr>
        <w:pStyle w:val="paragrafesrasas2lygis"/>
        <w:spacing w:line="240" w:lineRule="auto"/>
        <w:ind w:left="993" w:hanging="426"/>
        <w:rPr>
          <w:sz w:val="24"/>
          <w:szCs w:val="24"/>
        </w:rPr>
      </w:pPr>
      <w:r w:rsidRPr="00377D0F">
        <w:rPr>
          <w:sz w:val="24"/>
          <w:szCs w:val="24"/>
        </w:rPr>
        <w:t xml:space="preserve">Apie atlikto Galutinių pasiūlymų vertinimo rezultatus ir pagal suteiktų vertinimų eiliškumą sudarytą Dalyvių sąrašą, jeigu Galutinius pasiūlymus pateikia daugiau kaip vienas Dalyvis, Komisija Dalyvį (-ius) informuos </w:t>
      </w:r>
      <w:r>
        <w:rPr>
          <w:sz w:val="24"/>
          <w:szCs w:val="24"/>
        </w:rPr>
        <w:t>raštu ar el. paštu</w:t>
      </w:r>
      <w:r w:rsidRPr="00377D0F">
        <w:rPr>
          <w:sz w:val="24"/>
          <w:szCs w:val="24"/>
        </w:rPr>
        <w:t xml:space="preserve">, ne vėliau kaip per 5 (penkias) darbo dienas nuo vertinimo atlikimo. </w:t>
      </w:r>
    </w:p>
    <w:p w:rsidR="008255A6" w:rsidRPr="00377D0F" w:rsidRDefault="008255A6" w:rsidP="008255A6">
      <w:pPr>
        <w:pStyle w:val="paragrafesrasas2lygis"/>
        <w:spacing w:line="240" w:lineRule="auto"/>
        <w:ind w:left="993" w:hanging="426"/>
        <w:rPr>
          <w:sz w:val="24"/>
          <w:szCs w:val="24"/>
        </w:rPr>
      </w:pPr>
      <w:r w:rsidRPr="00377D0F">
        <w:rPr>
          <w:sz w:val="24"/>
          <w:szCs w:val="24"/>
        </w:rPr>
        <w:t>Dalyvis, kurio Galutinis pasiūlymas bus pripažintas geriausiu, kartu su pranešimu apie Galutinio pasiūlymo vertinimo rezultatus gaus kvietimą pasirašyti Koncesijos sutartį. Šiame kvietime bus nurodytas Koncesijos sutarties pasirašymo laikas, vieta.</w:t>
      </w:r>
    </w:p>
    <w:p w:rsidR="008255A6" w:rsidRDefault="008255A6" w:rsidP="008255A6">
      <w:pPr>
        <w:pStyle w:val="paragrafesrasas2lygis"/>
        <w:numPr>
          <w:ilvl w:val="0"/>
          <w:numId w:val="0"/>
        </w:numPr>
        <w:spacing w:line="240" w:lineRule="auto"/>
        <w:ind w:left="567"/>
        <w:rPr>
          <w:sz w:val="24"/>
          <w:szCs w:val="24"/>
        </w:rPr>
      </w:pPr>
    </w:p>
    <w:p w:rsidR="008255A6" w:rsidRDefault="008255A6" w:rsidP="008255A6">
      <w:pPr>
        <w:pStyle w:val="paragrafesrasas2lygis"/>
        <w:numPr>
          <w:ilvl w:val="0"/>
          <w:numId w:val="0"/>
        </w:numPr>
        <w:spacing w:line="240" w:lineRule="auto"/>
        <w:ind w:left="567"/>
        <w:rPr>
          <w:sz w:val="24"/>
          <w:szCs w:val="24"/>
        </w:rPr>
      </w:pPr>
    </w:p>
    <w:p w:rsidR="008255A6" w:rsidRPr="00377D0F" w:rsidRDefault="008255A6" w:rsidP="008255A6">
      <w:pPr>
        <w:pStyle w:val="paragrafesrasas2lygis"/>
        <w:numPr>
          <w:ilvl w:val="0"/>
          <w:numId w:val="0"/>
        </w:numPr>
        <w:spacing w:line="240" w:lineRule="auto"/>
        <w:ind w:left="567"/>
        <w:rPr>
          <w:sz w:val="24"/>
          <w:szCs w:val="24"/>
        </w:rPr>
      </w:pPr>
    </w:p>
    <w:p w:rsidR="008255A6" w:rsidRPr="00377D0F" w:rsidRDefault="008255A6" w:rsidP="008255A6">
      <w:pPr>
        <w:pStyle w:val="Antrat2"/>
        <w:numPr>
          <w:ilvl w:val="0"/>
          <w:numId w:val="16"/>
        </w:numPr>
        <w:spacing w:before="120" w:after="120"/>
        <w:jc w:val="center"/>
        <w:rPr>
          <w:color w:val="943634" w:themeColor="accent2" w:themeShade="BF"/>
          <w:sz w:val="24"/>
          <w:szCs w:val="24"/>
        </w:rPr>
      </w:pPr>
      <w:bookmarkStart w:id="86" w:name="_Toc484391684"/>
      <w:r w:rsidRPr="00377D0F">
        <w:rPr>
          <w:color w:val="943634" w:themeColor="accent2" w:themeShade="BF"/>
          <w:sz w:val="24"/>
          <w:szCs w:val="24"/>
        </w:rPr>
        <w:lastRenderedPageBreak/>
        <w:t>koncesijos sutarties sudarymas</w:t>
      </w:r>
      <w:bookmarkEnd w:id="75"/>
      <w:bookmarkEnd w:id="86"/>
    </w:p>
    <w:p w:rsidR="008255A6" w:rsidRPr="00377D0F" w:rsidRDefault="008255A6" w:rsidP="008255A6">
      <w:pPr>
        <w:pStyle w:val="paragrafesrasas2lygis"/>
        <w:ind w:left="709" w:hanging="709"/>
        <w:rPr>
          <w:sz w:val="24"/>
          <w:szCs w:val="24"/>
        </w:rPr>
      </w:pPr>
      <w:r w:rsidRPr="00377D0F">
        <w:rPr>
          <w:sz w:val="24"/>
          <w:szCs w:val="24"/>
        </w:rPr>
        <w:t xml:space="preserve">Gavus pritarimą Koncesijos sutarties projektui Sąlygų </w:t>
      </w:r>
      <w:r w:rsidRPr="00377D0F">
        <w:rPr>
          <w:sz w:val="24"/>
          <w:szCs w:val="24"/>
        </w:rPr>
        <w:fldChar w:fldCharType="begin"/>
      </w:r>
      <w:r w:rsidRPr="00377D0F">
        <w:rPr>
          <w:sz w:val="24"/>
          <w:szCs w:val="24"/>
        </w:rPr>
        <w:instrText xml:space="preserve"> REF _Ref441409959 \r \h  \* MERGEFORMAT </w:instrText>
      </w:r>
      <w:r w:rsidRPr="00377D0F">
        <w:rPr>
          <w:sz w:val="24"/>
          <w:szCs w:val="24"/>
        </w:rPr>
      </w:r>
      <w:r w:rsidRPr="00377D0F">
        <w:rPr>
          <w:sz w:val="24"/>
          <w:szCs w:val="24"/>
        </w:rPr>
        <w:fldChar w:fldCharType="separate"/>
      </w:r>
      <w:r>
        <w:rPr>
          <w:sz w:val="24"/>
          <w:szCs w:val="24"/>
        </w:rPr>
        <w:t>90</w:t>
      </w:r>
      <w:r w:rsidRPr="00377D0F">
        <w:rPr>
          <w:sz w:val="24"/>
          <w:szCs w:val="24"/>
        </w:rPr>
        <w:fldChar w:fldCharType="end"/>
      </w:r>
      <w:r w:rsidRPr="00377D0F">
        <w:rPr>
          <w:sz w:val="24"/>
          <w:szCs w:val="24"/>
        </w:rPr>
        <w:t xml:space="preserve"> punkte nustatyta tvarka,  per Suteikiančiosios institucijos kvietime sudaryti Koncesijos sutartį nustatytą terminą su Dalyviu ir Koncesininku turės būti sudaryta Koncesijos sutartis.</w:t>
      </w:r>
    </w:p>
    <w:p w:rsidR="008255A6" w:rsidRPr="00377D0F" w:rsidRDefault="008255A6" w:rsidP="008255A6">
      <w:pPr>
        <w:pStyle w:val="paragrafesrasas2lygis"/>
        <w:ind w:left="709" w:hanging="709"/>
        <w:rPr>
          <w:sz w:val="24"/>
          <w:szCs w:val="24"/>
        </w:rPr>
      </w:pPr>
      <w:r w:rsidRPr="00377D0F">
        <w:rPr>
          <w:sz w:val="24"/>
          <w:szCs w:val="24"/>
        </w:rPr>
        <w:t xml:space="preserve">Koncesijos sutartis bus sudaryta pagal Sąlygų </w:t>
      </w:r>
      <w:r w:rsidRPr="00377D0F">
        <w:rPr>
          <w:sz w:val="24"/>
          <w:szCs w:val="24"/>
        </w:rPr>
        <w:fldChar w:fldCharType="begin"/>
      </w:r>
      <w:r w:rsidRPr="00377D0F">
        <w:rPr>
          <w:sz w:val="24"/>
          <w:szCs w:val="24"/>
        </w:rPr>
        <w:instrText xml:space="preserve"> REF _Ref293667074 \r \h  \* MERGEFORMAT </w:instrText>
      </w:r>
      <w:r w:rsidRPr="00377D0F">
        <w:rPr>
          <w:sz w:val="24"/>
          <w:szCs w:val="24"/>
        </w:rPr>
      </w:r>
      <w:r w:rsidRPr="00377D0F">
        <w:rPr>
          <w:sz w:val="24"/>
          <w:szCs w:val="24"/>
        </w:rPr>
        <w:fldChar w:fldCharType="separate"/>
      </w:r>
      <w:r>
        <w:rPr>
          <w:sz w:val="24"/>
          <w:szCs w:val="24"/>
        </w:rPr>
        <w:t>13</w:t>
      </w:r>
      <w:r w:rsidRPr="00377D0F">
        <w:rPr>
          <w:sz w:val="24"/>
          <w:szCs w:val="24"/>
        </w:rPr>
        <w:fldChar w:fldCharType="end"/>
      </w:r>
      <w:r w:rsidRPr="00377D0F">
        <w:rPr>
          <w:sz w:val="24"/>
          <w:szCs w:val="24"/>
        </w:rPr>
        <w:t xml:space="preserve"> priede pateiktą projektą, pakeistą atsižvelgiant į derybų rezultatus ir Dalyvio pateiktą Galutinį pasiūlymą. Po Koncesijos sutarties sudarymo, galės būti (i)</w:t>
      </w:r>
      <w:r w:rsidRPr="00377D0F" w:rsidDel="00345F17">
        <w:rPr>
          <w:sz w:val="24"/>
          <w:szCs w:val="24"/>
        </w:rPr>
        <w:t xml:space="preserve"> </w:t>
      </w:r>
      <w:r w:rsidRPr="00377D0F">
        <w:rPr>
          <w:sz w:val="24"/>
          <w:szCs w:val="24"/>
        </w:rPr>
        <w:t xml:space="preserve"> keičiamos tik neesminės jos sąlygos ir tik jei tokie pakeitimai atitiks viešuosius interesus, arba (ii) atliekami Koncesijos sutarties pakeitimai pačioje sutartyje nustatytais atvejais ir tvarka.</w:t>
      </w:r>
    </w:p>
    <w:p w:rsidR="008255A6" w:rsidRPr="00377D0F" w:rsidRDefault="008255A6" w:rsidP="008255A6">
      <w:pPr>
        <w:pStyle w:val="paragrafesrasas2lygis"/>
        <w:ind w:left="709" w:hanging="774"/>
        <w:rPr>
          <w:sz w:val="24"/>
          <w:szCs w:val="24"/>
        </w:rPr>
      </w:pPr>
      <w:bookmarkStart w:id="87" w:name="_Ref444083933"/>
      <w:r w:rsidRPr="00377D0F">
        <w:rPr>
          <w:sz w:val="24"/>
          <w:szCs w:val="24"/>
        </w:rPr>
        <w:t>Siekiant užtikrinti, kad Projektas bus įgyvendintas ir Koncesijos sutartis įvykdyta, Koncesininkas, vykdydamas Išankstines Sutarties įsigaliojimo sąlygas, privalo pateikti Koncesijos sutarties prievolių įvykdymo užtikrinimą Koncesijos sutartyje nustatyta tvarka.</w:t>
      </w:r>
      <w:bookmarkEnd w:id="87"/>
      <w:r w:rsidRPr="00377D0F">
        <w:rPr>
          <w:sz w:val="24"/>
          <w:szCs w:val="24"/>
        </w:rPr>
        <w:t xml:space="preserve"> </w:t>
      </w:r>
    </w:p>
    <w:p w:rsidR="008255A6" w:rsidRPr="00377D0F" w:rsidRDefault="008255A6" w:rsidP="008255A6">
      <w:pPr>
        <w:pStyle w:val="paragrafesrasas2lygis"/>
        <w:ind w:left="709" w:hanging="709"/>
        <w:rPr>
          <w:sz w:val="24"/>
          <w:szCs w:val="24"/>
        </w:rPr>
      </w:pPr>
      <w:r w:rsidRPr="00377D0F">
        <w:rPr>
          <w:sz w:val="24"/>
          <w:szCs w:val="24"/>
        </w:rPr>
        <w:t xml:space="preserve">Užtikrinimas (banko garantija ar draudimo bendrovės laidavimo raštas) turės būti parengtas pagal Sąlygų </w:t>
      </w:r>
      <w:r w:rsidRPr="00377D0F">
        <w:rPr>
          <w:sz w:val="24"/>
          <w:szCs w:val="24"/>
        </w:rPr>
        <w:fldChar w:fldCharType="begin"/>
      </w:r>
      <w:r w:rsidRPr="00377D0F">
        <w:rPr>
          <w:sz w:val="24"/>
          <w:szCs w:val="24"/>
        </w:rPr>
        <w:instrText xml:space="preserve"> REF _Ref293667062 \r \h  \* MERGEFORMAT </w:instrText>
      </w:r>
      <w:r w:rsidRPr="00377D0F">
        <w:rPr>
          <w:sz w:val="24"/>
          <w:szCs w:val="24"/>
        </w:rPr>
      </w:r>
      <w:r w:rsidRPr="00377D0F">
        <w:rPr>
          <w:sz w:val="24"/>
          <w:szCs w:val="24"/>
        </w:rPr>
        <w:fldChar w:fldCharType="separate"/>
      </w:r>
      <w:r>
        <w:rPr>
          <w:sz w:val="24"/>
          <w:szCs w:val="24"/>
        </w:rPr>
        <w:t>12</w:t>
      </w:r>
      <w:r w:rsidRPr="00377D0F">
        <w:rPr>
          <w:sz w:val="24"/>
          <w:szCs w:val="24"/>
        </w:rPr>
        <w:fldChar w:fldCharType="end"/>
      </w:r>
      <w:r w:rsidRPr="00377D0F">
        <w:rPr>
          <w:sz w:val="24"/>
          <w:szCs w:val="24"/>
        </w:rPr>
        <w:t xml:space="preserve"> priede pateikiamas formas. </w:t>
      </w:r>
    </w:p>
    <w:p w:rsidR="008255A6" w:rsidRPr="00377D0F" w:rsidRDefault="008255A6" w:rsidP="008255A6">
      <w:pPr>
        <w:pStyle w:val="paragrafesrasas2lygis"/>
        <w:ind w:left="709" w:hanging="709"/>
        <w:rPr>
          <w:sz w:val="24"/>
          <w:szCs w:val="24"/>
        </w:rPr>
      </w:pPr>
      <w:r w:rsidRPr="00377D0F">
        <w:rPr>
          <w:sz w:val="24"/>
          <w:szCs w:val="24"/>
        </w:rPr>
        <w:t>Prieš pateikiant Koncesijos sutarties prievolių įvykdymo užtikrinimą, galima kreiptis į Suteikiančiąją instituciją dėl jo tinkamumo patvirtinimo. Atsakymą dėl to Suteikiančioji institucija pateiks ne vėliau kaip per 3 darbo dienas nuo tokio kreipimosi gavimo.</w:t>
      </w:r>
    </w:p>
    <w:p w:rsidR="008255A6" w:rsidRPr="00377D0F" w:rsidRDefault="008255A6" w:rsidP="008255A6">
      <w:pPr>
        <w:pStyle w:val="paragrafesrasas2lygis"/>
        <w:ind w:left="709" w:hanging="709"/>
        <w:rPr>
          <w:sz w:val="24"/>
          <w:szCs w:val="24"/>
        </w:rPr>
      </w:pPr>
      <w:r w:rsidRPr="00377D0F">
        <w:rPr>
          <w:sz w:val="24"/>
          <w:szCs w:val="24"/>
        </w:rPr>
        <w:t>Prieš sudarant Koncesijos sutartį, Dalyvis privalės pateikti laidavimą už Koncesininko prievoles, susijusias su Koncesijos sutarties įvykdymu. Laidavime turi būti nustatyta, kad:</w:t>
      </w:r>
    </w:p>
    <w:p w:rsidR="008255A6" w:rsidRPr="00377D0F" w:rsidRDefault="008255A6" w:rsidP="008255A6">
      <w:pPr>
        <w:pStyle w:val="paragrafesrasas2lygis"/>
        <w:numPr>
          <w:ilvl w:val="2"/>
          <w:numId w:val="11"/>
        </w:numPr>
        <w:ind w:left="709" w:firstLine="0"/>
        <w:rPr>
          <w:sz w:val="24"/>
          <w:szCs w:val="24"/>
        </w:rPr>
      </w:pPr>
      <w:r w:rsidRPr="00377D0F">
        <w:rPr>
          <w:sz w:val="24"/>
          <w:szCs w:val="24"/>
        </w:rPr>
        <w:t>laidavimas yra neatlygintinis;</w:t>
      </w:r>
    </w:p>
    <w:p w:rsidR="008255A6" w:rsidRPr="00377D0F" w:rsidRDefault="008255A6" w:rsidP="008255A6">
      <w:pPr>
        <w:pStyle w:val="paragrafesrasas2lygis"/>
        <w:numPr>
          <w:ilvl w:val="2"/>
          <w:numId w:val="11"/>
        </w:numPr>
        <w:ind w:left="709" w:firstLine="0"/>
        <w:rPr>
          <w:sz w:val="24"/>
          <w:szCs w:val="24"/>
        </w:rPr>
      </w:pPr>
      <w:r w:rsidRPr="00377D0F">
        <w:rPr>
          <w:sz w:val="24"/>
          <w:szCs w:val="24"/>
        </w:rPr>
        <w:t xml:space="preserve">Koncesininkui neįvykdžius ar netinkamai vykdant savo prievoles pagal Koncesijos sutartį, Dalyvis atsako Suteikiančiajai institucijai su Koncesininku solidariai; </w:t>
      </w:r>
    </w:p>
    <w:p w:rsidR="008255A6" w:rsidRPr="00377D0F" w:rsidRDefault="008255A6" w:rsidP="008255A6">
      <w:pPr>
        <w:pStyle w:val="paragrafesrasas2lygis"/>
        <w:numPr>
          <w:ilvl w:val="2"/>
          <w:numId w:val="11"/>
        </w:numPr>
        <w:ind w:left="709" w:firstLine="0"/>
        <w:rPr>
          <w:sz w:val="24"/>
          <w:szCs w:val="24"/>
        </w:rPr>
      </w:pPr>
      <w:r w:rsidRPr="00377D0F">
        <w:rPr>
          <w:sz w:val="24"/>
          <w:szCs w:val="24"/>
        </w:rPr>
        <w:t>Dalyvis atsako tiek pat kaip ir Koncesininkas;</w:t>
      </w:r>
    </w:p>
    <w:p w:rsidR="008255A6" w:rsidRPr="00377D0F" w:rsidRDefault="008255A6" w:rsidP="008255A6">
      <w:pPr>
        <w:pStyle w:val="paragrafesrasas2lygis"/>
        <w:numPr>
          <w:ilvl w:val="2"/>
          <w:numId w:val="11"/>
        </w:numPr>
        <w:ind w:left="709" w:firstLine="0"/>
        <w:rPr>
          <w:sz w:val="24"/>
          <w:szCs w:val="24"/>
        </w:rPr>
      </w:pPr>
      <w:r w:rsidRPr="00377D0F">
        <w:rPr>
          <w:sz w:val="24"/>
          <w:szCs w:val="24"/>
        </w:rPr>
        <w:t>Dalyvis atsako ir tais atvejais, kai Koncesijos sutartis keičiama ir dėl to pasikeičia Koncesininko įsipareigojimų apimtis ir Dalyvio kaip laiduotojo atsakomybė arba atsiranda kitos Dalyviui kaip laiduotojui nepalankios pasekmės;</w:t>
      </w:r>
    </w:p>
    <w:p w:rsidR="008255A6" w:rsidRPr="00377D0F" w:rsidRDefault="008255A6" w:rsidP="008255A6">
      <w:pPr>
        <w:pStyle w:val="paragrafesrasas2lygis"/>
        <w:numPr>
          <w:ilvl w:val="2"/>
          <w:numId w:val="11"/>
        </w:numPr>
        <w:ind w:left="709" w:firstLine="0"/>
        <w:rPr>
          <w:sz w:val="24"/>
          <w:szCs w:val="24"/>
        </w:rPr>
      </w:pPr>
      <w:r w:rsidRPr="00377D0F">
        <w:rPr>
          <w:sz w:val="24"/>
          <w:szCs w:val="24"/>
        </w:rPr>
        <w:t>Dalyvio kaip laiduotojo atsakomybė pasibaigia tik tada, kai pasibaigia Koncesininko pareigų galiojimo ir vykdymo terminas pagal Koncesijos sutartį ir negali baigtis anksčiau dėl to, kad tam tikrą laikotarpį Suteikiančioji institucija nepareikalavo Dalyvio kaip laiduotojo atsakomybės.</w:t>
      </w:r>
    </w:p>
    <w:p w:rsidR="008255A6" w:rsidRPr="00377D0F" w:rsidRDefault="008255A6" w:rsidP="008255A6">
      <w:pPr>
        <w:pStyle w:val="paragrafesrasas2lygis"/>
        <w:ind w:left="709" w:hanging="709"/>
        <w:rPr>
          <w:sz w:val="24"/>
          <w:szCs w:val="24"/>
        </w:rPr>
      </w:pPr>
      <w:r w:rsidRPr="00377D0F">
        <w:rPr>
          <w:sz w:val="24"/>
          <w:szCs w:val="24"/>
        </w:rPr>
        <w:t>Dalyvio laidavimas prieš numatytą terminą galės pasibaigti tik tuo atveju, jeigu Sąlygų ir Koncesijos sutarties leidžiamais atvejais Koncesininko akcijos bus perleistos kitam subjektui (arba Dalyvį sudarančios ūkio subjektų grupės nariui) ir šis subjektas laiduos už atitinkamas Koncesininko prievoles tokia pat apimtimi, kaip akcijas perleidžiantis Dalyvis (ūkio subjektų grupės narys).</w:t>
      </w:r>
    </w:p>
    <w:p w:rsidR="008255A6" w:rsidRPr="00377D0F" w:rsidRDefault="008255A6" w:rsidP="008255A6">
      <w:pPr>
        <w:pStyle w:val="paragrafesrasas2lygis"/>
        <w:ind w:left="709" w:hanging="709"/>
        <w:rPr>
          <w:sz w:val="24"/>
          <w:szCs w:val="24"/>
        </w:rPr>
      </w:pPr>
      <w:r w:rsidRPr="00377D0F">
        <w:rPr>
          <w:sz w:val="24"/>
          <w:szCs w:val="24"/>
        </w:rPr>
        <w:t>Dalyvis galės perleisti Koncesininko akcijas tik tada, kai (i) bus pradėtos teikti Projekto įgyvendinimui reikalingos viešosios paslaugos visa reikalaujama jų apimtimi ir (ii) bus gautas Suteikiančiosios institucijos sutikimas, kuris gali būti nesuteiktas esant pagrįstų priežasčių, numatytų Koncesijos sutartyje ir (iii) įvykdytos kitos, Koncesijos sutartyje nustatytos sąlygos bei (iv) bus užtikrinta, kad naujas koncesininkas išlaiko Koncesininko kontrolę per visą Koncesijos sutarties vykdymo laikotarpį.</w:t>
      </w:r>
    </w:p>
    <w:p w:rsidR="008255A6" w:rsidRPr="00377D0F" w:rsidRDefault="008255A6" w:rsidP="008255A6">
      <w:pPr>
        <w:pStyle w:val="paragrafesrasas2lygis"/>
        <w:ind w:left="709" w:hanging="709"/>
        <w:rPr>
          <w:sz w:val="24"/>
          <w:szCs w:val="24"/>
        </w:rPr>
      </w:pPr>
      <w:r w:rsidRPr="00377D0F">
        <w:rPr>
          <w:sz w:val="24"/>
          <w:szCs w:val="24"/>
        </w:rPr>
        <w:lastRenderedPageBreak/>
        <w:t xml:space="preserve">Jeigu per Sąlygų </w:t>
      </w:r>
      <w:r w:rsidRPr="00377D0F">
        <w:rPr>
          <w:sz w:val="24"/>
          <w:szCs w:val="24"/>
        </w:rPr>
        <w:fldChar w:fldCharType="begin"/>
      </w:r>
      <w:r w:rsidRPr="00377D0F">
        <w:rPr>
          <w:sz w:val="24"/>
          <w:szCs w:val="24"/>
        </w:rPr>
        <w:instrText xml:space="preserve"> REF _Ref444083933 \r \h </w:instrText>
      </w:r>
      <w:r>
        <w:rPr>
          <w:sz w:val="24"/>
          <w:szCs w:val="24"/>
        </w:rPr>
        <w:instrText xml:space="preserve"> \* MERGEFORMAT </w:instrText>
      </w:r>
      <w:r w:rsidRPr="00377D0F">
        <w:rPr>
          <w:sz w:val="24"/>
          <w:szCs w:val="24"/>
        </w:rPr>
      </w:r>
      <w:r w:rsidRPr="00377D0F">
        <w:rPr>
          <w:sz w:val="24"/>
          <w:szCs w:val="24"/>
        </w:rPr>
        <w:fldChar w:fldCharType="separate"/>
      </w:r>
      <w:r>
        <w:rPr>
          <w:sz w:val="24"/>
          <w:szCs w:val="24"/>
        </w:rPr>
        <w:t>110</w:t>
      </w:r>
      <w:r w:rsidRPr="00377D0F">
        <w:rPr>
          <w:sz w:val="24"/>
          <w:szCs w:val="24"/>
        </w:rPr>
        <w:fldChar w:fldCharType="end"/>
      </w:r>
      <w:r w:rsidRPr="00377D0F">
        <w:rPr>
          <w:sz w:val="24"/>
          <w:szCs w:val="24"/>
        </w:rPr>
        <w:t xml:space="preserve"> punkte nurodytą laiką nebus pateiktas Sąlygose numatytas Koncesijos sutarties prievolių įvykdymo užtikrinimas, laidavimas ir/ar sudaryta Koncesijos sutartis, arba Dalyvis atsisakys ją sudaryti derybų metu suderėtomis ir / ar Galutiniame pasiūlyme nurodytomis sąlygomis, Komisija laikys, kad Dalyvis  atsisako sudaryti  Koncesijos sutartį ir Suteikiančioji institucija turės teisę pasinaudoti Dalyvio pateiktu Išsamaus pasiūlymo galiojimo užtikrinimu. Tokiu atveju sudaryti Koncesijos sutartį gali būti kviečiamas kitas Dalyvis, su kuriuo buvo deramasi. Tokio Dalyvio nesant, Suteikiančioji institucija gali kviesti derėtis sekantį Dalyvį iš Dalyvių sąrašo, sudaryto pagal suteiktų įvertinimų eiliškumą.</w:t>
      </w:r>
    </w:p>
    <w:p w:rsidR="008255A6" w:rsidRPr="00377D0F" w:rsidRDefault="008255A6" w:rsidP="008255A6">
      <w:pPr>
        <w:pStyle w:val="Antrat1"/>
        <w:numPr>
          <w:ilvl w:val="0"/>
          <w:numId w:val="11"/>
        </w:numPr>
        <w:spacing w:before="120" w:after="120"/>
        <w:ind w:left="851" w:hanging="425"/>
        <w:jc w:val="center"/>
        <w:rPr>
          <w:color w:val="632423" w:themeColor="accent2" w:themeShade="80"/>
          <w:sz w:val="24"/>
          <w:szCs w:val="24"/>
        </w:rPr>
      </w:pPr>
      <w:bookmarkStart w:id="88" w:name="_Toc484391685"/>
      <w:r w:rsidRPr="00377D0F">
        <w:rPr>
          <w:color w:val="632423" w:themeColor="accent2" w:themeShade="80"/>
          <w:sz w:val="24"/>
          <w:szCs w:val="24"/>
        </w:rPr>
        <w:t>Dalyvavimo konkurse sąnaudos</w:t>
      </w:r>
      <w:bookmarkEnd w:id="88"/>
    </w:p>
    <w:p w:rsidR="008255A6" w:rsidRPr="00377D0F" w:rsidRDefault="008255A6" w:rsidP="008255A6">
      <w:pPr>
        <w:pStyle w:val="paragrafesrasas2lygis"/>
        <w:spacing w:line="240" w:lineRule="auto"/>
        <w:ind w:left="709" w:hanging="709"/>
        <w:rPr>
          <w:sz w:val="24"/>
          <w:szCs w:val="24"/>
        </w:rPr>
      </w:pPr>
      <w:bookmarkStart w:id="89" w:name="_Ref441411420"/>
      <w:r w:rsidRPr="00377D0F">
        <w:rPr>
          <w:sz w:val="24"/>
          <w:szCs w:val="24"/>
        </w:rPr>
        <w:t>Šiame Konkurse ūkio subjektai dalyvauja savo rizika ir sąnaudomis. Suteikiančioji institucija neatlygins jokių su dalyvavimu šiame Konkurse susijusių išlaidų ir negali būti laikoma atsakinga už jokias pasiūlymų rengimo ir (ar) kitas su dalyvavimu ir pasirengimu dalyvauti Konkurse susijusias išlaidas, įskaitant, bet neapsiribojant, išlaidas, susijusias su Sąlygų gavimu, paraiškų ir Išsamių ar Galutinių pasiūlymų rengimu, teikimu, o taip pat išlaidas, susijusias su derybomis, dokumentų kopijavimu, spausdinimu, pašto ar kurjerių pašto paslaugomis, brėžinių, fotografijų rengimu ar siuntimu; komandiruotėmis ir susirinkimais, transportu, apgyvendinimu, atlyginimais, mokesčiais advokatams, konsultantams, inžinieriams ir kitiems samdomiems asmenims, dokumentų tvarkymu ir valstybiniais mokesčiais, taip pat kitomis išlaidomis, susijusiomis su dalyvavimu derybose.</w:t>
      </w:r>
      <w:bookmarkEnd w:id="89"/>
    </w:p>
    <w:p w:rsidR="008255A6" w:rsidRPr="00377D0F" w:rsidRDefault="008255A6" w:rsidP="008255A6">
      <w:pPr>
        <w:pStyle w:val="paragrafesrasas2lygis"/>
        <w:tabs>
          <w:tab w:val="left" w:pos="993"/>
        </w:tabs>
        <w:spacing w:after="0"/>
        <w:ind w:left="709" w:hanging="850"/>
        <w:rPr>
          <w:sz w:val="24"/>
          <w:szCs w:val="24"/>
        </w:rPr>
      </w:pPr>
      <w:r w:rsidRPr="00377D0F">
        <w:rPr>
          <w:sz w:val="24"/>
          <w:szCs w:val="24"/>
        </w:rPr>
        <w:t xml:space="preserve">Komisija turi teisę bet kada Konkurso procedūrų metu nutraukti Konkursą dėl objektyvių priežasčių neleidžiančių įgyvendinti Projekto kartu su privačiu subjektu ir/arba nustatytų esminių Projekto pasikeitimų (tokių, kaip nutrauktas finansavimas Infrastruktūros statyboms ar pan.), neleidžiančių toliau tęsti Konkurso, neprisiimdama jokios atsakomybės, įskaitant dėl Sąlygų </w:t>
      </w:r>
      <w:r w:rsidRPr="00377D0F">
        <w:rPr>
          <w:sz w:val="24"/>
          <w:szCs w:val="24"/>
        </w:rPr>
        <w:fldChar w:fldCharType="begin"/>
      </w:r>
      <w:r w:rsidRPr="00377D0F">
        <w:rPr>
          <w:sz w:val="24"/>
          <w:szCs w:val="24"/>
        </w:rPr>
        <w:instrText xml:space="preserve"> REF _Ref441411420 \r \h </w:instrText>
      </w:r>
      <w:r>
        <w:rPr>
          <w:sz w:val="24"/>
          <w:szCs w:val="24"/>
        </w:rPr>
        <w:instrText xml:space="preserve"> \* MERGEFORMAT </w:instrText>
      </w:r>
      <w:r w:rsidRPr="00377D0F">
        <w:rPr>
          <w:sz w:val="24"/>
          <w:szCs w:val="24"/>
        </w:rPr>
      </w:r>
      <w:r w:rsidRPr="00377D0F">
        <w:rPr>
          <w:sz w:val="24"/>
          <w:szCs w:val="24"/>
        </w:rPr>
        <w:fldChar w:fldCharType="separate"/>
      </w:r>
      <w:r>
        <w:rPr>
          <w:sz w:val="24"/>
          <w:szCs w:val="24"/>
        </w:rPr>
        <w:t>117</w:t>
      </w:r>
      <w:r w:rsidRPr="00377D0F">
        <w:rPr>
          <w:sz w:val="24"/>
          <w:szCs w:val="24"/>
        </w:rPr>
        <w:fldChar w:fldCharType="end"/>
      </w:r>
      <w:r w:rsidRPr="00377D0F">
        <w:rPr>
          <w:sz w:val="24"/>
          <w:szCs w:val="24"/>
        </w:rPr>
        <w:t xml:space="preserve"> punkte nurodytų išlaidų atlyginimo.</w:t>
      </w:r>
    </w:p>
    <w:p w:rsidR="008255A6" w:rsidRPr="00377D0F" w:rsidRDefault="008255A6" w:rsidP="008255A6">
      <w:pPr>
        <w:pStyle w:val="paragrafesrasas2lygis"/>
        <w:numPr>
          <w:ilvl w:val="0"/>
          <w:numId w:val="0"/>
        </w:numPr>
        <w:ind w:left="851"/>
        <w:rPr>
          <w:sz w:val="24"/>
          <w:szCs w:val="24"/>
        </w:rPr>
      </w:pPr>
    </w:p>
    <w:p w:rsidR="008255A6" w:rsidRPr="00377D0F" w:rsidRDefault="008255A6" w:rsidP="008255A6">
      <w:pPr>
        <w:pStyle w:val="paragrafesrasas2lygis"/>
        <w:numPr>
          <w:ilvl w:val="0"/>
          <w:numId w:val="11"/>
        </w:numPr>
        <w:ind w:left="851" w:hanging="425"/>
        <w:rPr>
          <w:sz w:val="24"/>
          <w:szCs w:val="24"/>
        </w:rPr>
        <w:sectPr w:rsidR="008255A6" w:rsidRPr="00377D0F" w:rsidSect="008255A6">
          <w:footerReference w:type="default" r:id="rId14"/>
          <w:pgSz w:w="11906" w:h="16838" w:code="9"/>
          <w:pgMar w:top="709" w:right="849" w:bottom="1418" w:left="993" w:header="567" w:footer="567" w:gutter="0"/>
          <w:pgNumType w:start="1"/>
          <w:cols w:space="708"/>
          <w:docGrid w:linePitch="360"/>
        </w:sectPr>
      </w:pPr>
    </w:p>
    <w:p w:rsidR="008255A6" w:rsidRPr="00377D0F" w:rsidRDefault="008255A6" w:rsidP="008255A6">
      <w:pPr>
        <w:pStyle w:val="Pavadinimas"/>
        <w:numPr>
          <w:ilvl w:val="0"/>
          <w:numId w:val="15"/>
        </w:numPr>
        <w:ind w:left="7797" w:hanging="219"/>
        <w:rPr>
          <w:sz w:val="24"/>
          <w:szCs w:val="24"/>
        </w:rPr>
      </w:pPr>
      <w:bookmarkStart w:id="90" w:name="_Ref293666930"/>
      <w:r w:rsidRPr="00377D0F">
        <w:rPr>
          <w:sz w:val="24"/>
          <w:szCs w:val="24"/>
        </w:rPr>
        <w:lastRenderedPageBreak/>
        <w:t>Sąlygų priedas</w:t>
      </w:r>
      <w:bookmarkEnd w:id="90"/>
    </w:p>
    <w:p w:rsidR="008255A6" w:rsidRPr="00377D0F" w:rsidRDefault="008255A6" w:rsidP="008255A6">
      <w:pPr>
        <w:jc w:val="both"/>
      </w:pPr>
    </w:p>
    <w:p w:rsidR="008255A6" w:rsidRPr="00377D0F" w:rsidRDefault="008255A6" w:rsidP="008255A6">
      <w:pPr>
        <w:jc w:val="center"/>
        <w:rPr>
          <w:b/>
          <w:caps/>
          <w:color w:val="632423" w:themeColor="accent2" w:themeShade="80"/>
        </w:rPr>
      </w:pPr>
      <w:r w:rsidRPr="00377D0F">
        <w:rPr>
          <w:b/>
          <w:caps/>
          <w:color w:val="632423" w:themeColor="accent2" w:themeShade="80"/>
        </w:rPr>
        <w:t>Naudojamos sąvokos</w:t>
      </w:r>
      <w:r w:rsidRPr="00377D0F">
        <w:rPr>
          <w:rStyle w:val="Puslapioinaosnuoroda"/>
          <w:b/>
          <w:caps/>
          <w:color w:val="632423" w:themeColor="accent2" w:themeShade="80"/>
        </w:rPr>
        <w:footnoteReference w:id="1"/>
      </w:r>
    </w:p>
    <w:p w:rsidR="008255A6" w:rsidRPr="00377D0F" w:rsidRDefault="008255A6" w:rsidP="008255A6">
      <w:pPr>
        <w:jc w:val="both"/>
        <w:rPr>
          <w:color w:val="000000"/>
        </w:rPr>
      </w:pPr>
    </w:p>
    <w:p w:rsidR="008255A6" w:rsidRPr="00377D0F" w:rsidRDefault="008255A6" w:rsidP="008255A6"/>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24"/>
        <w:gridCol w:w="6310"/>
      </w:tblGrid>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p>
        </w:tc>
        <w:tc>
          <w:tcPr>
            <w:tcW w:w="6310" w:type="dxa"/>
          </w:tcPr>
          <w:p w:rsidR="008255A6" w:rsidRPr="00377D0F" w:rsidRDefault="008255A6" w:rsidP="008255A6">
            <w:pPr>
              <w:spacing w:after="120" w:line="276" w:lineRule="auto"/>
              <w:jc w:val="both"/>
            </w:pP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Baseino paslauga</w:t>
            </w:r>
          </w:p>
        </w:tc>
        <w:tc>
          <w:tcPr>
            <w:tcW w:w="6310" w:type="dxa"/>
          </w:tcPr>
          <w:p w:rsidR="008255A6" w:rsidRPr="00377D0F" w:rsidRDefault="008255A6" w:rsidP="008255A6">
            <w:pPr>
              <w:spacing w:after="120" w:line="276" w:lineRule="auto"/>
              <w:jc w:val="both"/>
            </w:pPr>
            <w:r w:rsidRPr="00377D0F">
              <w:t>reiškia Koncesininko, laikantis Koncesijos sutarties, Specifikacijos reikalavimų ir Galutinio pasiūlymo nuostatų, teikiamą Specifikacijose nurodytą Paslaugų dalį, susijusią su baseino</w:t>
            </w:r>
            <w:r>
              <w:t xml:space="preserve"> ir su juo susijusios įrangos bei įrengimų</w:t>
            </w:r>
            <w:r w:rsidRPr="00377D0F">
              <w:t xml:space="preserve"> prieinamumo užtikrinimu</w:t>
            </w:r>
            <w:r>
              <w:t>, apima Minimalių Baseino paslaugų, Papildomų Baseino paslaugų, Nemokamų baseino paslaugų sąvokas</w:t>
            </w:r>
            <w:r w:rsidRPr="00377D0F">
              <w:t xml:space="preserve">. </w:t>
            </w:r>
          </w:p>
        </w:tc>
      </w:tr>
      <w:tr w:rsidR="008255A6" w:rsidRPr="00377D0F" w:rsidTr="008255A6">
        <w:tc>
          <w:tcPr>
            <w:tcW w:w="3328" w:type="dxa"/>
            <w:gridSpan w:val="2"/>
          </w:tcPr>
          <w:p w:rsidR="008255A6" w:rsidRPr="00377D0F" w:rsidRDefault="008255A6" w:rsidP="008255A6">
            <w:r w:rsidRPr="00377D0F">
              <w:rPr>
                <w:b/>
                <w:color w:val="632423" w:themeColor="accent2" w:themeShade="80"/>
              </w:rPr>
              <w:t>Dalyvis/Dalyviai</w:t>
            </w:r>
          </w:p>
        </w:tc>
        <w:tc>
          <w:tcPr>
            <w:tcW w:w="6310" w:type="dxa"/>
          </w:tcPr>
          <w:p w:rsidR="008255A6" w:rsidRPr="00377D0F" w:rsidRDefault="008255A6" w:rsidP="008255A6">
            <w:pPr>
              <w:spacing w:after="120" w:line="276" w:lineRule="auto"/>
              <w:jc w:val="both"/>
            </w:pPr>
            <w:r w:rsidRPr="00377D0F">
              <w:t>subjektas ar subjektai, kurie Koncesijos įstatymo III skyriaus antrojo skirsnio nustatyta tvarka yra pareiškę suinteresuotumą dalyvauti Konkurse. Dalyviu gali būti bet kokios teisinės formos juridinis asmuo, viešasis juridinis asmuo (išskyrus viešąjį ir privatų juridinius asmenis, kurie Lietuvos Respublikos valstybės skolos įstatymo  nustatyta tvarka priskiriami prie valdžios sektoriaus bei fizinius asmenis), užsienio juridinis asmuo arba kitas ūkio subjektas, įsteigtas pagal užsienio valstybės teisę ir neturintis juridinio asmens statuso, taip pat Lietuvos Respublikoje įsteigti Europos Sąjungos valstybėse narėse ir kitose Europos ekonominės erdvės valstybėse įsisteigusių įmonių filialai, arba tokių asmenų grupė.</w:t>
            </w:r>
          </w:p>
          <w:p w:rsidR="008255A6" w:rsidRPr="00377D0F" w:rsidRDefault="008255A6" w:rsidP="008255A6">
            <w:pPr>
              <w:spacing w:after="120" w:line="276" w:lineRule="auto"/>
              <w:jc w:val="both"/>
            </w:pPr>
            <w:r w:rsidRPr="00377D0F">
              <w:t>Dalyviu negali būti subjektas, kuris (ūkio subjektų grupės atveju – bet kuris grupės narys) yra susijęs su šio Konkurso parengimu vykdyti ar Projekto parengimu įgyvendinimui ir dėl to galėtų būti pažeistas tiekėjų lygiateisiškumo principas.</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Darbo diena</w:t>
            </w:r>
          </w:p>
        </w:tc>
        <w:tc>
          <w:tcPr>
            <w:tcW w:w="6310" w:type="dxa"/>
          </w:tcPr>
          <w:p w:rsidR="008255A6" w:rsidRPr="00377D0F" w:rsidRDefault="008255A6" w:rsidP="008255A6">
            <w:pPr>
              <w:spacing w:after="120" w:line="276" w:lineRule="auto"/>
              <w:jc w:val="both"/>
            </w:pPr>
            <w:r w:rsidRPr="00377D0F">
              <w:t>reiškia dienas, kuriomis bankai Lietuvos Respublikoje vykdo veiklą, išskyrus šeštadienį ir sekmadienį bei kitas oficialias nedarbo dienas.</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Duomenų saugykla</w:t>
            </w:r>
          </w:p>
        </w:tc>
        <w:tc>
          <w:tcPr>
            <w:tcW w:w="6310" w:type="dxa"/>
          </w:tcPr>
          <w:p w:rsidR="008255A6" w:rsidRPr="00377D0F" w:rsidRDefault="008255A6" w:rsidP="008255A6">
            <w:pPr>
              <w:spacing w:after="120" w:line="276" w:lineRule="auto"/>
              <w:jc w:val="both"/>
            </w:pPr>
            <w:r w:rsidRPr="00377D0F">
              <w:t xml:space="preserve">tai įkurta virtuali duomenų saugykla, kurioje pateikiami visi Suteikiančiosios institucijos turimi su Projekto įgyvendinimu susiję dokumentai, tokie kaip: </w:t>
            </w:r>
            <w:r w:rsidRPr="0007110B">
              <w:t>techninis projektas, darbo projektas.</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Finansinis veiklos modelis</w:t>
            </w:r>
          </w:p>
        </w:tc>
        <w:tc>
          <w:tcPr>
            <w:tcW w:w="6310" w:type="dxa"/>
          </w:tcPr>
          <w:p w:rsidR="008255A6" w:rsidRPr="00377D0F" w:rsidRDefault="008255A6" w:rsidP="008255A6">
            <w:pPr>
              <w:spacing w:after="120" w:line="276" w:lineRule="auto"/>
              <w:jc w:val="both"/>
            </w:pPr>
            <w:r w:rsidRPr="00377D0F">
              <w:t xml:space="preserve">pagal Sąlygų </w:t>
            </w:r>
            <w:r w:rsidRPr="00377D0F">
              <w:fldChar w:fldCharType="begin"/>
            </w:r>
            <w:r w:rsidRPr="00377D0F">
              <w:instrText xml:space="preserve"> REF _Ref293667206 \r \h  \* MERGEFORMAT </w:instrText>
            </w:r>
            <w:r w:rsidRPr="00377D0F">
              <w:fldChar w:fldCharType="separate"/>
            </w:r>
            <w:r>
              <w:t>16</w:t>
            </w:r>
            <w:r w:rsidRPr="00377D0F">
              <w:fldChar w:fldCharType="end"/>
            </w:r>
            <w:r w:rsidRPr="00377D0F">
              <w:t xml:space="preserve"> priede nuodytą formą sudarytas to paties pavadinimo dokumentas kuriame nurodoma Koncesininko veiklos finansavimo struktūra ir sąlygos, finansiškai </w:t>
            </w:r>
            <w:r w:rsidRPr="00377D0F">
              <w:lastRenderedPageBreak/>
              <w:t>(ekonomiškai) pagrindžiami investavimo tikslai, pateikiamas investicijų grąžos įvertinimas ir kiti efektyvumo rodikliai.</w:t>
            </w:r>
          </w:p>
        </w:tc>
      </w:tr>
      <w:tr w:rsidR="008255A6" w:rsidRPr="00377D0F" w:rsidTr="008255A6">
        <w:tc>
          <w:tcPr>
            <w:tcW w:w="3328" w:type="dxa"/>
            <w:gridSpan w:val="2"/>
          </w:tcPr>
          <w:p w:rsidR="008255A6" w:rsidRPr="00377D0F" w:rsidRDefault="008255A6" w:rsidP="008255A6">
            <w:pPr>
              <w:spacing w:after="120" w:line="276" w:lineRule="auto"/>
              <w:rPr>
                <w:b/>
              </w:rPr>
            </w:pPr>
            <w:r w:rsidRPr="00377D0F">
              <w:rPr>
                <w:b/>
                <w:color w:val="632423" w:themeColor="accent2" w:themeShade="80"/>
              </w:rPr>
              <w:lastRenderedPageBreak/>
              <w:t>Finansų ministerija</w:t>
            </w:r>
          </w:p>
        </w:tc>
        <w:tc>
          <w:tcPr>
            <w:tcW w:w="6310" w:type="dxa"/>
          </w:tcPr>
          <w:p w:rsidR="008255A6" w:rsidRPr="00377D0F" w:rsidRDefault="008255A6" w:rsidP="008255A6">
            <w:pPr>
              <w:spacing w:after="120" w:line="276" w:lineRule="auto"/>
              <w:jc w:val="both"/>
            </w:pPr>
            <w:r w:rsidRPr="00377D0F">
              <w:t>reiškia Lietuvos Respublikos finansų ministeriją, juridinio asmens kodas 288601650, adresas Lukiškių g. 2, LT-01512 Vilnius.</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Galutinis pasiūlymas/Galutiniai pasiūlymai</w:t>
            </w:r>
          </w:p>
          <w:p w:rsidR="008255A6" w:rsidRPr="00377D0F" w:rsidRDefault="008255A6" w:rsidP="008255A6">
            <w:pPr>
              <w:spacing w:after="120" w:line="276" w:lineRule="auto"/>
              <w:rPr>
                <w:b/>
                <w:color w:val="632423" w:themeColor="accent2" w:themeShade="80"/>
              </w:rPr>
            </w:pPr>
          </w:p>
          <w:p w:rsidR="008255A6" w:rsidRPr="00377D0F" w:rsidRDefault="008255A6" w:rsidP="008255A6">
            <w:pPr>
              <w:spacing w:after="120" w:line="276" w:lineRule="auto"/>
              <w:rPr>
                <w:b/>
                <w:color w:val="632423" w:themeColor="accent2" w:themeShade="80"/>
              </w:rPr>
            </w:pPr>
          </w:p>
          <w:p w:rsidR="008255A6" w:rsidRPr="00377D0F" w:rsidRDefault="008255A6" w:rsidP="008255A6">
            <w:pPr>
              <w:spacing w:after="120" w:line="276" w:lineRule="auto"/>
              <w:rPr>
                <w:b/>
                <w:color w:val="632423" w:themeColor="accent2" w:themeShade="80"/>
              </w:rPr>
            </w:pPr>
          </w:p>
          <w:p w:rsidR="008255A6" w:rsidRPr="00377D0F" w:rsidRDefault="008255A6" w:rsidP="008255A6">
            <w:pPr>
              <w:spacing w:after="120" w:line="276" w:lineRule="auto"/>
              <w:rPr>
                <w:b/>
                <w:color w:val="632423" w:themeColor="accent2" w:themeShade="80"/>
              </w:rPr>
            </w:pPr>
          </w:p>
          <w:p w:rsidR="008255A6" w:rsidRPr="00377D0F" w:rsidRDefault="008255A6" w:rsidP="008255A6">
            <w:pPr>
              <w:spacing w:after="120" w:line="276" w:lineRule="auto"/>
              <w:rPr>
                <w:b/>
                <w:color w:val="632423" w:themeColor="accent2" w:themeShade="80"/>
              </w:rPr>
            </w:pPr>
          </w:p>
        </w:tc>
        <w:tc>
          <w:tcPr>
            <w:tcW w:w="6310" w:type="dxa"/>
          </w:tcPr>
          <w:p w:rsidR="008255A6" w:rsidRPr="00377D0F" w:rsidRDefault="008255A6" w:rsidP="008255A6">
            <w:pPr>
              <w:spacing w:after="120" w:line="276" w:lineRule="auto"/>
              <w:jc w:val="both"/>
            </w:pPr>
            <w:r w:rsidRPr="00377D0F">
              <w:t xml:space="preserve">reiškia Dalyvio arba Dalyvių, jeigu į derybas kviečiamas daugiau, kaip vienas Dalyvis, pagal Sąlygų </w:t>
            </w:r>
            <w:r w:rsidRPr="00377D0F">
              <w:fldChar w:fldCharType="begin"/>
            </w:r>
            <w:r w:rsidRPr="00377D0F">
              <w:instrText xml:space="preserve"> REF _Ref293667042 \r \h  \* MERGEFORMAT </w:instrText>
            </w:r>
            <w:r w:rsidRPr="00377D0F">
              <w:fldChar w:fldCharType="separate"/>
            </w:r>
            <w:r>
              <w:t>11</w:t>
            </w:r>
            <w:r w:rsidRPr="00377D0F">
              <w:fldChar w:fldCharType="end"/>
            </w:r>
            <w:r w:rsidRPr="00377D0F">
              <w:t xml:space="preserve"> priede nurodytą formą, kartu su pagrindžiančiais dokumentais pateikiamą galutinį pasiūlymą, aptariantį Sąlygose suformuluotus bei derybose suderėtus Projekto įgyvendinimo techninius, finansinius ir komercinius klausimus bei pateikiantį kitą Sąlygose reikalaujamą informaciją, ir pagal kurį Dalyvis (-iai) yra pasirengęs pasirašyti Koncesijos sutartį. Galutiniame pasiūlyme pateikiami derybų rezultatai bei Išsamaus pasiūlymo sprendimai, dėl kurių nebuvo vedamos derybos.</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Infrastruktūra</w:t>
            </w:r>
          </w:p>
        </w:tc>
        <w:tc>
          <w:tcPr>
            <w:tcW w:w="6310" w:type="dxa"/>
          </w:tcPr>
          <w:p w:rsidR="008255A6" w:rsidRPr="00377D0F" w:rsidRDefault="008255A6" w:rsidP="008255A6">
            <w:pPr>
              <w:spacing w:after="120" w:line="276" w:lineRule="auto"/>
              <w:jc w:val="both"/>
            </w:pPr>
            <w:r w:rsidRPr="00377D0F">
              <w:t>Suteikiančiajai institucijai nuosavybės teise priklausantis (priklausysiantis po statybų) nekilnojamasis turtas - pastatas, skirtas Koncesijos sutarties Paslaugoms teikti, esantis Dubysos g. 12, Klaipėdoje, kartu su jame esančia įranga ir įrenginiais.</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Investicijos</w:t>
            </w:r>
          </w:p>
        </w:tc>
        <w:tc>
          <w:tcPr>
            <w:tcW w:w="6310" w:type="dxa"/>
          </w:tcPr>
          <w:p w:rsidR="008255A6" w:rsidRPr="00377D0F" w:rsidRDefault="008255A6" w:rsidP="008255A6">
            <w:pPr>
              <w:spacing w:after="120" w:line="276" w:lineRule="auto"/>
              <w:jc w:val="both"/>
            </w:pPr>
            <w:r w:rsidRPr="00377D0F">
              <w:t xml:space="preserve">reiškia privalomas investicijas į Infrastruktūrą, naudojamas Paslaugų teikimui, ar kitas tinkamam Paslaugų teikimui reikalingas investicijas, nurodytas Sąlygų </w:t>
            </w:r>
            <w:r w:rsidRPr="00377D0F">
              <w:fldChar w:fldCharType="begin"/>
            </w:r>
            <w:r w:rsidRPr="00377D0F">
              <w:instrText xml:space="preserve"> REF _Ref293666804 \r \h  \* MERGEFORMAT </w:instrText>
            </w:r>
            <w:r w:rsidRPr="00377D0F">
              <w:fldChar w:fldCharType="separate"/>
            </w:r>
            <w:r>
              <w:t>2</w:t>
            </w:r>
            <w:r w:rsidRPr="00377D0F">
              <w:fldChar w:fldCharType="end"/>
            </w:r>
            <w:r w:rsidRPr="00377D0F">
              <w:t xml:space="preserve"> priede. </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Investicijų įstatymas</w:t>
            </w:r>
          </w:p>
        </w:tc>
        <w:tc>
          <w:tcPr>
            <w:tcW w:w="6310" w:type="dxa"/>
          </w:tcPr>
          <w:p w:rsidR="008255A6" w:rsidRPr="00377D0F" w:rsidRDefault="008255A6" w:rsidP="008255A6">
            <w:pPr>
              <w:spacing w:after="120" w:line="276" w:lineRule="auto"/>
              <w:jc w:val="both"/>
            </w:pPr>
            <w:r w:rsidRPr="00377D0F">
              <w:t>Lietuvos Respublikos investicijų įstatymas</w:t>
            </w:r>
          </w:p>
        </w:tc>
      </w:tr>
      <w:tr w:rsidR="008255A6" w:rsidRPr="00377D0F" w:rsidTr="008255A6">
        <w:trPr>
          <w:trHeight w:val="851"/>
        </w:trPr>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Išsamus pasiūlymas/Išsamūs pasiūlymai</w:t>
            </w:r>
          </w:p>
          <w:p w:rsidR="008255A6" w:rsidRPr="00377D0F" w:rsidRDefault="008255A6" w:rsidP="008255A6">
            <w:pPr>
              <w:spacing w:after="120" w:line="276" w:lineRule="auto"/>
              <w:rPr>
                <w:b/>
                <w:color w:val="632423" w:themeColor="accent2" w:themeShade="80"/>
              </w:rPr>
            </w:pPr>
          </w:p>
        </w:tc>
        <w:tc>
          <w:tcPr>
            <w:tcW w:w="6310" w:type="dxa"/>
          </w:tcPr>
          <w:p w:rsidR="008255A6" w:rsidRPr="00377D0F" w:rsidRDefault="008255A6" w:rsidP="008255A6">
            <w:pPr>
              <w:spacing w:after="120" w:line="276" w:lineRule="auto"/>
              <w:jc w:val="both"/>
            </w:pPr>
            <w:r w:rsidRPr="00377D0F">
              <w:t xml:space="preserve">pagal Sąlygų </w:t>
            </w:r>
            <w:r w:rsidRPr="00377D0F">
              <w:fldChar w:fldCharType="begin"/>
            </w:r>
            <w:r w:rsidRPr="00377D0F">
              <w:instrText xml:space="preserve"> REF _Ref293667042 \r \h  \* MERGEFORMAT </w:instrText>
            </w:r>
            <w:r w:rsidRPr="00377D0F">
              <w:fldChar w:fldCharType="separate"/>
            </w:r>
            <w:r>
              <w:t>11</w:t>
            </w:r>
            <w:r w:rsidRPr="00377D0F">
              <w:fldChar w:fldCharType="end"/>
            </w:r>
            <w:r w:rsidRPr="00377D0F">
              <w:t xml:space="preserve"> priede nurodytą formą, kartu su pagrindžiančiais dokumentais pateikiamas išsamus įpareigojantis pasiūlymas, aptariantis Sąlygose suformuluotus Projekto įgyvendinimo techninius, finansinius ir komercinius klausimus bei pateikiantis kitą Sąlygose reikalaujamą informaciją, ir pagal kurį Dalyvis yra pasirengęs pasirašyti Koncesijos sutartį.</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Kaina</w:t>
            </w:r>
          </w:p>
        </w:tc>
        <w:tc>
          <w:tcPr>
            <w:tcW w:w="6310" w:type="dxa"/>
          </w:tcPr>
          <w:p w:rsidR="008255A6" w:rsidRPr="00377D0F" w:rsidRDefault="008255A6" w:rsidP="008255A6">
            <w:pPr>
              <w:spacing w:after="120" w:line="276" w:lineRule="auto"/>
              <w:jc w:val="both"/>
            </w:pPr>
            <w:r w:rsidRPr="00377D0F">
              <w:t>Dalyvio siūlomas valandinis įkainis, už kurį Dalyvis siūlo teikti Baseino paslaugą Suteikiančiosios institucijos poreikiams, kurio galutinį dydį Dalyvis nurodo Galutiniame pasiūlyme.</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Komisija</w:t>
            </w:r>
          </w:p>
        </w:tc>
        <w:tc>
          <w:tcPr>
            <w:tcW w:w="6310" w:type="dxa"/>
          </w:tcPr>
          <w:p w:rsidR="008255A6" w:rsidRPr="00377D0F" w:rsidRDefault="008255A6" w:rsidP="008255A6">
            <w:pPr>
              <w:spacing w:after="120" w:line="276" w:lineRule="auto"/>
              <w:jc w:val="both"/>
              <w:rPr>
                <w:noProof/>
              </w:rPr>
            </w:pPr>
            <w:r w:rsidRPr="00377D0F">
              <w:t xml:space="preserve">Suteikiančiosios institucijos vadovo </w:t>
            </w:r>
            <w:r w:rsidRPr="00377D0F">
              <w:rPr>
                <w:iCs/>
                <w:color w:val="FF0000"/>
              </w:rPr>
              <w:t>[</w:t>
            </w:r>
            <w:r w:rsidRPr="00377D0F">
              <w:rPr>
                <w:i/>
                <w:iCs/>
                <w:color w:val="FF0000"/>
              </w:rPr>
              <w:t>data</w:t>
            </w:r>
            <w:r w:rsidRPr="00377D0F">
              <w:rPr>
                <w:iCs/>
                <w:color w:val="FF0000"/>
              </w:rPr>
              <w:t>]</w:t>
            </w:r>
            <w:r w:rsidRPr="00377D0F">
              <w:t xml:space="preserve"> įsakymu Nr. </w:t>
            </w:r>
            <w:r w:rsidRPr="00377D0F">
              <w:rPr>
                <w:iCs/>
                <w:color w:val="FF0000"/>
              </w:rPr>
              <w:t>[</w:t>
            </w:r>
            <w:r w:rsidRPr="00377D0F">
              <w:rPr>
                <w:i/>
                <w:iCs/>
                <w:color w:val="FF0000"/>
              </w:rPr>
              <w:t>numeris</w:t>
            </w:r>
            <w:r w:rsidRPr="00377D0F">
              <w:rPr>
                <w:iCs/>
                <w:color w:val="FF0000"/>
              </w:rPr>
              <w:t>]</w:t>
            </w:r>
            <w:r w:rsidRPr="00377D0F">
              <w:t xml:space="preserve"> sudaryta viešojo Konkurso komisija, vykdanti Konkursą.</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Koncesijų įstatymas</w:t>
            </w:r>
          </w:p>
        </w:tc>
        <w:tc>
          <w:tcPr>
            <w:tcW w:w="6310" w:type="dxa"/>
          </w:tcPr>
          <w:p w:rsidR="008255A6" w:rsidRPr="00377D0F" w:rsidRDefault="008255A6" w:rsidP="008255A6">
            <w:pPr>
              <w:spacing w:after="120" w:line="276" w:lineRule="auto"/>
              <w:jc w:val="both"/>
            </w:pPr>
            <w:r w:rsidRPr="00377D0F">
              <w:t>Lietuvos Respublikos koncesijų įstatymas.</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Konfidencialumo įsipareigojimas</w:t>
            </w:r>
          </w:p>
        </w:tc>
        <w:tc>
          <w:tcPr>
            <w:tcW w:w="6310" w:type="dxa"/>
          </w:tcPr>
          <w:p w:rsidR="008255A6" w:rsidRPr="00377D0F" w:rsidRDefault="008255A6" w:rsidP="008255A6">
            <w:pPr>
              <w:spacing w:after="120" w:line="276" w:lineRule="auto"/>
              <w:jc w:val="both"/>
            </w:pPr>
            <w:r w:rsidRPr="00377D0F">
              <w:t xml:space="preserve">Dalyvio, siekiančio dalyvauti  Konkurse bei gauti su vykdomu Projektu bei Konkurso procedūromis susijusią konfidencialią informaciją pagal Sąlygų </w:t>
            </w:r>
            <w:r w:rsidRPr="00377D0F">
              <w:fldChar w:fldCharType="begin"/>
            </w:r>
            <w:r w:rsidRPr="00377D0F">
              <w:instrText xml:space="preserve"> REF _Ref293667104 \r \h  \* MERGEFORMAT </w:instrText>
            </w:r>
            <w:r w:rsidRPr="00377D0F">
              <w:fldChar w:fldCharType="separate"/>
            </w:r>
            <w:r>
              <w:t>15</w:t>
            </w:r>
            <w:r w:rsidRPr="00377D0F">
              <w:fldChar w:fldCharType="end"/>
            </w:r>
            <w:r w:rsidRPr="00377D0F">
              <w:t xml:space="preserve"> priede pateiktą formą rengiamas ir </w:t>
            </w:r>
            <w:r w:rsidRPr="00377D0F">
              <w:lastRenderedPageBreak/>
              <w:t>Suteikiančiajai institucijai pateikiamas dokumentas, kuriuo Dalyvis patvirtina įsipareigojantis neatskleisti gautos konfidencialios informacijos.</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lastRenderedPageBreak/>
              <w:t>Konfidencialumo pasižadėjimas</w:t>
            </w:r>
          </w:p>
        </w:tc>
        <w:tc>
          <w:tcPr>
            <w:tcW w:w="6310" w:type="dxa"/>
          </w:tcPr>
          <w:p w:rsidR="008255A6" w:rsidRPr="00377D0F" w:rsidRDefault="008255A6" w:rsidP="008255A6">
            <w:pPr>
              <w:spacing w:after="120" w:line="276" w:lineRule="auto"/>
              <w:jc w:val="both"/>
            </w:pPr>
            <w:r w:rsidRPr="00377D0F">
              <w:t>Komisijos nario ar eksperto rašytinis pasižadėjimas, kad jis neteiks tretiesiems asmenims informacijos, kurios atskleidimas prieštarautų atitinkamų įstatymų reikalavimams, visuomenės interesams ar pažeistų teisėtus Dalyvių ir (ar) Suteikiančiosios institucijos interesus</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Konkursas</w:t>
            </w:r>
          </w:p>
        </w:tc>
        <w:tc>
          <w:tcPr>
            <w:tcW w:w="6310" w:type="dxa"/>
          </w:tcPr>
          <w:p w:rsidR="008255A6" w:rsidRPr="00377D0F" w:rsidRDefault="008255A6" w:rsidP="008255A6">
            <w:pPr>
              <w:spacing w:after="120" w:line="276" w:lineRule="auto"/>
              <w:jc w:val="both"/>
            </w:pPr>
            <w:r w:rsidRPr="00377D0F">
              <w:t>pagal Koncesijų įstatymą ir šias Sąlygas Suteikiančiosios institucijos atliekamas Konkursas koncesijai suteikti, kurio metu siekiama atrinkti Dalyvį Projektui įgyvendinti ir tuo tikslu su atrinktu naudingiausią pasiūlymą pateikusiu Dalyviu vedamos derybos, siekiant susitarti dėl Suteikiančiosios institucijos reikalavimus atitinkančių techninių ir finansinių Galutinių pasiūlymų sąlygų, kurių pagrindu bus sudaroma Koncesijos sutartis.</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Koncesininkas</w:t>
            </w:r>
          </w:p>
          <w:p w:rsidR="008255A6" w:rsidRPr="00377D0F" w:rsidRDefault="008255A6" w:rsidP="008255A6">
            <w:pPr>
              <w:spacing w:after="120" w:line="276" w:lineRule="auto"/>
              <w:rPr>
                <w:b/>
                <w:color w:val="632423" w:themeColor="accent2" w:themeShade="80"/>
              </w:rPr>
            </w:pPr>
          </w:p>
        </w:tc>
        <w:tc>
          <w:tcPr>
            <w:tcW w:w="6310" w:type="dxa"/>
          </w:tcPr>
          <w:p w:rsidR="008255A6" w:rsidRPr="00377D0F" w:rsidRDefault="008255A6" w:rsidP="008255A6">
            <w:pPr>
              <w:spacing w:after="120"/>
              <w:ind w:hanging="10"/>
              <w:jc w:val="both"/>
              <w:rPr>
                <w:color w:val="000000"/>
              </w:rPr>
            </w:pPr>
            <w:r w:rsidRPr="00377D0F">
              <w:rPr>
                <w:color w:val="000000"/>
              </w:rPr>
              <w:t>vadovaujantis Koncesijų įstatymo 16 straipsnio 1 dalimi Projekto įgyvendinimo tikslui Dalyvio, laimėjusio Konkursą, įsteigtą ar sudarytą ūkio subjektą, kuris tampa Koncesijos sutarties šalimi ir vykdo joje nustatytą veiklą ir kuris Koncesijos sutarties sudarymo metu privalo:</w:t>
            </w:r>
          </w:p>
          <w:p w:rsidR="008255A6" w:rsidRPr="00377D0F" w:rsidRDefault="008255A6" w:rsidP="008255A6">
            <w:pPr>
              <w:numPr>
                <w:ilvl w:val="0"/>
                <w:numId w:val="21"/>
              </w:numPr>
              <w:spacing w:after="120" w:line="276" w:lineRule="auto"/>
              <w:ind w:left="238" w:firstLine="0"/>
              <w:jc w:val="both"/>
            </w:pPr>
            <w:r w:rsidRPr="00377D0F">
              <w:t>būti uždarosios akcinės bendrovės teisinės formos; ir</w:t>
            </w:r>
          </w:p>
          <w:p w:rsidR="008255A6" w:rsidRPr="00377D0F" w:rsidRDefault="008255A6" w:rsidP="008255A6">
            <w:pPr>
              <w:numPr>
                <w:ilvl w:val="0"/>
                <w:numId w:val="21"/>
              </w:numPr>
              <w:tabs>
                <w:tab w:val="left" w:pos="785"/>
              </w:tabs>
              <w:spacing w:after="120"/>
              <w:ind w:left="785" w:hanging="540"/>
              <w:jc w:val="both"/>
            </w:pPr>
            <w:r w:rsidRPr="00377D0F">
              <w:t>priklausyti (t. y. 100 proc. jo akcijų (dalių)) tik Dalyviui; ir</w:t>
            </w:r>
          </w:p>
          <w:p w:rsidR="008255A6" w:rsidRPr="00377D0F" w:rsidRDefault="008255A6" w:rsidP="008255A6">
            <w:pPr>
              <w:numPr>
                <w:ilvl w:val="0"/>
                <w:numId w:val="21"/>
              </w:numPr>
              <w:tabs>
                <w:tab w:val="left" w:pos="785"/>
              </w:tabs>
              <w:spacing w:after="120"/>
              <w:ind w:left="785" w:hanging="540"/>
              <w:jc w:val="both"/>
            </w:pPr>
            <w:r w:rsidRPr="00377D0F">
              <w:t>būti skirtas tik Projekto įgyvendinimui skirtai veiklai vykdyti; ir</w:t>
            </w:r>
          </w:p>
          <w:p w:rsidR="008255A6" w:rsidRPr="00377D0F" w:rsidRDefault="008255A6" w:rsidP="008255A6">
            <w:pPr>
              <w:numPr>
                <w:ilvl w:val="0"/>
                <w:numId w:val="21"/>
              </w:numPr>
              <w:tabs>
                <w:tab w:val="left" w:pos="785"/>
              </w:tabs>
              <w:spacing w:after="120"/>
              <w:ind w:left="785" w:hanging="540"/>
              <w:jc w:val="both"/>
            </w:pPr>
            <w:r w:rsidRPr="00377D0F">
              <w:t>neturėti jokių įsiskolinimų ar kitų prievolių, nesusijusių su Koncesijos sutarties vykdymu; ir</w:t>
            </w:r>
          </w:p>
          <w:p w:rsidR="008255A6" w:rsidRPr="00377D0F" w:rsidRDefault="008255A6" w:rsidP="008255A6">
            <w:pPr>
              <w:numPr>
                <w:ilvl w:val="0"/>
                <w:numId w:val="21"/>
              </w:numPr>
              <w:tabs>
                <w:tab w:val="left" w:pos="785"/>
              </w:tabs>
              <w:spacing w:after="120"/>
              <w:ind w:left="785" w:hanging="540"/>
              <w:jc w:val="both"/>
            </w:pPr>
            <w:r w:rsidRPr="00377D0F">
              <w:t>taikyti galiojančius verslo apskaitos standartus;</w:t>
            </w:r>
          </w:p>
          <w:p w:rsidR="008255A6" w:rsidRPr="00377D0F" w:rsidRDefault="008255A6" w:rsidP="008255A6">
            <w:pPr>
              <w:numPr>
                <w:ilvl w:val="0"/>
                <w:numId w:val="21"/>
              </w:numPr>
              <w:spacing w:after="120" w:line="276" w:lineRule="auto"/>
              <w:ind w:left="238" w:firstLine="0"/>
              <w:jc w:val="both"/>
            </w:pPr>
            <w:r w:rsidRPr="00377D0F">
              <w:t>būti registruotas PVM mokėtoju.</w:t>
            </w:r>
          </w:p>
          <w:p w:rsidR="008255A6" w:rsidRPr="00377D0F" w:rsidRDefault="008255A6" w:rsidP="008255A6">
            <w:pPr>
              <w:spacing w:line="276" w:lineRule="auto"/>
              <w:jc w:val="both"/>
            </w:pPr>
            <w:r w:rsidRPr="00377D0F">
              <w:rPr>
                <w:color w:val="000000"/>
              </w:rPr>
              <w:t>Koncesininkas Dalyvio, laimėjusio Konkursą, turi būti įsteigtas ar sudarytas iki Koncesijos sutarties pasirašymo.</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Nešališkumo deklaracija</w:t>
            </w:r>
          </w:p>
        </w:tc>
        <w:tc>
          <w:tcPr>
            <w:tcW w:w="6310" w:type="dxa"/>
          </w:tcPr>
          <w:p w:rsidR="008255A6" w:rsidRPr="00377D0F" w:rsidRDefault="008255A6" w:rsidP="008255A6">
            <w:pPr>
              <w:overflowPunct w:val="0"/>
              <w:autoSpaceDE w:val="0"/>
              <w:autoSpaceDN w:val="0"/>
              <w:adjustRightInd w:val="0"/>
              <w:spacing w:before="120" w:after="120" w:line="276" w:lineRule="auto"/>
              <w:jc w:val="both"/>
              <w:textAlignment w:val="baseline"/>
            </w:pPr>
            <w:r w:rsidRPr="00377D0F">
              <w:t>Komisijos nario ar eksperto pareiškimas raštu, kad jis nešališkas ūkio subjektų atžvilgiu.</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Prašymas/Prašymai</w:t>
            </w:r>
          </w:p>
        </w:tc>
        <w:tc>
          <w:tcPr>
            <w:tcW w:w="6310" w:type="dxa"/>
          </w:tcPr>
          <w:p w:rsidR="008255A6" w:rsidRPr="00377D0F" w:rsidRDefault="008255A6" w:rsidP="008255A6">
            <w:pPr>
              <w:spacing w:after="120" w:line="276" w:lineRule="auto"/>
              <w:jc w:val="both"/>
            </w:pPr>
            <w:r w:rsidRPr="00377D0F">
              <w:t>bet koks Dalyvio Suteikiančiajai institucijai pateiktas su Konkursu susijęs klausimas ar prašymas dėl Sąlygų paaiškinimo ar patikslinimo.</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Koncesijos sutartis</w:t>
            </w:r>
          </w:p>
          <w:p w:rsidR="008255A6" w:rsidRPr="00377D0F" w:rsidRDefault="008255A6" w:rsidP="008255A6">
            <w:pPr>
              <w:spacing w:after="120" w:line="276" w:lineRule="auto"/>
              <w:rPr>
                <w:b/>
                <w:color w:val="632423" w:themeColor="accent2" w:themeShade="80"/>
              </w:rPr>
            </w:pPr>
          </w:p>
        </w:tc>
        <w:tc>
          <w:tcPr>
            <w:tcW w:w="6310" w:type="dxa"/>
          </w:tcPr>
          <w:p w:rsidR="008255A6" w:rsidRPr="00377D0F" w:rsidRDefault="008255A6" w:rsidP="008255A6">
            <w:pPr>
              <w:spacing w:after="120" w:line="276" w:lineRule="auto"/>
              <w:jc w:val="both"/>
            </w:pPr>
            <w:r w:rsidRPr="00377D0F">
              <w:lastRenderedPageBreak/>
              <w:t xml:space="preserve">Šiuo Konkursu siekiama sudaryti sutartis tarp Suteikiančiosios institucijos, Dalyvio. laimėjusio Konkursą ir Koncesininko dėl </w:t>
            </w:r>
            <w:r w:rsidRPr="00377D0F">
              <w:lastRenderedPageBreak/>
              <w:t>Projekto įgyvendinimo VPSP būdu, kaip tai nustatyta Koncesijų įstatyme.</w:t>
            </w:r>
          </w:p>
        </w:tc>
      </w:tr>
      <w:tr w:rsidR="008255A6" w:rsidRPr="00377D0F" w:rsidTr="008255A6">
        <w:tc>
          <w:tcPr>
            <w:tcW w:w="3304" w:type="dxa"/>
          </w:tcPr>
          <w:p w:rsidR="008255A6" w:rsidRPr="00377D0F" w:rsidRDefault="008255A6" w:rsidP="008255A6">
            <w:pPr>
              <w:spacing w:after="120"/>
              <w:rPr>
                <w:b/>
              </w:rPr>
            </w:pPr>
            <w:r w:rsidRPr="00377D0F">
              <w:rPr>
                <w:b/>
                <w:color w:val="632423" w:themeColor="accent2" w:themeShade="80"/>
              </w:rPr>
              <w:lastRenderedPageBreak/>
              <w:t>Paslaugos</w:t>
            </w:r>
          </w:p>
        </w:tc>
        <w:tc>
          <w:tcPr>
            <w:tcW w:w="6334" w:type="dxa"/>
            <w:gridSpan w:val="2"/>
          </w:tcPr>
          <w:p w:rsidR="008255A6" w:rsidRPr="00377D0F" w:rsidRDefault="008255A6" w:rsidP="008255A6">
            <w:pPr>
              <w:spacing w:after="120"/>
              <w:jc w:val="both"/>
            </w:pPr>
            <w:r w:rsidRPr="00377D0F">
              <w:t>reiškia Koncesininko, laikantis Koncesijos sutarties, Specifikacijos reikalavimų ir Galutinio pasiūlymo nuostatų, teikiamas Specifikacijose nurodytas Paslaugas</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Pasiūlymas</w:t>
            </w:r>
          </w:p>
        </w:tc>
        <w:tc>
          <w:tcPr>
            <w:tcW w:w="6310" w:type="dxa"/>
          </w:tcPr>
          <w:p w:rsidR="008255A6" w:rsidRPr="00377D0F" w:rsidRDefault="008255A6" w:rsidP="008255A6">
            <w:pPr>
              <w:spacing w:after="120" w:line="276" w:lineRule="auto"/>
              <w:jc w:val="both"/>
            </w:pPr>
            <w:r w:rsidRPr="00377D0F">
              <w:t>Dalyvio pateiktų dokumentų ir duomenų visuma, siūlanti atlikti darbus ir teikti paslaugas pagal Suteikiančiosios institucijos nustatytas Sąlygas.</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Projektas</w:t>
            </w:r>
          </w:p>
        </w:tc>
        <w:tc>
          <w:tcPr>
            <w:tcW w:w="6310" w:type="dxa"/>
          </w:tcPr>
          <w:p w:rsidR="008255A6" w:rsidRPr="00377D0F" w:rsidRDefault="008255A6" w:rsidP="008255A6">
            <w:pPr>
              <w:spacing w:after="120" w:line="276" w:lineRule="auto"/>
              <w:jc w:val="both"/>
            </w:pPr>
            <w:r w:rsidRPr="00377D0F">
              <w:t xml:space="preserve">Suteikiančiosios institucijos koncesijos būdu įgyvendinamas projektas „Klaipėdos daugiafunkcio sveikatingumo centras“, kurio aprašymas pateiktas Sąlygose ir Sąlygų </w:t>
            </w:r>
            <w:r w:rsidRPr="00377D0F">
              <w:fldChar w:fldCharType="begin"/>
            </w:r>
            <w:r w:rsidRPr="00377D0F">
              <w:instrText xml:space="preserve"> REF _Ref293666804 \r \h  \* MERGEFORMAT </w:instrText>
            </w:r>
            <w:r w:rsidRPr="00377D0F">
              <w:fldChar w:fldCharType="separate"/>
            </w:r>
            <w:r>
              <w:t>2</w:t>
            </w:r>
            <w:r w:rsidRPr="00377D0F">
              <w:fldChar w:fldCharType="end"/>
            </w:r>
            <w:r w:rsidRPr="00377D0F">
              <w:t> priede.</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bCs/>
                <w:color w:val="632423"/>
              </w:rPr>
              <w:t>PVM</w:t>
            </w:r>
          </w:p>
        </w:tc>
        <w:tc>
          <w:tcPr>
            <w:tcW w:w="6310" w:type="dxa"/>
          </w:tcPr>
          <w:p w:rsidR="008255A6" w:rsidRPr="00377D0F" w:rsidRDefault="008255A6" w:rsidP="008255A6">
            <w:pPr>
              <w:spacing w:after="120" w:line="276" w:lineRule="auto"/>
              <w:jc w:val="both"/>
            </w:pPr>
            <w:r w:rsidRPr="00377D0F">
              <w:rPr>
                <w:color w:val="000000"/>
              </w:rPr>
              <w:t>reiškia</w:t>
            </w:r>
            <w:r w:rsidRPr="00377D0F">
              <w:t xml:space="preserve"> Lietuvos Respublikos pridėtinės vertės mokesčio įstatymo nustatytą pridėtinės vertės mokestį;</w:t>
            </w:r>
          </w:p>
        </w:tc>
      </w:tr>
      <w:tr w:rsidR="008255A6" w:rsidRPr="00377D0F" w:rsidTr="008255A6">
        <w:tc>
          <w:tcPr>
            <w:tcW w:w="3328" w:type="dxa"/>
            <w:gridSpan w:val="2"/>
          </w:tcPr>
          <w:p w:rsidR="008255A6" w:rsidRPr="00377D0F" w:rsidRDefault="008255A6" w:rsidP="008255A6">
            <w:pPr>
              <w:spacing w:after="120" w:line="276" w:lineRule="auto"/>
              <w:rPr>
                <w:b/>
                <w:bCs/>
                <w:color w:val="632423"/>
              </w:rPr>
            </w:pPr>
            <w:r>
              <w:rPr>
                <w:b/>
                <w:bCs/>
                <w:color w:val="632423"/>
              </w:rPr>
              <w:t xml:space="preserve">Ribinė metinių pajamų suma / RMPS </w:t>
            </w:r>
          </w:p>
        </w:tc>
        <w:tc>
          <w:tcPr>
            <w:tcW w:w="6310" w:type="dxa"/>
          </w:tcPr>
          <w:p w:rsidR="008255A6" w:rsidRPr="00377D0F" w:rsidRDefault="008255A6" w:rsidP="008255A6">
            <w:pPr>
              <w:spacing w:after="120" w:line="276" w:lineRule="auto"/>
              <w:jc w:val="both"/>
              <w:rPr>
                <w:color w:val="000000"/>
              </w:rPr>
            </w:pPr>
            <w:r w:rsidRPr="00B413F1">
              <w:rPr>
                <w:color w:val="000000"/>
              </w:rPr>
              <w:t xml:space="preserve">Pasiūlyme nurodyta už Paslaugų tiekimą Koncesininko gaunamų metinių pajamų suma, kuria Koncesininkas nesidalina su Suteikiančiąja institucija. Ją viršijusias pajamas </w:t>
            </w:r>
            <w:r w:rsidRPr="00B413F1">
              <w:rPr>
                <w:bCs/>
                <w:color w:val="000000"/>
              </w:rPr>
              <w:t>Koncesininkas</w:t>
            </w:r>
            <w:r w:rsidRPr="00B413F1">
              <w:rPr>
                <w:color w:val="000000"/>
              </w:rPr>
              <w:t xml:space="preserve"> įsipareigoja dalintis su Suteikiančiąja institucija santykiu 50:50. Suteikiančiajai institucijai tenkanti RMPS viršijusių pajamų dalies dydžiu mažinami Suteikiančiosios institucijos mokėjimai už perkamas Paslaugas</w:t>
            </w:r>
            <w:r>
              <w:rPr>
                <w:color w:val="000000"/>
              </w:rPr>
              <w:t>.</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Sąlygos</w:t>
            </w:r>
          </w:p>
          <w:p w:rsidR="008255A6" w:rsidRPr="00377D0F" w:rsidRDefault="008255A6" w:rsidP="008255A6">
            <w:pPr>
              <w:spacing w:after="120" w:line="276" w:lineRule="auto"/>
              <w:rPr>
                <w:b/>
                <w:color w:val="632423" w:themeColor="accent2" w:themeShade="80"/>
              </w:rPr>
            </w:pPr>
          </w:p>
        </w:tc>
        <w:tc>
          <w:tcPr>
            <w:tcW w:w="6310" w:type="dxa"/>
          </w:tcPr>
          <w:p w:rsidR="008255A6" w:rsidRPr="00377D0F" w:rsidRDefault="008255A6" w:rsidP="008255A6">
            <w:pPr>
              <w:spacing w:after="120" w:line="276" w:lineRule="auto"/>
              <w:jc w:val="both"/>
            </w:pPr>
            <w:r w:rsidRPr="00377D0F">
              <w:t>Konkurso sąlygos ir jų priedai, taip pat visi jų patikslinimai bei atsakymai į Dalyvių Prašymus.</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Specifikacija</w:t>
            </w:r>
          </w:p>
        </w:tc>
        <w:tc>
          <w:tcPr>
            <w:tcW w:w="6310" w:type="dxa"/>
          </w:tcPr>
          <w:p w:rsidR="008255A6" w:rsidRPr="00377D0F" w:rsidRDefault="008255A6" w:rsidP="008255A6">
            <w:pPr>
              <w:spacing w:after="120" w:line="276" w:lineRule="auto"/>
              <w:jc w:val="both"/>
            </w:pPr>
            <w:r w:rsidRPr="00377D0F">
              <w:t xml:space="preserve">reiškia Sąlygų </w:t>
            </w:r>
            <w:r w:rsidRPr="00377D0F">
              <w:fldChar w:fldCharType="begin"/>
            </w:r>
            <w:r w:rsidRPr="00377D0F">
              <w:instrText xml:space="preserve"> REF _Ref293666804 \r \h  \* MERGEFORMAT </w:instrText>
            </w:r>
            <w:r w:rsidRPr="00377D0F">
              <w:fldChar w:fldCharType="separate"/>
            </w:r>
            <w:r>
              <w:t>2</w:t>
            </w:r>
            <w:r w:rsidRPr="00377D0F">
              <w:fldChar w:fldCharType="end"/>
            </w:r>
            <w:r w:rsidRPr="00377D0F">
              <w:t xml:space="preserve"> priede pateikiamas Investicijų ir Paslaugų specifikacijas, nustatančias reikalavimus ir rodiklius, kuriais vadovaujantis Dalyvis rengia Išsamų ir Galutinį pasiūlymus bei kuriuos privalo tenkinti Investicijos ir Paslaugos.</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p>
        </w:tc>
        <w:tc>
          <w:tcPr>
            <w:tcW w:w="6310" w:type="dxa"/>
          </w:tcPr>
          <w:p w:rsidR="008255A6" w:rsidRPr="00377D0F" w:rsidRDefault="008255A6" w:rsidP="008255A6">
            <w:pPr>
              <w:spacing w:after="120" w:line="276" w:lineRule="auto"/>
              <w:jc w:val="both"/>
            </w:pPr>
          </w:p>
        </w:tc>
      </w:tr>
      <w:tr w:rsidR="008255A6" w:rsidRPr="00377D0F" w:rsidTr="008255A6">
        <w:tc>
          <w:tcPr>
            <w:tcW w:w="3304" w:type="dxa"/>
          </w:tcPr>
          <w:p w:rsidR="008255A6" w:rsidRPr="00377D0F" w:rsidRDefault="008255A6" w:rsidP="008255A6">
            <w:pPr>
              <w:spacing w:after="120"/>
              <w:rPr>
                <w:b/>
              </w:rPr>
            </w:pPr>
            <w:r w:rsidRPr="00377D0F">
              <w:rPr>
                <w:b/>
                <w:color w:val="632423" w:themeColor="accent2" w:themeShade="80"/>
              </w:rPr>
              <w:t>Subtiekėjai</w:t>
            </w:r>
          </w:p>
        </w:tc>
        <w:tc>
          <w:tcPr>
            <w:tcW w:w="6334" w:type="dxa"/>
            <w:gridSpan w:val="2"/>
          </w:tcPr>
          <w:p w:rsidR="008255A6" w:rsidRPr="00377D0F" w:rsidRDefault="008255A6" w:rsidP="008255A6">
            <w:pPr>
              <w:spacing w:after="120"/>
              <w:jc w:val="both"/>
            </w:pPr>
            <w:r w:rsidRPr="00377D0F">
              <w:t>reiškia Išsamiame ir / arba Galutiniame pasiūlyme nurodytus arba Sutarties vykdymo metu juos keičiančius, ar naujai pasitelktus ūkio subjektus, kurie atlieka Investicijas ar teikia Paslaugas, už kurių atlikimą ar teikimą pagal Koncesijos sutartį yra atsakingas Koncesininkas, išskyrus elektros ir šilumos energijos, vandens tiekėjus, nuotekų šalinimo, atliekų išvežimo ir kitus komunalinių paslaugų teikėjus.</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Susijusi bendrovė</w:t>
            </w:r>
          </w:p>
        </w:tc>
        <w:tc>
          <w:tcPr>
            <w:tcW w:w="6310" w:type="dxa"/>
          </w:tcPr>
          <w:p w:rsidR="008255A6" w:rsidRPr="00377D0F" w:rsidRDefault="008255A6" w:rsidP="008255A6">
            <w:pPr>
              <w:spacing w:after="120" w:line="276" w:lineRule="auto"/>
              <w:jc w:val="both"/>
            </w:pPr>
            <w:r w:rsidRPr="00377D0F">
              <w:t xml:space="preserve">bet kuri bendrovė, atitinkanti Sąlygų </w:t>
            </w:r>
            <w:r w:rsidRPr="00377D0F">
              <w:fldChar w:fldCharType="begin"/>
            </w:r>
            <w:r w:rsidRPr="00377D0F">
              <w:instrText xml:space="preserve"> REF _Ref441405042 \r \h  \* MERGEFORMAT </w:instrText>
            </w:r>
            <w:r w:rsidRPr="00377D0F">
              <w:fldChar w:fldCharType="separate"/>
            </w:r>
            <w:r>
              <w:t>18</w:t>
            </w:r>
            <w:r w:rsidRPr="00377D0F">
              <w:fldChar w:fldCharType="end"/>
            </w:r>
            <w:r w:rsidRPr="00377D0F">
              <w:t xml:space="preserve"> priede nurodytus reikalavimus.</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Suteikiančioji institucija</w:t>
            </w:r>
          </w:p>
          <w:p w:rsidR="008255A6" w:rsidRPr="00377D0F" w:rsidRDefault="008255A6" w:rsidP="008255A6">
            <w:pPr>
              <w:spacing w:after="120" w:line="276" w:lineRule="auto"/>
              <w:rPr>
                <w:b/>
                <w:color w:val="632423" w:themeColor="accent2" w:themeShade="80"/>
              </w:rPr>
            </w:pPr>
          </w:p>
        </w:tc>
        <w:tc>
          <w:tcPr>
            <w:tcW w:w="6310" w:type="dxa"/>
          </w:tcPr>
          <w:p w:rsidR="008255A6" w:rsidRPr="00377D0F" w:rsidRDefault="008255A6" w:rsidP="008255A6">
            <w:pPr>
              <w:spacing w:after="120" w:line="276" w:lineRule="auto"/>
              <w:jc w:val="both"/>
            </w:pPr>
            <w:r w:rsidRPr="00377D0F">
              <w:rPr>
                <w:iCs/>
              </w:rPr>
              <w:t>Klaipėdos miesto savivaldybės administracija</w:t>
            </w:r>
            <w:r w:rsidRPr="00377D0F">
              <w:t>, pagal Klaipėdos miesto savivaldybės tarybos _______ sprendimą Nr. ____, kuri taip pat yra suteikiančioji institucija pagal Koncesijų įstatymo 2 straipsnio 7 dalį.</w:t>
            </w:r>
          </w:p>
        </w:tc>
      </w:tr>
      <w:tr w:rsidR="008255A6" w:rsidRPr="00377D0F" w:rsidTr="008255A6">
        <w:tc>
          <w:tcPr>
            <w:tcW w:w="3328" w:type="dxa"/>
            <w:gridSpan w:val="2"/>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lastRenderedPageBreak/>
              <w:t>VPSP</w:t>
            </w:r>
          </w:p>
        </w:tc>
        <w:tc>
          <w:tcPr>
            <w:tcW w:w="6310" w:type="dxa"/>
          </w:tcPr>
          <w:p w:rsidR="008255A6" w:rsidRPr="00377D0F" w:rsidRDefault="008255A6" w:rsidP="008255A6">
            <w:pPr>
              <w:spacing w:after="120" w:line="276" w:lineRule="auto"/>
              <w:jc w:val="both"/>
              <w:rPr>
                <w:iCs/>
              </w:rPr>
            </w:pPr>
            <w:r w:rsidRPr="00377D0F">
              <w:rPr>
                <w:iCs/>
              </w:rPr>
              <w:t>Suteikiančiosios institucijos, Dalyvio, laimėjusio konkursą ir Koncesininko Investicijų ir Koncesijų įstatymuose nustatytas bendradarbiavimo būdas, kuriuo Suteikiančioji institucija perduoda jos funkcijoms priskirtą veiklą Koncesininkui, o Koncesininkas investuoja į šią veiklą ir jai vykdyti reikalingą turtą už tai gaudamas mokėjimus iš Suteikiančiosios institucijos už Paslaugas pagal Pasiūlyme nurodytą Kainą (įkainį) ir pajamas iš trečiųjų šalių.</w:t>
            </w:r>
          </w:p>
        </w:tc>
      </w:tr>
    </w:tbl>
    <w:p w:rsidR="008255A6" w:rsidRPr="00377D0F" w:rsidRDefault="008255A6" w:rsidP="008255A6"/>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6334"/>
      </w:tblGrid>
      <w:tr w:rsidR="008255A6" w:rsidRPr="00377D0F" w:rsidTr="008255A6">
        <w:tc>
          <w:tcPr>
            <w:tcW w:w="3304" w:type="dxa"/>
          </w:tcPr>
          <w:p w:rsidR="008255A6" w:rsidRPr="00377D0F" w:rsidDel="00FB02FE" w:rsidRDefault="008255A6" w:rsidP="008255A6">
            <w:pPr>
              <w:spacing w:after="120"/>
              <w:rPr>
                <w:b/>
              </w:rPr>
            </w:pPr>
            <w:r w:rsidRPr="00377D0F">
              <w:rPr>
                <w:b/>
                <w:color w:val="632423" w:themeColor="accent2" w:themeShade="80"/>
              </w:rPr>
              <w:t>Žemės sklypas</w:t>
            </w:r>
          </w:p>
        </w:tc>
        <w:tc>
          <w:tcPr>
            <w:tcW w:w="6334" w:type="dxa"/>
          </w:tcPr>
          <w:p w:rsidR="008255A6" w:rsidRPr="00377D0F" w:rsidRDefault="008255A6" w:rsidP="008255A6">
            <w:pPr>
              <w:spacing w:after="120"/>
              <w:jc w:val="both"/>
              <w:rPr>
                <w:iCs/>
              </w:rPr>
            </w:pPr>
            <w:r w:rsidRPr="00377D0F">
              <w:rPr>
                <w:iCs/>
              </w:rPr>
              <w:t>Reiškia Koncesininkui nuomos pagrindais perduodamą valdyti ir naudoti nekilnojamąjį Klaipėdos miesto savivaldybei nuosavybės teise priklausantį žemės sklypą</w:t>
            </w:r>
            <w:r w:rsidRPr="00377D0F">
              <w:rPr>
                <w:i/>
                <w:iCs/>
              </w:rPr>
              <w:t xml:space="preserve"> </w:t>
            </w:r>
            <w:r w:rsidRPr="00377D0F">
              <w:rPr>
                <w:iCs/>
              </w:rPr>
              <w:t>(unikalus Nr. 4400-0914-8874), esantį Dubysos g. 12, Klaipėdoje.</w:t>
            </w:r>
          </w:p>
        </w:tc>
      </w:tr>
    </w:tbl>
    <w:p w:rsidR="008255A6" w:rsidRPr="00377D0F" w:rsidRDefault="008255A6" w:rsidP="008255A6">
      <w:pPr>
        <w:pStyle w:val="5lygis"/>
        <w:rPr>
          <w:rStyle w:val="Nerykinuoroda"/>
          <w:sz w:val="24"/>
          <w:szCs w:val="24"/>
        </w:rPr>
        <w:sectPr w:rsidR="008255A6" w:rsidRPr="00377D0F" w:rsidSect="008255A6">
          <w:pgSz w:w="11906" w:h="16838" w:code="9"/>
          <w:pgMar w:top="1418" w:right="1134" w:bottom="1418" w:left="1134" w:header="567" w:footer="567" w:gutter="0"/>
          <w:pgNumType w:start="1"/>
          <w:cols w:space="708"/>
          <w:docGrid w:linePitch="360"/>
        </w:sectPr>
      </w:pPr>
    </w:p>
    <w:p w:rsidR="008255A6" w:rsidRPr="00377D0F" w:rsidRDefault="008255A6" w:rsidP="008255A6">
      <w:pPr>
        <w:pStyle w:val="Pavadinimas"/>
        <w:numPr>
          <w:ilvl w:val="0"/>
          <w:numId w:val="15"/>
        </w:numPr>
        <w:ind w:left="7797" w:hanging="219"/>
        <w:rPr>
          <w:sz w:val="24"/>
          <w:szCs w:val="24"/>
        </w:rPr>
      </w:pPr>
      <w:bookmarkStart w:id="91" w:name="_Ref293666804"/>
      <w:r w:rsidRPr="00377D0F">
        <w:rPr>
          <w:sz w:val="24"/>
          <w:szCs w:val="24"/>
        </w:rPr>
        <w:lastRenderedPageBreak/>
        <w:t>Sąlygų priedas</w:t>
      </w:r>
      <w:bookmarkEnd w:id="91"/>
    </w:p>
    <w:p w:rsidR="008255A6" w:rsidRPr="00377D0F" w:rsidRDefault="008255A6" w:rsidP="008255A6">
      <w:pPr>
        <w:jc w:val="both"/>
        <w:rPr>
          <w:color w:val="632423" w:themeColor="accent2" w:themeShade="80"/>
        </w:rPr>
      </w:pPr>
    </w:p>
    <w:p w:rsidR="008255A6" w:rsidRPr="00377D0F" w:rsidRDefault="008255A6" w:rsidP="008255A6">
      <w:pPr>
        <w:jc w:val="both"/>
        <w:rPr>
          <w:color w:val="632423" w:themeColor="accent2" w:themeShade="80"/>
        </w:rPr>
      </w:pPr>
    </w:p>
    <w:p w:rsidR="008255A6" w:rsidRPr="00377D0F" w:rsidRDefault="008255A6" w:rsidP="008255A6">
      <w:pPr>
        <w:jc w:val="center"/>
        <w:rPr>
          <w:b/>
          <w:color w:val="632423" w:themeColor="accent2" w:themeShade="80"/>
        </w:rPr>
      </w:pPr>
      <w:r w:rsidRPr="00377D0F">
        <w:rPr>
          <w:b/>
          <w:color w:val="632423" w:themeColor="accent2" w:themeShade="80"/>
        </w:rPr>
        <w:t>SPECIFIKACIJOS</w:t>
      </w:r>
    </w:p>
    <w:p w:rsidR="008255A6" w:rsidRPr="00377D0F" w:rsidRDefault="008255A6" w:rsidP="008255A6">
      <w:pPr>
        <w:jc w:val="both"/>
      </w:pPr>
    </w:p>
    <w:p w:rsidR="008255A6" w:rsidRPr="00377D0F" w:rsidRDefault="008255A6" w:rsidP="008255A6">
      <w:pPr>
        <w:jc w:val="both"/>
        <w:rPr>
          <w:i/>
          <w:color w:val="FF0000"/>
        </w:rPr>
      </w:pPr>
      <w:r w:rsidRPr="00377D0F">
        <w:rPr>
          <w:color w:val="FF0000"/>
        </w:rPr>
        <w:t>[</w:t>
      </w:r>
      <w:r w:rsidRPr="00377D0F">
        <w:rPr>
          <w:i/>
          <w:color w:val="FF0000"/>
        </w:rPr>
        <w:t>Pateikiama atskiru dokumentu.</w:t>
      </w:r>
      <w:r w:rsidRPr="00377D0F">
        <w:rPr>
          <w:color w:val="FF0000"/>
        </w:rPr>
        <w:t xml:space="preserve"> </w:t>
      </w:r>
    </w:p>
    <w:p w:rsidR="008255A6" w:rsidRPr="00377D0F" w:rsidRDefault="008255A6" w:rsidP="008255A6">
      <w:pPr>
        <w:spacing w:after="120"/>
        <w:jc w:val="both"/>
      </w:pPr>
    </w:p>
    <w:p w:rsidR="008255A6" w:rsidRPr="00377D0F" w:rsidRDefault="008255A6" w:rsidP="008255A6">
      <w:pPr>
        <w:pStyle w:val="1lygis"/>
        <w:spacing w:before="0" w:after="0" w:line="276" w:lineRule="auto"/>
        <w:jc w:val="center"/>
        <w:rPr>
          <w:caps w:val="0"/>
          <w:color w:val="632423" w:themeColor="accent2" w:themeShade="80"/>
        </w:rPr>
        <w:sectPr w:rsidR="008255A6" w:rsidRPr="00377D0F" w:rsidSect="008255A6">
          <w:footerReference w:type="default" r:id="rId15"/>
          <w:pgSz w:w="11906" w:h="16838" w:code="9"/>
          <w:pgMar w:top="1418" w:right="1134" w:bottom="1418" w:left="1134" w:header="567" w:footer="567" w:gutter="0"/>
          <w:pgNumType w:start="1"/>
          <w:cols w:space="708"/>
          <w:docGrid w:linePitch="360"/>
        </w:sectPr>
      </w:pPr>
    </w:p>
    <w:p w:rsidR="008255A6" w:rsidRPr="00377D0F" w:rsidRDefault="008255A6" w:rsidP="008255A6">
      <w:pPr>
        <w:pStyle w:val="Pavadinimas"/>
        <w:numPr>
          <w:ilvl w:val="0"/>
          <w:numId w:val="15"/>
        </w:numPr>
        <w:ind w:left="7797" w:hanging="219"/>
        <w:rPr>
          <w:sz w:val="24"/>
          <w:szCs w:val="24"/>
        </w:rPr>
      </w:pPr>
      <w:bookmarkStart w:id="92" w:name="_Ref293914577"/>
      <w:r w:rsidRPr="00377D0F">
        <w:rPr>
          <w:sz w:val="24"/>
          <w:szCs w:val="24"/>
        </w:rPr>
        <w:lastRenderedPageBreak/>
        <w:t>Sąlygų priedas</w:t>
      </w:r>
      <w:bookmarkEnd w:id="92"/>
    </w:p>
    <w:p w:rsidR="008255A6" w:rsidRPr="00377D0F" w:rsidRDefault="008255A6" w:rsidP="008255A6">
      <w:pPr>
        <w:jc w:val="center"/>
        <w:rPr>
          <w:caps/>
        </w:rPr>
      </w:pPr>
    </w:p>
    <w:p w:rsidR="008255A6" w:rsidRPr="00377D0F" w:rsidRDefault="008255A6" w:rsidP="008255A6">
      <w:pPr>
        <w:jc w:val="center"/>
        <w:rPr>
          <w:b/>
          <w:caps/>
          <w:color w:val="632423" w:themeColor="accent2" w:themeShade="80"/>
        </w:rPr>
      </w:pPr>
      <w:r w:rsidRPr="00377D0F">
        <w:rPr>
          <w:b/>
          <w:caps/>
          <w:color w:val="632423" w:themeColor="accent2" w:themeShade="80"/>
        </w:rPr>
        <w:t>Prašymų pateikimas</w:t>
      </w:r>
    </w:p>
    <w:p w:rsidR="008255A6" w:rsidRPr="00377D0F" w:rsidRDefault="008255A6" w:rsidP="008255A6">
      <w:pPr>
        <w:jc w:val="center"/>
        <w:rPr>
          <w:b/>
          <w:caps/>
          <w:color w:val="632423" w:themeColor="accent2" w:themeShade="80"/>
        </w:rPr>
      </w:pPr>
    </w:p>
    <w:p w:rsidR="008255A6" w:rsidRPr="00562D75" w:rsidRDefault="008255A6" w:rsidP="008255A6">
      <w:pPr>
        <w:pStyle w:val="Salygos2"/>
        <w:spacing w:before="0" w:after="120" w:line="276" w:lineRule="auto"/>
        <w:rPr>
          <w:rFonts w:ascii="Times New Roman" w:eastAsia="Calibri" w:hAnsi="Times New Roman" w:cs="Times New Roman"/>
          <w:sz w:val="24"/>
          <w:szCs w:val="24"/>
          <w:lang w:eastAsia="lt-LT"/>
        </w:rPr>
      </w:pPr>
      <w:bookmarkStart w:id="93" w:name="_Toc297218510"/>
      <w:bookmarkStart w:id="94" w:name="_Toc297218546"/>
      <w:bookmarkStart w:id="95" w:name="_Toc299045809"/>
      <w:bookmarkStart w:id="96" w:name="_Toc299048132"/>
      <w:bookmarkStart w:id="97" w:name="_Toc310272495"/>
      <w:bookmarkStart w:id="98" w:name="_Toc293915724"/>
      <w:bookmarkStart w:id="99" w:name="_Toc294199042"/>
      <w:bookmarkStart w:id="100" w:name="_Toc294199373"/>
      <w:bookmarkStart w:id="101" w:name="_Toc294516732"/>
      <w:bookmarkStart w:id="102" w:name="_Toc297198321"/>
      <w:bookmarkStart w:id="103" w:name="_Toc297198504"/>
      <w:r w:rsidRPr="00562D75">
        <w:rPr>
          <w:rFonts w:ascii="Times New Roman" w:eastAsia="Calibri" w:hAnsi="Times New Roman" w:cs="Times New Roman"/>
          <w:sz w:val="24"/>
          <w:szCs w:val="24"/>
          <w:lang w:eastAsia="lt-LT"/>
        </w:rPr>
        <w:t xml:space="preserve">Pateikti Prašymus galima raštu ar skelbime apie konkursą nurodytu </w:t>
      </w:r>
      <w:r w:rsidRPr="00562D75">
        <w:rPr>
          <w:rFonts w:ascii="Times New Roman" w:hAnsi="Times New Roman" w:cs="Times New Roman"/>
          <w:sz w:val="24"/>
          <w:szCs w:val="24"/>
        </w:rPr>
        <w:t>el. paštu</w:t>
      </w:r>
      <w:r w:rsidRPr="00562D75">
        <w:rPr>
          <w:rFonts w:ascii="Times New Roman" w:eastAsia="Calibri" w:hAnsi="Times New Roman" w:cs="Times New Roman"/>
          <w:sz w:val="24"/>
          <w:szCs w:val="24"/>
          <w:lang w:eastAsia="lt-LT"/>
        </w:rPr>
        <w:t>.</w:t>
      </w:r>
      <w:bookmarkEnd w:id="93"/>
      <w:bookmarkEnd w:id="94"/>
      <w:bookmarkEnd w:id="95"/>
      <w:bookmarkEnd w:id="96"/>
      <w:bookmarkEnd w:id="97"/>
    </w:p>
    <w:p w:rsidR="008255A6" w:rsidRPr="00562D75" w:rsidRDefault="008255A6" w:rsidP="008255A6">
      <w:pPr>
        <w:pStyle w:val="Salygos2"/>
        <w:rPr>
          <w:rFonts w:ascii="Times New Roman" w:eastAsia="Calibri" w:hAnsi="Times New Roman" w:cs="Times New Roman"/>
          <w:sz w:val="24"/>
          <w:szCs w:val="24"/>
          <w:lang w:eastAsia="lt-LT"/>
        </w:rPr>
      </w:pPr>
      <w:bookmarkStart w:id="104" w:name="_Toc297218511"/>
      <w:bookmarkStart w:id="105" w:name="_Toc297218547"/>
      <w:bookmarkStart w:id="106" w:name="_Toc299045810"/>
      <w:bookmarkStart w:id="107" w:name="_Toc299048133"/>
      <w:bookmarkStart w:id="108" w:name="_Toc310272496"/>
      <w:bookmarkEnd w:id="98"/>
      <w:bookmarkEnd w:id="99"/>
      <w:bookmarkEnd w:id="100"/>
      <w:bookmarkEnd w:id="101"/>
      <w:bookmarkEnd w:id="102"/>
      <w:bookmarkEnd w:id="103"/>
      <w:r w:rsidRPr="00562D75">
        <w:rPr>
          <w:rFonts w:ascii="Times New Roman" w:eastAsia="Calibri" w:hAnsi="Times New Roman" w:cs="Times New Roman"/>
          <w:sz w:val="24"/>
          <w:szCs w:val="24"/>
          <w:lang w:eastAsia="lt-LT"/>
        </w:rPr>
        <w:t>Su paraiškomis ir su išankstinės atrankos atlikimu susijusius Prašymus galima pateikti ne vėliau kaip likus 8 (aštuonioms) darbo dienoms iki paraiškų pateikimo galutinio termino.</w:t>
      </w:r>
      <w:bookmarkEnd w:id="104"/>
      <w:bookmarkEnd w:id="105"/>
      <w:bookmarkEnd w:id="106"/>
      <w:bookmarkEnd w:id="107"/>
      <w:bookmarkEnd w:id="108"/>
    </w:p>
    <w:p w:rsidR="008255A6" w:rsidRPr="00562D75" w:rsidRDefault="008255A6" w:rsidP="008255A6">
      <w:pPr>
        <w:pStyle w:val="Salygos2"/>
        <w:rPr>
          <w:rFonts w:ascii="Times New Roman" w:eastAsia="Calibri" w:hAnsi="Times New Roman" w:cs="Times New Roman"/>
          <w:sz w:val="24"/>
          <w:szCs w:val="24"/>
          <w:lang w:eastAsia="lt-LT"/>
        </w:rPr>
      </w:pPr>
      <w:bookmarkStart w:id="109" w:name="_Toc299045811"/>
      <w:bookmarkStart w:id="110" w:name="_Toc299048134"/>
      <w:bookmarkStart w:id="111" w:name="_Toc310272497"/>
      <w:r w:rsidRPr="00562D75">
        <w:rPr>
          <w:rFonts w:ascii="Times New Roman" w:eastAsia="Calibri" w:hAnsi="Times New Roman" w:cs="Times New Roman"/>
          <w:sz w:val="24"/>
          <w:szCs w:val="24"/>
          <w:lang w:eastAsia="lt-LT"/>
        </w:rPr>
        <w:t xml:space="preserve">Paklausimus dėl konkurso galima pateikti ne vėliau kaip </w:t>
      </w:r>
      <w:r w:rsidRPr="00562D75">
        <w:rPr>
          <w:rFonts w:ascii="Times New Roman" w:eastAsia="Calibri" w:hAnsi="Times New Roman" w:cs="Times New Roman"/>
          <w:i/>
          <w:sz w:val="24"/>
          <w:szCs w:val="24"/>
          <w:lang w:eastAsia="lt-LT"/>
        </w:rPr>
        <w:t xml:space="preserve"> </w:t>
      </w:r>
      <w:r w:rsidRPr="00562D75">
        <w:rPr>
          <w:rFonts w:ascii="Times New Roman" w:eastAsia="Calibri" w:hAnsi="Times New Roman" w:cs="Times New Roman"/>
          <w:sz w:val="24"/>
          <w:szCs w:val="24"/>
          <w:lang w:eastAsia="lt-LT"/>
        </w:rPr>
        <w:t>8 (aštuonioms) darbo dienos iki Išsamaus pasiūlymo pateikimo termino, kuris bus nurodytas kvietime pateikti Išsamų pasiūlymą.</w:t>
      </w:r>
      <w:bookmarkEnd w:id="109"/>
      <w:bookmarkEnd w:id="110"/>
      <w:bookmarkEnd w:id="111"/>
    </w:p>
    <w:p w:rsidR="008255A6" w:rsidRPr="00562D75" w:rsidRDefault="008255A6" w:rsidP="008255A6">
      <w:pPr>
        <w:pStyle w:val="Salygos2"/>
        <w:rPr>
          <w:rFonts w:ascii="Times New Roman" w:eastAsia="Calibri" w:hAnsi="Times New Roman" w:cs="Times New Roman"/>
          <w:sz w:val="24"/>
          <w:szCs w:val="24"/>
          <w:lang w:eastAsia="lt-LT"/>
        </w:rPr>
      </w:pPr>
      <w:bookmarkStart w:id="112" w:name="_Toc293915726"/>
      <w:bookmarkStart w:id="113" w:name="_Toc294199044"/>
      <w:bookmarkStart w:id="114" w:name="_Toc294199375"/>
      <w:bookmarkStart w:id="115" w:name="_Toc294516734"/>
      <w:bookmarkStart w:id="116" w:name="_Toc297198323"/>
      <w:bookmarkStart w:id="117" w:name="_Toc297198506"/>
      <w:bookmarkStart w:id="118" w:name="_Toc297218513"/>
      <w:bookmarkStart w:id="119" w:name="_Toc297218549"/>
      <w:bookmarkStart w:id="120" w:name="_Toc299045812"/>
      <w:bookmarkStart w:id="121" w:name="_Toc299048135"/>
      <w:bookmarkStart w:id="122" w:name="_Toc310272498"/>
      <w:r w:rsidRPr="00562D75">
        <w:rPr>
          <w:rFonts w:ascii="Times New Roman" w:eastAsia="Calibri" w:hAnsi="Times New Roman" w:cs="Times New Roman"/>
          <w:sz w:val="24"/>
          <w:szCs w:val="24"/>
          <w:lang w:eastAsia="lt-LT"/>
        </w:rPr>
        <w:t xml:space="preserve">Pateikiant Prašymus, Dalyvis privalo nurodyti, ar Prašyme yra nurodoma konfidenciali informacija ir kas tiksliai yra ja laikytina. Atsižvelgiant į Koncesijų įstatymo reikalavimą visiems Dalyviams suteikti vienodą informaciją apie Projektą, tuo atveju, jei dėl Dalyvio nurodytos informacijos konfidencialumo Suteikiančioji institucija jos nuomone negalės atsakyti į Dalyvio Prašymą taip, kad atsakymas galėtų būti pateiktas visiems Dalyviams nepažeidžiant minėto Dalyvio nurodytos informacijos konfidencialumo, Suteikiančioji institucija į tokį Prašymą neatsakys apie tai nurodydama savo atsakyme Dalyviui. </w:t>
      </w:r>
      <w:bookmarkEnd w:id="112"/>
      <w:bookmarkEnd w:id="113"/>
      <w:bookmarkEnd w:id="114"/>
      <w:bookmarkEnd w:id="115"/>
      <w:bookmarkEnd w:id="116"/>
      <w:bookmarkEnd w:id="117"/>
      <w:bookmarkEnd w:id="118"/>
      <w:bookmarkEnd w:id="119"/>
      <w:bookmarkEnd w:id="120"/>
      <w:bookmarkEnd w:id="121"/>
      <w:bookmarkEnd w:id="122"/>
    </w:p>
    <w:p w:rsidR="008255A6" w:rsidRPr="00562D75" w:rsidRDefault="008255A6" w:rsidP="008255A6">
      <w:pPr>
        <w:pStyle w:val="Salygos2"/>
        <w:rPr>
          <w:rFonts w:ascii="Times New Roman" w:eastAsia="Calibri" w:hAnsi="Times New Roman" w:cs="Times New Roman"/>
          <w:sz w:val="24"/>
          <w:szCs w:val="24"/>
          <w:lang w:eastAsia="lt-LT"/>
        </w:rPr>
      </w:pPr>
      <w:bookmarkStart w:id="123" w:name="_Toc293915727"/>
      <w:bookmarkStart w:id="124" w:name="_Toc294199045"/>
      <w:bookmarkStart w:id="125" w:name="_Toc294199376"/>
      <w:bookmarkStart w:id="126" w:name="_Toc294516735"/>
      <w:bookmarkStart w:id="127" w:name="_Toc297198324"/>
      <w:bookmarkStart w:id="128" w:name="_Toc297198507"/>
      <w:bookmarkStart w:id="129" w:name="_Toc297218514"/>
      <w:bookmarkStart w:id="130" w:name="_Toc297218550"/>
      <w:bookmarkStart w:id="131" w:name="_Toc299045813"/>
      <w:bookmarkStart w:id="132" w:name="_Toc299048136"/>
      <w:bookmarkStart w:id="133" w:name="_Toc310272499"/>
      <w:r w:rsidRPr="00562D75">
        <w:rPr>
          <w:rFonts w:ascii="Times New Roman" w:eastAsia="Calibri" w:hAnsi="Times New Roman" w:cs="Times New Roman"/>
          <w:sz w:val="24"/>
          <w:szCs w:val="24"/>
          <w:lang w:eastAsia="lt-LT"/>
        </w:rPr>
        <w:t>Į Prašymą Suteikiančioji institucija atsakys nedelsiant raštu ar el. paštu, bet ne vėliau kaip per 5 darbo dienas ir ne vėliau, kaip likus 3 (trims) darbo dienoms iki Išsamių pasiūlymų pateikimo termino pabaigos. Jeigu išsamiam atsakymui parengti Suteikiančiajai institucijai būtinai reikės daugiau laiko, per šį terminą Dalyviai bus informuoti apie tikslų atsakymų pateikimo laiką.</w:t>
      </w:r>
      <w:bookmarkEnd w:id="123"/>
      <w:bookmarkEnd w:id="124"/>
      <w:bookmarkEnd w:id="125"/>
      <w:bookmarkEnd w:id="126"/>
      <w:bookmarkEnd w:id="127"/>
      <w:bookmarkEnd w:id="128"/>
      <w:bookmarkEnd w:id="129"/>
      <w:bookmarkEnd w:id="130"/>
      <w:bookmarkEnd w:id="131"/>
      <w:bookmarkEnd w:id="132"/>
      <w:bookmarkEnd w:id="133"/>
    </w:p>
    <w:p w:rsidR="008255A6" w:rsidRPr="00377D0F" w:rsidRDefault="008255A6" w:rsidP="008255A6">
      <w:pPr>
        <w:pStyle w:val="Salygos2"/>
        <w:spacing w:before="0" w:after="120" w:line="276" w:lineRule="auto"/>
        <w:rPr>
          <w:rFonts w:eastAsia="Calibri" w:cs="Times New Roman"/>
          <w:szCs w:val="24"/>
          <w:lang w:eastAsia="lt-LT"/>
        </w:rPr>
      </w:pPr>
    </w:p>
    <w:p w:rsidR="008255A6" w:rsidRPr="00377D0F" w:rsidRDefault="008255A6" w:rsidP="008255A6">
      <w:pPr>
        <w:pStyle w:val="Salygos2"/>
        <w:spacing w:before="0" w:after="120"/>
        <w:outlineLvl w:val="1"/>
        <w:rPr>
          <w:rFonts w:eastAsia="Calibri" w:cs="Times New Roman"/>
          <w:szCs w:val="24"/>
          <w:lang w:eastAsia="lt-LT"/>
        </w:rPr>
      </w:pPr>
    </w:p>
    <w:p w:rsidR="008255A6" w:rsidRPr="00377D0F" w:rsidRDefault="008255A6" w:rsidP="008255A6">
      <w:pPr>
        <w:pStyle w:val="5lygis"/>
        <w:jc w:val="left"/>
        <w:rPr>
          <w:rStyle w:val="Nerykinuoroda"/>
          <w:sz w:val="24"/>
          <w:szCs w:val="24"/>
        </w:rPr>
        <w:sectPr w:rsidR="008255A6" w:rsidRPr="00377D0F" w:rsidSect="008255A6">
          <w:footerReference w:type="default" r:id="rId16"/>
          <w:pgSz w:w="11906" w:h="16838" w:code="9"/>
          <w:pgMar w:top="1418" w:right="1134" w:bottom="1418" w:left="1134" w:header="567" w:footer="567" w:gutter="0"/>
          <w:pgNumType w:start="1"/>
          <w:cols w:space="708"/>
          <w:docGrid w:linePitch="360"/>
        </w:sectPr>
      </w:pPr>
    </w:p>
    <w:p w:rsidR="008255A6" w:rsidRPr="00377D0F" w:rsidRDefault="008255A6" w:rsidP="008255A6">
      <w:pPr>
        <w:pStyle w:val="5lygis"/>
        <w:rPr>
          <w:rStyle w:val="Nerykinuoroda"/>
          <w:sz w:val="24"/>
          <w:szCs w:val="24"/>
        </w:rPr>
      </w:pPr>
    </w:p>
    <w:p w:rsidR="008255A6" w:rsidRPr="00377D0F" w:rsidRDefault="008255A6" w:rsidP="008255A6">
      <w:pPr>
        <w:pStyle w:val="Pavadinimas"/>
        <w:numPr>
          <w:ilvl w:val="0"/>
          <w:numId w:val="15"/>
        </w:numPr>
        <w:ind w:left="7797" w:hanging="219"/>
        <w:rPr>
          <w:sz w:val="24"/>
          <w:szCs w:val="24"/>
        </w:rPr>
      </w:pPr>
      <w:bookmarkStart w:id="134" w:name="_Ref293666949"/>
      <w:r w:rsidRPr="00377D0F">
        <w:rPr>
          <w:sz w:val="24"/>
          <w:szCs w:val="24"/>
        </w:rPr>
        <w:t>Sąlygų priedas</w:t>
      </w:r>
      <w:bookmarkEnd w:id="134"/>
    </w:p>
    <w:p w:rsidR="008255A6" w:rsidRPr="00377D0F" w:rsidRDefault="008255A6" w:rsidP="008255A6">
      <w:pPr>
        <w:jc w:val="both"/>
        <w:rPr>
          <w:color w:val="632423" w:themeColor="accent2" w:themeShade="80"/>
        </w:rPr>
      </w:pPr>
    </w:p>
    <w:p w:rsidR="008255A6" w:rsidRPr="00377D0F" w:rsidRDefault="008255A6" w:rsidP="008255A6">
      <w:pPr>
        <w:jc w:val="center"/>
        <w:rPr>
          <w:b/>
          <w:caps/>
          <w:color w:val="632423" w:themeColor="accent2" w:themeShade="80"/>
        </w:rPr>
      </w:pPr>
      <w:r w:rsidRPr="00377D0F">
        <w:rPr>
          <w:b/>
          <w:caps/>
          <w:color w:val="632423" w:themeColor="accent2" w:themeShade="80"/>
        </w:rPr>
        <w:t>Išankstinės atrankos kriterijai</w:t>
      </w:r>
    </w:p>
    <w:p w:rsidR="008255A6" w:rsidRPr="00377D0F" w:rsidRDefault="008255A6" w:rsidP="008255A6">
      <w:pPr>
        <w:jc w:val="center"/>
        <w:rPr>
          <w:color w:val="000000"/>
        </w:rPr>
      </w:pPr>
    </w:p>
    <w:p w:rsidR="008255A6" w:rsidRPr="00377D0F" w:rsidRDefault="008255A6" w:rsidP="008255A6">
      <w:pPr>
        <w:spacing w:after="120"/>
        <w:jc w:val="center"/>
        <w:rPr>
          <w:sz w:val="22"/>
          <w:szCs w:val="22"/>
        </w:rPr>
      </w:pPr>
    </w:p>
    <w:p w:rsidR="008255A6" w:rsidRPr="00562D75" w:rsidRDefault="008255A6" w:rsidP="008255A6">
      <w:pPr>
        <w:pStyle w:val="Salygos2"/>
        <w:spacing w:before="0" w:after="120"/>
        <w:rPr>
          <w:rFonts w:ascii="Times New Roman" w:eastAsia="Calibri" w:hAnsi="Times New Roman" w:cs="Times New Roman"/>
          <w:sz w:val="24"/>
          <w:szCs w:val="24"/>
          <w:lang w:eastAsia="lt-LT"/>
        </w:rPr>
      </w:pPr>
      <w:bookmarkStart w:id="135" w:name="_Toc288122797"/>
      <w:bookmarkStart w:id="136" w:name="_Toc288724140"/>
      <w:bookmarkStart w:id="137" w:name="_Toc288737997"/>
      <w:bookmarkStart w:id="138" w:name="_Toc288738504"/>
      <w:bookmarkStart w:id="139" w:name="_Toc288738869"/>
      <w:bookmarkStart w:id="140" w:name="_Toc289189940"/>
      <w:bookmarkStart w:id="141" w:name="_Toc289283011"/>
      <w:bookmarkStart w:id="142" w:name="_Toc290387639"/>
      <w:bookmarkStart w:id="143" w:name="_Toc291009724"/>
      <w:bookmarkStart w:id="144" w:name="_Toc291089679"/>
      <w:bookmarkStart w:id="145" w:name="_Toc293665789"/>
      <w:bookmarkStart w:id="146" w:name="_Toc293915728"/>
      <w:bookmarkStart w:id="147" w:name="_Toc294199046"/>
      <w:bookmarkStart w:id="148" w:name="_Toc294199377"/>
      <w:bookmarkStart w:id="149" w:name="_Toc294516736"/>
      <w:bookmarkStart w:id="150" w:name="_Toc297198325"/>
      <w:bookmarkStart w:id="151" w:name="_Toc297198508"/>
      <w:bookmarkStart w:id="152" w:name="_Toc297218515"/>
      <w:bookmarkStart w:id="153" w:name="_Toc297218551"/>
      <w:bookmarkStart w:id="154" w:name="_Toc299045814"/>
      <w:bookmarkStart w:id="155" w:name="_Toc299048137"/>
      <w:bookmarkStart w:id="156" w:name="_Toc310272500"/>
      <w:r w:rsidRPr="00562D75">
        <w:rPr>
          <w:rFonts w:ascii="Times New Roman" w:eastAsia="Calibri" w:hAnsi="Times New Roman" w:cs="Times New Roman"/>
          <w:sz w:val="24"/>
          <w:szCs w:val="24"/>
          <w:lang w:eastAsia="lt-LT"/>
        </w:rPr>
        <w:t>Konkurse dalyvaujantis ūkio subjektas turi atitikti žemiau nurodytus bendruosius, ekonominės ir finansinės būklės, techninio ir profesinio pajėgumo kriterijus:</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rsidR="008255A6" w:rsidRPr="00377D0F" w:rsidRDefault="008255A6" w:rsidP="008255A6">
      <w:pPr>
        <w:rPr>
          <w:rFonts w:eastAsia="Calibri"/>
          <w:sz w:val="22"/>
          <w:szCs w:val="22"/>
          <w:lang w:eastAsia="lt-LT"/>
        </w:rPr>
      </w:pPr>
    </w:p>
    <w:tbl>
      <w:tblPr>
        <w:tblStyle w:val="3sraolentel2parykinimas"/>
        <w:tblW w:w="0" w:type="auto"/>
        <w:tblLook w:val="04A0" w:firstRow="1" w:lastRow="0" w:firstColumn="1" w:lastColumn="0" w:noHBand="0" w:noVBand="1"/>
      </w:tblPr>
      <w:tblGrid>
        <w:gridCol w:w="5368"/>
        <w:gridCol w:w="4260"/>
      </w:tblGrid>
      <w:tr w:rsidR="008255A6" w:rsidRPr="00377D0F" w:rsidTr="008255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68" w:type="dxa"/>
          </w:tcPr>
          <w:p w:rsidR="008255A6" w:rsidRPr="00377D0F" w:rsidRDefault="008255A6" w:rsidP="008255A6">
            <w:pPr>
              <w:numPr>
                <w:ilvl w:val="0"/>
                <w:numId w:val="34"/>
              </w:numPr>
              <w:ind w:hanging="1080"/>
              <w:jc w:val="both"/>
              <w:rPr>
                <w:szCs w:val="22"/>
              </w:rPr>
            </w:pPr>
            <w:r w:rsidRPr="00377D0F">
              <w:rPr>
                <w:szCs w:val="22"/>
              </w:rPr>
              <w:t>Bendrieji reikalavimai</w:t>
            </w:r>
          </w:p>
        </w:tc>
        <w:tc>
          <w:tcPr>
            <w:tcW w:w="4260" w:type="dxa"/>
          </w:tcPr>
          <w:p w:rsidR="008255A6" w:rsidRPr="00377D0F" w:rsidRDefault="008255A6" w:rsidP="008255A6">
            <w:pPr>
              <w:ind w:left="360"/>
              <w:jc w:val="both"/>
              <w:cnfStyle w:val="100000000000" w:firstRow="1" w:lastRow="0" w:firstColumn="0" w:lastColumn="0" w:oddVBand="0" w:evenVBand="0" w:oddHBand="0" w:evenHBand="0" w:firstRowFirstColumn="0" w:firstRowLastColumn="0" w:lastRowFirstColumn="0" w:lastRowLastColumn="0"/>
              <w:rPr>
                <w:szCs w:val="22"/>
              </w:rPr>
            </w:pPr>
            <w:r w:rsidRPr="00377D0F">
              <w:rPr>
                <w:szCs w:val="22"/>
              </w:rPr>
              <w:t>Kaip atitikimo įrodymą reikia pateikti</w:t>
            </w:r>
          </w:p>
        </w:tc>
      </w:tr>
      <w:tr w:rsidR="008255A6" w:rsidRPr="00377D0F" w:rsidTr="0082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rsidR="008255A6" w:rsidRPr="00377D0F" w:rsidRDefault="008255A6" w:rsidP="008255A6">
            <w:pPr>
              <w:numPr>
                <w:ilvl w:val="1"/>
                <w:numId w:val="35"/>
              </w:numPr>
              <w:ind w:left="709" w:hanging="709"/>
              <w:jc w:val="both"/>
              <w:rPr>
                <w:b w:val="0"/>
                <w:szCs w:val="22"/>
              </w:rPr>
            </w:pPr>
            <w:bookmarkStart w:id="157" w:name="_Ref421520402"/>
            <w:r w:rsidRPr="00DA543D">
              <w:rPr>
                <w:b w:val="0"/>
                <w:szCs w:val="22"/>
              </w:rPr>
              <w:t>Dalyvio (juridinio asmens)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arba dėl dalyvio (juridinio asmens) per pastaruosius 5 metus nebuvo priimtas ir įsiteisėjęs apkaltinamasis teismo nuosprendis už Lietuvos Respublikos baudžiamojo kodekso XXXI ir XXXII skyriuose įvardytas nusikalstamas veikas.</w:t>
            </w:r>
            <w:bookmarkEnd w:id="157"/>
          </w:p>
        </w:tc>
        <w:tc>
          <w:tcPr>
            <w:tcW w:w="4260" w:type="dxa"/>
          </w:tcPr>
          <w:p w:rsidR="008255A6" w:rsidRPr="00377D0F" w:rsidRDefault="008255A6" w:rsidP="008255A6">
            <w:pPr>
              <w:jc w:val="both"/>
              <w:cnfStyle w:val="000000100000" w:firstRow="0" w:lastRow="0" w:firstColumn="0" w:lastColumn="0" w:oddVBand="0" w:evenVBand="0" w:oddHBand="1" w:evenHBand="0" w:firstRowFirstColumn="0" w:firstRowLastColumn="0" w:lastRowFirstColumn="0" w:lastRowLastColumn="0"/>
              <w:rPr>
                <w:szCs w:val="22"/>
              </w:rPr>
            </w:pPr>
            <w:r w:rsidRPr="00377D0F">
              <w:rPr>
                <w:szCs w:val="22"/>
              </w:rPr>
              <w:t>Informatikos ir ryšių departamento prie Lietuvos Respublikos vidaus reikalų ministerijos išduota pažyma</w:t>
            </w:r>
            <w:r>
              <w:rPr>
                <w:szCs w:val="22"/>
              </w:rPr>
              <w:t xml:space="preserve"> </w:t>
            </w:r>
            <w:r w:rsidRPr="00377D0F">
              <w:rPr>
                <w:szCs w:val="22"/>
              </w:rPr>
              <w:t>arba įgaliotos užsienio institucijos išduoti dokumentai, patvirtinantys, kad (i) Dalyvis (ii) Dalyvio vadovas ir kiti Dalyvio vardu veikiantys asmenys, (iii) buhalteris ar kitas asmuo, turintis teisę surašyti ir pasirašyti Dalyvio apskaitos dokumentus, neturi galiojančio teistumo už šiame punkte nurodytas nusikalstamas veikas.</w:t>
            </w:r>
          </w:p>
          <w:p w:rsidR="008255A6" w:rsidRPr="00377D0F" w:rsidRDefault="008255A6" w:rsidP="008255A6">
            <w:pPr>
              <w:jc w:val="both"/>
              <w:cnfStyle w:val="000000100000" w:firstRow="0" w:lastRow="0" w:firstColumn="0" w:lastColumn="0" w:oddVBand="0" w:evenVBand="0" w:oddHBand="1" w:evenHBand="0" w:firstRowFirstColumn="0" w:firstRowLastColumn="0" w:lastRowFirstColumn="0" w:lastRowLastColumn="0"/>
              <w:rPr>
                <w:szCs w:val="22"/>
              </w:rPr>
            </w:pPr>
            <w:r w:rsidRPr="00377D0F">
              <w:rPr>
                <w:szCs w:val="22"/>
              </w:rPr>
              <w:t>Jeigu Dalyvio buveinės šalyje tokie dokumentai neišduodami, arba neapima visų keliamų klausimų, juos galima pakeisti:</w:t>
            </w:r>
          </w:p>
          <w:p w:rsidR="008255A6" w:rsidRPr="00377D0F" w:rsidRDefault="008255A6" w:rsidP="008255A6">
            <w:pPr>
              <w:numPr>
                <w:ilvl w:val="0"/>
                <w:numId w:val="37"/>
              </w:numPr>
              <w:ind w:left="490" w:hanging="426"/>
              <w:jc w:val="both"/>
              <w:cnfStyle w:val="000000100000" w:firstRow="0" w:lastRow="0" w:firstColumn="0" w:lastColumn="0" w:oddVBand="0" w:evenVBand="0" w:oddHBand="1" w:evenHBand="0" w:firstRowFirstColumn="0" w:firstRowLastColumn="0" w:lastRowFirstColumn="0" w:lastRowLastColumn="0"/>
              <w:rPr>
                <w:szCs w:val="22"/>
              </w:rPr>
            </w:pPr>
            <w:r w:rsidRPr="00377D0F">
              <w:rPr>
                <w:szCs w:val="22"/>
              </w:rPr>
              <w:t>atitinkama priesaikos deklaracija, jei ji taikoma Dalyvio buveinės šalyje;</w:t>
            </w:r>
          </w:p>
          <w:p w:rsidR="008255A6" w:rsidRPr="00377D0F" w:rsidRDefault="008255A6" w:rsidP="008255A6">
            <w:pPr>
              <w:numPr>
                <w:ilvl w:val="0"/>
                <w:numId w:val="37"/>
              </w:numPr>
              <w:ind w:left="490" w:hanging="426"/>
              <w:jc w:val="both"/>
              <w:cnfStyle w:val="000000100000" w:firstRow="0" w:lastRow="0" w:firstColumn="0" w:lastColumn="0" w:oddVBand="0" w:evenVBand="0" w:oddHBand="1" w:evenHBand="0" w:firstRowFirstColumn="0" w:firstRowLastColumn="0" w:lastRowFirstColumn="0" w:lastRowLastColumn="0"/>
              <w:rPr>
                <w:szCs w:val="22"/>
              </w:rPr>
            </w:pPr>
            <w:r w:rsidRPr="00377D0F">
              <w:rPr>
                <w:szCs w:val="22"/>
              </w:rPr>
              <w:t>jeigu priesaikos deklaracija nėra taikoma – oficialia Dalyvio deklaracija, kurią jis yra pateikęs kompetentingai teisinei arba administracinei institucijai, notarui arba kompetentingai profesinei ar prekybos organizacijai savo kilmės šalyje arba šalyje, iš kurios jis atvyko.</w:t>
            </w:r>
          </w:p>
          <w:p w:rsidR="008255A6" w:rsidRPr="00377D0F" w:rsidRDefault="008255A6" w:rsidP="008255A6">
            <w:pPr>
              <w:ind w:left="64"/>
              <w:jc w:val="both"/>
              <w:cnfStyle w:val="000000100000" w:firstRow="0" w:lastRow="0" w:firstColumn="0" w:lastColumn="0" w:oddVBand="0" w:evenVBand="0" w:oddHBand="1" w:evenHBand="0" w:firstRowFirstColumn="0" w:firstRowLastColumn="0" w:lastRowFirstColumn="0" w:lastRowLastColumn="0"/>
              <w:rPr>
                <w:szCs w:val="22"/>
              </w:rPr>
            </w:pPr>
            <w:r w:rsidRPr="00377D0F">
              <w:rPr>
                <w:szCs w:val="22"/>
              </w:rPr>
              <w:t>Šiame punkte nurodyti dokumentai turi būti išduoti ne anksčiau kaip 60 dienų iki paraiškos pateikimo datos, arba jų galiojimo laikas turi apimti šią datą.</w:t>
            </w:r>
          </w:p>
        </w:tc>
      </w:tr>
      <w:tr w:rsidR="008255A6" w:rsidRPr="00377D0F" w:rsidTr="008255A6">
        <w:tc>
          <w:tcPr>
            <w:cnfStyle w:val="001000000000" w:firstRow="0" w:lastRow="0" w:firstColumn="1" w:lastColumn="0" w:oddVBand="0" w:evenVBand="0" w:oddHBand="0" w:evenHBand="0" w:firstRowFirstColumn="0" w:firstRowLastColumn="0" w:lastRowFirstColumn="0" w:lastRowLastColumn="0"/>
            <w:tcW w:w="5368" w:type="dxa"/>
          </w:tcPr>
          <w:p w:rsidR="008255A6" w:rsidRPr="00377D0F" w:rsidRDefault="008255A6" w:rsidP="008255A6">
            <w:pPr>
              <w:numPr>
                <w:ilvl w:val="1"/>
                <w:numId w:val="35"/>
              </w:numPr>
              <w:ind w:left="709" w:hanging="709"/>
              <w:jc w:val="both"/>
              <w:rPr>
                <w:b w:val="0"/>
                <w:szCs w:val="22"/>
              </w:rPr>
            </w:pPr>
            <w:r w:rsidRPr="00377D0F">
              <w:rPr>
                <w:b w:val="0"/>
                <w:szCs w:val="22"/>
              </w:rPr>
              <w:t xml:space="preserve">Dalyvis nėra bankrutavęs, likviduojamas, su kreditoriais sudaręs taikos sutarties (susitarimo su kreditoriais tęsti Dalyvio veiklą, kai jis prisiima tam tikrus įsipareigojimus, o kreditoriai sutinka savo reikalavimus atidėti, sumažinti ar jų atsisakyti), sustabdęs ar apribojęs savo veiklos arba Dalyvio padėtis </w:t>
            </w:r>
            <w:r w:rsidRPr="00377D0F">
              <w:rPr>
                <w:b w:val="0"/>
                <w:szCs w:val="22"/>
              </w:rPr>
              <w:lastRenderedPageBreak/>
              <w:t>pagal šalies, kurioje jis registruotas, įstatymus nėra tokia pati ar panaši.</w:t>
            </w:r>
          </w:p>
          <w:p w:rsidR="008255A6" w:rsidRPr="00377D0F" w:rsidRDefault="008255A6" w:rsidP="008255A6">
            <w:pPr>
              <w:jc w:val="both"/>
              <w:rPr>
                <w:b w:val="0"/>
                <w:szCs w:val="22"/>
              </w:rPr>
            </w:pPr>
          </w:p>
        </w:tc>
        <w:tc>
          <w:tcPr>
            <w:tcW w:w="4260" w:type="dxa"/>
          </w:tcPr>
          <w:p w:rsidR="008255A6" w:rsidRPr="00377D0F" w:rsidRDefault="008255A6" w:rsidP="008255A6">
            <w:pPr>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szCs w:val="22"/>
              </w:rPr>
            </w:pPr>
            <w:r w:rsidRPr="00377D0F">
              <w:rPr>
                <w:szCs w:val="22"/>
              </w:rPr>
              <w:lastRenderedPageBreak/>
              <w:t>1) Valstybės įmonės Registrų centro pažyma, arba įgaliotos užsienio institucijos išduoti dokumentai, patvirtinantys, kad Dalyvis nėra bankrutavęs, likviduotas, jo veikla neapribota ar jis nėra panašioje situacijoje.</w:t>
            </w:r>
          </w:p>
          <w:p w:rsidR="008255A6" w:rsidRPr="00377D0F" w:rsidRDefault="008255A6" w:rsidP="008255A6">
            <w:pPr>
              <w:jc w:val="both"/>
              <w:cnfStyle w:val="000000000000" w:firstRow="0" w:lastRow="0" w:firstColumn="0" w:lastColumn="0" w:oddVBand="0" w:evenVBand="0" w:oddHBand="0" w:evenHBand="0" w:firstRowFirstColumn="0" w:firstRowLastColumn="0" w:lastRowFirstColumn="0" w:lastRowLastColumn="0"/>
              <w:rPr>
                <w:szCs w:val="22"/>
              </w:rPr>
            </w:pPr>
            <w:r w:rsidRPr="00377D0F">
              <w:rPr>
                <w:szCs w:val="22"/>
              </w:rPr>
              <w:lastRenderedPageBreak/>
              <w:t>Jeigu Dalyvio buveinės šalyje tokie dokumentai neišduodami, arba neapima visų keliamų klausimų, juos galima pakeisti:</w:t>
            </w:r>
          </w:p>
          <w:p w:rsidR="008255A6" w:rsidRPr="00377D0F" w:rsidRDefault="008255A6" w:rsidP="008255A6">
            <w:pPr>
              <w:numPr>
                <w:ilvl w:val="0"/>
                <w:numId w:val="38"/>
              </w:numPr>
              <w:ind w:left="459" w:hanging="426"/>
              <w:jc w:val="both"/>
              <w:cnfStyle w:val="000000000000" w:firstRow="0" w:lastRow="0" w:firstColumn="0" w:lastColumn="0" w:oddVBand="0" w:evenVBand="0" w:oddHBand="0" w:evenHBand="0" w:firstRowFirstColumn="0" w:firstRowLastColumn="0" w:lastRowFirstColumn="0" w:lastRowLastColumn="0"/>
              <w:rPr>
                <w:szCs w:val="22"/>
              </w:rPr>
            </w:pPr>
            <w:r w:rsidRPr="00377D0F">
              <w:rPr>
                <w:szCs w:val="22"/>
              </w:rPr>
              <w:t>atitinkama priesaikos deklaracija, jei ji taikoma Dalyvio buveinės šalyje.</w:t>
            </w:r>
          </w:p>
          <w:p w:rsidR="008255A6" w:rsidRPr="00377D0F" w:rsidRDefault="008255A6" w:rsidP="008255A6">
            <w:pPr>
              <w:numPr>
                <w:ilvl w:val="0"/>
                <w:numId w:val="38"/>
              </w:numPr>
              <w:ind w:left="459" w:hanging="426"/>
              <w:jc w:val="both"/>
              <w:cnfStyle w:val="000000000000" w:firstRow="0" w:lastRow="0" w:firstColumn="0" w:lastColumn="0" w:oddVBand="0" w:evenVBand="0" w:oddHBand="0" w:evenHBand="0" w:firstRowFirstColumn="0" w:firstRowLastColumn="0" w:lastRowFirstColumn="0" w:lastRowLastColumn="0"/>
              <w:rPr>
                <w:szCs w:val="22"/>
              </w:rPr>
            </w:pPr>
            <w:r w:rsidRPr="00377D0F">
              <w:rPr>
                <w:szCs w:val="22"/>
              </w:rPr>
              <w:t>jeigu priesaikos deklaracija nėra taikoma – oficialia Dalyvio deklaracija, kurią jis yra pateikęs kompetentingai teisinei arba administracinei institucijai, notarui arba kompetentingai profesinei ar prekybos organizacijai savo kilmės šalyje arba šalyje, iš kurios jis atvyko; arba</w:t>
            </w:r>
          </w:p>
          <w:p w:rsidR="008255A6" w:rsidRPr="00377D0F" w:rsidRDefault="008255A6" w:rsidP="008255A6">
            <w:pPr>
              <w:numPr>
                <w:ilvl w:val="0"/>
                <w:numId w:val="38"/>
              </w:numPr>
              <w:ind w:left="459" w:hanging="426"/>
              <w:jc w:val="both"/>
              <w:cnfStyle w:val="000000000000" w:firstRow="0" w:lastRow="0" w:firstColumn="0" w:lastColumn="0" w:oddVBand="0" w:evenVBand="0" w:oddHBand="0" w:evenHBand="0" w:firstRowFirstColumn="0" w:firstRowLastColumn="0" w:lastRowFirstColumn="0" w:lastRowLastColumn="0"/>
              <w:rPr>
                <w:szCs w:val="22"/>
              </w:rPr>
            </w:pPr>
            <w:r w:rsidRPr="00377D0F">
              <w:rPr>
                <w:szCs w:val="22"/>
              </w:rPr>
              <w:t>Dalyvio laisvos formos deklaracija.</w:t>
            </w:r>
          </w:p>
          <w:p w:rsidR="008255A6" w:rsidRPr="00377D0F" w:rsidRDefault="008255A6" w:rsidP="008255A6">
            <w:pPr>
              <w:jc w:val="both"/>
              <w:cnfStyle w:val="000000000000" w:firstRow="0" w:lastRow="0" w:firstColumn="0" w:lastColumn="0" w:oddVBand="0" w:evenVBand="0" w:oddHBand="0" w:evenHBand="0" w:firstRowFirstColumn="0" w:firstRowLastColumn="0" w:lastRowFirstColumn="0" w:lastRowLastColumn="0"/>
              <w:rPr>
                <w:szCs w:val="22"/>
              </w:rPr>
            </w:pPr>
            <w:r w:rsidRPr="00377D0F">
              <w:rPr>
                <w:szCs w:val="22"/>
              </w:rPr>
              <w:t>Remiantis tuo, kad Valstybės įmonės Registrų centro informacinėje sistemoje neatlygintinai teikiama informacija apie tiekėjo (juridinio asmens), registruoto Lietuvos Respublikoje, teisinį statusą, duomenys apie Lietuvos Respublikos tiekėjo (juridinio asmens) kvalifikaciją bus užfiksuoti ir išsaugomi perkančiojoje organizacijoje paskutinę pasiūlymų pateikimo dieną. Tiekėjas (juridinis asmuo), registruotas Lietuvos Respublikoje, neturi pateikti kvalifikacijos reikalavimą patvirtinančio dokumento.</w:t>
            </w:r>
          </w:p>
          <w:p w:rsidR="008255A6" w:rsidRPr="00377D0F" w:rsidRDefault="008255A6" w:rsidP="008255A6">
            <w:pPr>
              <w:jc w:val="both"/>
              <w:cnfStyle w:val="000000000000" w:firstRow="0" w:lastRow="0" w:firstColumn="0" w:lastColumn="0" w:oddVBand="0" w:evenVBand="0" w:oddHBand="0" w:evenHBand="0" w:firstRowFirstColumn="0" w:firstRowLastColumn="0" w:lastRowFirstColumn="0" w:lastRowLastColumn="0"/>
              <w:rPr>
                <w:szCs w:val="22"/>
              </w:rPr>
            </w:pPr>
            <w:r w:rsidRPr="00377D0F">
              <w:rPr>
                <w:szCs w:val="22"/>
              </w:rPr>
              <w:t xml:space="preserve">2) Dalyvio deklaracija, užpildyta pagal Sąlygų priede Nr. </w:t>
            </w:r>
            <w:r w:rsidRPr="00377D0F">
              <w:rPr>
                <w:szCs w:val="22"/>
              </w:rPr>
              <w:fldChar w:fldCharType="begin"/>
            </w:r>
            <w:r w:rsidRPr="00377D0F">
              <w:rPr>
                <w:szCs w:val="22"/>
              </w:rPr>
              <w:instrText xml:space="preserve"> REF _Ref293666992 \r \h  \* MERGEFORMAT </w:instrText>
            </w:r>
            <w:r w:rsidRPr="00377D0F">
              <w:rPr>
                <w:szCs w:val="22"/>
              </w:rPr>
            </w:r>
            <w:r w:rsidRPr="00377D0F">
              <w:rPr>
                <w:szCs w:val="22"/>
              </w:rPr>
              <w:fldChar w:fldCharType="separate"/>
            </w:r>
            <w:r>
              <w:rPr>
                <w:szCs w:val="22"/>
              </w:rPr>
              <w:t>8</w:t>
            </w:r>
            <w:r w:rsidRPr="00377D0F">
              <w:rPr>
                <w:szCs w:val="22"/>
              </w:rPr>
              <w:fldChar w:fldCharType="end"/>
            </w:r>
            <w:r w:rsidRPr="00377D0F">
              <w:rPr>
                <w:szCs w:val="22"/>
              </w:rPr>
              <w:t xml:space="preserve"> pateiktą formą.</w:t>
            </w:r>
          </w:p>
          <w:p w:rsidR="008255A6" w:rsidRPr="00377D0F" w:rsidRDefault="008255A6" w:rsidP="008255A6">
            <w:pPr>
              <w:jc w:val="both"/>
              <w:cnfStyle w:val="000000000000" w:firstRow="0" w:lastRow="0" w:firstColumn="0" w:lastColumn="0" w:oddVBand="0" w:evenVBand="0" w:oddHBand="0" w:evenHBand="0" w:firstRowFirstColumn="0" w:firstRowLastColumn="0" w:lastRowFirstColumn="0" w:lastRowLastColumn="0"/>
              <w:rPr>
                <w:szCs w:val="22"/>
              </w:rPr>
            </w:pPr>
          </w:p>
          <w:p w:rsidR="008255A6" w:rsidRPr="00377D0F" w:rsidRDefault="008255A6" w:rsidP="008255A6">
            <w:pPr>
              <w:jc w:val="both"/>
              <w:cnfStyle w:val="000000000000" w:firstRow="0" w:lastRow="0" w:firstColumn="0" w:lastColumn="0" w:oddVBand="0" w:evenVBand="0" w:oddHBand="0" w:evenHBand="0" w:firstRowFirstColumn="0" w:firstRowLastColumn="0" w:lastRowFirstColumn="0" w:lastRowLastColumn="0"/>
              <w:rPr>
                <w:szCs w:val="22"/>
              </w:rPr>
            </w:pPr>
            <w:r w:rsidRPr="00377D0F">
              <w:rPr>
                <w:szCs w:val="22"/>
              </w:rPr>
              <w:t>Šiame punkte nurodyti dokumentai turi būti išduoti (sudaryti) ne anksčiau kaip 60 dienų iki paraiškos pateikimo datos, arba jų galiojimo laikas turi apimti šią datą.</w:t>
            </w:r>
          </w:p>
        </w:tc>
      </w:tr>
      <w:tr w:rsidR="008255A6" w:rsidRPr="00377D0F" w:rsidTr="0082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rsidR="008255A6" w:rsidRPr="00377D0F" w:rsidRDefault="008255A6" w:rsidP="008255A6">
            <w:pPr>
              <w:numPr>
                <w:ilvl w:val="1"/>
                <w:numId w:val="35"/>
              </w:numPr>
              <w:ind w:left="709" w:hanging="709"/>
              <w:jc w:val="both"/>
              <w:rPr>
                <w:b w:val="0"/>
                <w:szCs w:val="22"/>
                <w:lang w:eastAsia="lt-LT"/>
              </w:rPr>
            </w:pPr>
            <w:r w:rsidRPr="00377D0F">
              <w:rPr>
                <w:b w:val="0"/>
                <w:szCs w:val="22"/>
              </w:rPr>
              <w:lastRenderedPageBreak/>
              <w:t>Dalyviui nėra iškelta restruktūrizavimo, bankroto byla arba bankroto procesas vykdomas ne teismo tvarka, inicijuotos priverstinio likvidavimo ar susitarimo su kreditoriais procedūros arba vykdomos analogiškos procedūros pagal šalies, kurioje jis registruotas, įstatymus.</w:t>
            </w:r>
          </w:p>
        </w:tc>
        <w:tc>
          <w:tcPr>
            <w:tcW w:w="4260" w:type="dxa"/>
          </w:tcPr>
          <w:p w:rsidR="008255A6" w:rsidRPr="00377D0F" w:rsidRDefault="008255A6" w:rsidP="008255A6">
            <w:pPr>
              <w:jc w:val="both"/>
              <w:cnfStyle w:val="000000100000" w:firstRow="0" w:lastRow="0" w:firstColumn="0" w:lastColumn="0" w:oddVBand="0" w:evenVBand="0" w:oddHBand="1" w:evenHBand="0" w:firstRowFirstColumn="0" w:firstRowLastColumn="0" w:lastRowFirstColumn="0" w:lastRowLastColumn="0"/>
              <w:rPr>
                <w:szCs w:val="22"/>
              </w:rPr>
            </w:pPr>
            <w:r w:rsidRPr="00377D0F">
              <w:rPr>
                <w:szCs w:val="22"/>
              </w:rPr>
              <w:t xml:space="preserve">1) Remiantis tuo, kad Valstybės įmonės Registrų centro informacinėje sistemoje neatlygintinai teikiama informacija apie tiekėjo (juridinio asmens), registruoto Lietuvos Respublikoje, teisinį statusą, duomenys apie Lietuvos Respublikos tiekėjo (juridinio asmens) kvalifikaciją bus užfiksuoti ir išsaugomi perkančiojoje organizacijoje paskutinę pasiūlymų pateikimo dieną. Tiekėjas (juridinis asmuo), registruotas Lietuvos Respublikoje, neturi pateikti </w:t>
            </w:r>
            <w:r w:rsidRPr="00377D0F">
              <w:rPr>
                <w:szCs w:val="22"/>
              </w:rPr>
              <w:lastRenderedPageBreak/>
              <w:t xml:space="preserve">kvalifikacijos reikalavimą patvirtinančio dokumento. </w:t>
            </w:r>
          </w:p>
          <w:p w:rsidR="008255A6" w:rsidRPr="00377D0F" w:rsidRDefault="008255A6" w:rsidP="008255A6">
            <w:pPr>
              <w:jc w:val="both"/>
              <w:cnfStyle w:val="000000100000" w:firstRow="0" w:lastRow="0" w:firstColumn="0" w:lastColumn="0" w:oddVBand="0" w:evenVBand="0" w:oddHBand="1" w:evenHBand="0" w:firstRowFirstColumn="0" w:firstRowLastColumn="0" w:lastRowFirstColumn="0" w:lastRowLastColumn="0"/>
              <w:rPr>
                <w:szCs w:val="22"/>
              </w:rPr>
            </w:pPr>
            <w:r w:rsidRPr="00377D0F">
              <w:rPr>
                <w:szCs w:val="22"/>
              </w:rPr>
              <w:t xml:space="preserve">Jeigu Dalyvis yra užsienio šalyje registruotas juridinis asmuo, jis pateikia atitinkamos užsienio šalies institucijos išduotą dokumentą, patvirtinantį, kad Dalyvis nėra bankrutavęs, likviduojamas, jam nėra iškelta restruktūrizavimo, bankroto byla ar vykdomas bankroto procesas ne teismo tvarka, nėra inicijuotos priverstinio likvidavimo ar susitarimo su kreditoriais procedūros, arba išrašas iš teismo sprendimo. </w:t>
            </w:r>
          </w:p>
          <w:p w:rsidR="008255A6" w:rsidRPr="00377D0F" w:rsidRDefault="008255A6" w:rsidP="008255A6">
            <w:pPr>
              <w:jc w:val="both"/>
              <w:cnfStyle w:val="000000100000" w:firstRow="0" w:lastRow="0" w:firstColumn="0" w:lastColumn="0" w:oddVBand="0" w:evenVBand="0" w:oddHBand="1" w:evenHBand="0" w:firstRowFirstColumn="0" w:firstRowLastColumn="0" w:lastRowFirstColumn="0" w:lastRowLastColumn="0"/>
              <w:rPr>
                <w:szCs w:val="22"/>
              </w:rPr>
            </w:pPr>
            <w:r w:rsidRPr="00377D0F">
              <w:rPr>
                <w:szCs w:val="22"/>
              </w:rPr>
              <w:t>Jeigu Dalyvio buveinės šalyje tokie dokumentai neišduodami, arba neapima visų keliamų klausimų, juos galima pakeisti:</w:t>
            </w:r>
          </w:p>
          <w:p w:rsidR="008255A6" w:rsidRPr="00377D0F" w:rsidRDefault="008255A6" w:rsidP="008255A6">
            <w:pPr>
              <w:numPr>
                <w:ilvl w:val="0"/>
                <w:numId w:val="40"/>
              </w:numPr>
              <w:ind w:left="459" w:hanging="426"/>
              <w:jc w:val="both"/>
              <w:cnfStyle w:val="000000100000" w:firstRow="0" w:lastRow="0" w:firstColumn="0" w:lastColumn="0" w:oddVBand="0" w:evenVBand="0" w:oddHBand="1" w:evenHBand="0" w:firstRowFirstColumn="0" w:firstRowLastColumn="0" w:lastRowFirstColumn="0" w:lastRowLastColumn="0"/>
              <w:rPr>
                <w:szCs w:val="22"/>
              </w:rPr>
            </w:pPr>
            <w:r w:rsidRPr="00377D0F">
              <w:rPr>
                <w:szCs w:val="22"/>
              </w:rPr>
              <w:t>atitinkama priesaikos deklaracija, jei ji taikoma Dalyvio buveinės šalyje.</w:t>
            </w:r>
          </w:p>
          <w:p w:rsidR="008255A6" w:rsidRPr="00377D0F" w:rsidRDefault="008255A6" w:rsidP="008255A6">
            <w:pPr>
              <w:numPr>
                <w:ilvl w:val="0"/>
                <w:numId w:val="40"/>
              </w:numPr>
              <w:ind w:left="459" w:hanging="426"/>
              <w:jc w:val="both"/>
              <w:cnfStyle w:val="000000100000" w:firstRow="0" w:lastRow="0" w:firstColumn="0" w:lastColumn="0" w:oddVBand="0" w:evenVBand="0" w:oddHBand="1" w:evenHBand="0" w:firstRowFirstColumn="0" w:firstRowLastColumn="0" w:lastRowFirstColumn="0" w:lastRowLastColumn="0"/>
              <w:rPr>
                <w:szCs w:val="22"/>
              </w:rPr>
            </w:pPr>
            <w:r w:rsidRPr="00377D0F">
              <w:rPr>
                <w:szCs w:val="22"/>
              </w:rPr>
              <w:t>jeigu priesaikos deklaracija nėra taikoma – oficialia Dalyvio deklaracija, kurią jis yra pateikęs kompetentingai teisinei arba administracinei institucijai, notarui arba kompetentingai profesinei ar prekybos organizacijai savo kilmės šalyje arba šalyje, iš kurios jis atvyko; arba</w:t>
            </w:r>
          </w:p>
          <w:p w:rsidR="008255A6" w:rsidRPr="00377D0F" w:rsidRDefault="008255A6" w:rsidP="008255A6">
            <w:pPr>
              <w:numPr>
                <w:ilvl w:val="0"/>
                <w:numId w:val="40"/>
              </w:numPr>
              <w:ind w:left="459" w:hanging="426"/>
              <w:jc w:val="both"/>
              <w:cnfStyle w:val="000000100000" w:firstRow="0" w:lastRow="0" w:firstColumn="0" w:lastColumn="0" w:oddVBand="0" w:evenVBand="0" w:oddHBand="1" w:evenHBand="0" w:firstRowFirstColumn="0" w:firstRowLastColumn="0" w:lastRowFirstColumn="0" w:lastRowLastColumn="0"/>
              <w:rPr>
                <w:szCs w:val="22"/>
              </w:rPr>
            </w:pPr>
            <w:r w:rsidRPr="00377D0F">
              <w:rPr>
                <w:szCs w:val="22"/>
              </w:rPr>
              <w:t>Dalyvio laisvos formos deklaracija.</w:t>
            </w:r>
          </w:p>
          <w:p w:rsidR="008255A6" w:rsidRPr="00377D0F" w:rsidRDefault="008255A6" w:rsidP="008255A6">
            <w:pPr>
              <w:jc w:val="both"/>
              <w:cnfStyle w:val="000000100000" w:firstRow="0" w:lastRow="0" w:firstColumn="0" w:lastColumn="0" w:oddVBand="0" w:evenVBand="0" w:oddHBand="1" w:evenHBand="0" w:firstRowFirstColumn="0" w:firstRowLastColumn="0" w:lastRowFirstColumn="0" w:lastRowLastColumn="0"/>
              <w:rPr>
                <w:szCs w:val="22"/>
              </w:rPr>
            </w:pPr>
            <w:r w:rsidRPr="00377D0F">
              <w:rPr>
                <w:szCs w:val="22"/>
              </w:rPr>
              <w:t xml:space="preserve">2) Dalyvio deklaracija, užpildyta pagal Sąlygų priede Nr. </w:t>
            </w:r>
            <w:r w:rsidRPr="00377D0F">
              <w:rPr>
                <w:szCs w:val="22"/>
              </w:rPr>
              <w:fldChar w:fldCharType="begin"/>
            </w:r>
            <w:r w:rsidRPr="00377D0F">
              <w:rPr>
                <w:szCs w:val="22"/>
              </w:rPr>
              <w:instrText xml:space="preserve"> REF _Ref293666992 \r \h  \* MERGEFORMAT </w:instrText>
            </w:r>
            <w:r w:rsidRPr="00377D0F">
              <w:rPr>
                <w:szCs w:val="22"/>
              </w:rPr>
            </w:r>
            <w:r w:rsidRPr="00377D0F">
              <w:rPr>
                <w:szCs w:val="22"/>
              </w:rPr>
              <w:fldChar w:fldCharType="separate"/>
            </w:r>
            <w:r>
              <w:rPr>
                <w:szCs w:val="22"/>
              </w:rPr>
              <w:t>8</w:t>
            </w:r>
            <w:r w:rsidRPr="00377D0F">
              <w:rPr>
                <w:szCs w:val="22"/>
              </w:rPr>
              <w:fldChar w:fldCharType="end"/>
            </w:r>
            <w:r w:rsidRPr="00377D0F">
              <w:rPr>
                <w:szCs w:val="22"/>
              </w:rPr>
              <w:t xml:space="preserve"> pateiktą formą.</w:t>
            </w:r>
          </w:p>
          <w:p w:rsidR="008255A6" w:rsidRPr="00377D0F" w:rsidRDefault="008255A6" w:rsidP="008255A6">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rPr>
                <w:szCs w:val="22"/>
              </w:rPr>
            </w:pPr>
            <w:r w:rsidRPr="00377D0F">
              <w:rPr>
                <w:szCs w:val="22"/>
              </w:rPr>
              <w:t>Šiame punkte nurodyti dokumentai turi būti išduoti (sudaryti) ne anksčiau kaip 60 dienų iki paraiškos pateikimo datos, arba jų galiojimo laikas turi apimti šią datą.</w:t>
            </w:r>
          </w:p>
        </w:tc>
      </w:tr>
      <w:tr w:rsidR="008255A6" w:rsidRPr="00377D0F" w:rsidTr="008255A6">
        <w:tc>
          <w:tcPr>
            <w:cnfStyle w:val="001000000000" w:firstRow="0" w:lastRow="0" w:firstColumn="1" w:lastColumn="0" w:oddVBand="0" w:evenVBand="0" w:oddHBand="0" w:evenHBand="0" w:firstRowFirstColumn="0" w:firstRowLastColumn="0" w:lastRowFirstColumn="0" w:lastRowLastColumn="0"/>
            <w:tcW w:w="5368" w:type="dxa"/>
          </w:tcPr>
          <w:p w:rsidR="008255A6" w:rsidRPr="00377D0F" w:rsidRDefault="008255A6" w:rsidP="008255A6">
            <w:pPr>
              <w:numPr>
                <w:ilvl w:val="1"/>
                <w:numId w:val="35"/>
              </w:numPr>
              <w:ind w:left="709" w:hanging="709"/>
              <w:jc w:val="both"/>
              <w:rPr>
                <w:szCs w:val="22"/>
              </w:rPr>
            </w:pPr>
            <w:bookmarkStart w:id="158" w:name="_Ref457910936"/>
            <w:r w:rsidRPr="00377D0F">
              <w:rPr>
                <w:b w:val="0"/>
                <w:szCs w:val="22"/>
              </w:rPr>
              <w:lastRenderedPageBreak/>
              <w:t>Dėl Dalyvio per pastaruosius 5 metus nėra įsiteisėjęs apkaltinamasis teismo nuosprendis už nusikalstamas veikas nuosavybei, turtinėms teisėms ir turtiniams interesams, intelektualinei ar pramoninei nuosavybei, ekonomikai ir verslo tvarkai, finansų sistemai, valstybės tarnybai ir viešiesiems interesams, išskyrus šios lentelės 1.1 punkte išvardintas veikas.</w:t>
            </w:r>
            <w:bookmarkEnd w:id="158"/>
          </w:p>
        </w:tc>
        <w:tc>
          <w:tcPr>
            <w:tcW w:w="4260" w:type="dxa"/>
          </w:tcPr>
          <w:p w:rsidR="008255A6" w:rsidRPr="00377D0F" w:rsidRDefault="008255A6" w:rsidP="008255A6">
            <w:pPr>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szCs w:val="22"/>
              </w:rPr>
            </w:pPr>
            <w:r w:rsidRPr="00377D0F">
              <w:rPr>
                <w:szCs w:val="22"/>
              </w:rPr>
              <w:t>Informatikos ir ryšių departamento prie Lietuvos Respublikos vidaus reikalų ministerijos išduota pažyma, valstybės įmonės Registrų centro pažyma, arba įgaliotos užsienio institucijos išduoti dokumentai, patvirtinantys, kad Dalyvis neturi galiojančio teistumo už šiame punkte nurodytas nusikalstamas veikas.</w:t>
            </w:r>
          </w:p>
          <w:p w:rsidR="008255A6" w:rsidRPr="00377D0F" w:rsidRDefault="008255A6" w:rsidP="008255A6">
            <w:pPr>
              <w:jc w:val="both"/>
              <w:cnfStyle w:val="000000000000" w:firstRow="0" w:lastRow="0" w:firstColumn="0" w:lastColumn="0" w:oddVBand="0" w:evenVBand="0" w:oddHBand="0" w:evenHBand="0" w:firstRowFirstColumn="0" w:firstRowLastColumn="0" w:lastRowFirstColumn="0" w:lastRowLastColumn="0"/>
              <w:rPr>
                <w:szCs w:val="22"/>
              </w:rPr>
            </w:pPr>
            <w:r w:rsidRPr="00377D0F">
              <w:rPr>
                <w:szCs w:val="22"/>
              </w:rPr>
              <w:t>Jeigu Dalyvio buveinės šalyje tokie dokumentai neišduodami, arba neapima visų keliamų klausimų, juos galima pakeisti:</w:t>
            </w:r>
          </w:p>
          <w:p w:rsidR="008255A6" w:rsidRPr="00377D0F" w:rsidRDefault="008255A6" w:rsidP="008255A6">
            <w:pPr>
              <w:numPr>
                <w:ilvl w:val="0"/>
                <w:numId w:val="39"/>
              </w:numPr>
              <w:ind w:left="490" w:hanging="426"/>
              <w:jc w:val="both"/>
              <w:cnfStyle w:val="000000000000" w:firstRow="0" w:lastRow="0" w:firstColumn="0" w:lastColumn="0" w:oddVBand="0" w:evenVBand="0" w:oddHBand="0" w:evenHBand="0" w:firstRowFirstColumn="0" w:firstRowLastColumn="0" w:lastRowFirstColumn="0" w:lastRowLastColumn="0"/>
              <w:rPr>
                <w:szCs w:val="22"/>
              </w:rPr>
            </w:pPr>
            <w:r w:rsidRPr="00377D0F">
              <w:rPr>
                <w:szCs w:val="22"/>
              </w:rPr>
              <w:t>atitinkama priesaikos deklaracija, jei ji taikoma Dalyvio buveinės šalyje;</w:t>
            </w:r>
          </w:p>
          <w:p w:rsidR="008255A6" w:rsidRPr="00377D0F" w:rsidRDefault="008255A6" w:rsidP="008255A6">
            <w:pPr>
              <w:numPr>
                <w:ilvl w:val="0"/>
                <w:numId w:val="39"/>
              </w:numPr>
              <w:ind w:left="490" w:hanging="426"/>
              <w:jc w:val="both"/>
              <w:cnfStyle w:val="000000000000" w:firstRow="0" w:lastRow="0" w:firstColumn="0" w:lastColumn="0" w:oddVBand="0" w:evenVBand="0" w:oddHBand="0" w:evenHBand="0" w:firstRowFirstColumn="0" w:firstRowLastColumn="0" w:lastRowFirstColumn="0" w:lastRowLastColumn="0"/>
              <w:rPr>
                <w:szCs w:val="22"/>
              </w:rPr>
            </w:pPr>
            <w:r w:rsidRPr="00377D0F">
              <w:rPr>
                <w:szCs w:val="22"/>
              </w:rPr>
              <w:lastRenderedPageBreak/>
              <w:t>jeigu priesaikos deklaracija nėra taikoma – oficialia Dalyvio deklaracija, kurią jis yra pateikęs kompetentingai teisinei arba administracinei institucijai, notarui arba kompetentingai profesinei ar prekybos organizacijai savo kilmės šalyje arba šalyje, iš kurios jis atvyko.</w:t>
            </w:r>
          </w:p>
          <w:p w:rsidR="008255A6" w:rsidRPr="00377D0F" w:rsidRDefault="008255A6" w:rsidP="008255A6">
            <w:pPr>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rPr>
                <w:szCs w:val="22"/>
              </w:rPr>
            </w:pPr>
            <w:r w:rsidRPr="00377D0F">
              <w:rPr>
                <w:szCs w:val="22"/>
              </w:rPr>
              <w:t>Šiame punkte nurodyti dokumentai turi būti išduoti ne anksčiau kaip 60 dienų iki paraiškos pateikimo datos, arba jų galiojimo laikas turi apimti šią datą.</w:t>
            </w:r>
          </w:p>
        </w:tc>
      </w:tr>
      <w:tr w:rsidR="008255A6" w:rsidRPr="00377D0F" w:rsidTr="0082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rsidR="008255A6" w:rsidRPr="00377D0F" w:rsidRDefault="008255A6" w:rsidP="008255A6">
            <w:pPr>
              <w:numPr>
                <w:ilvl w:val="1"/>
                <w:numId w:val="35"/>
              </w:numPr>
              <w:ind w:left="709" w:hanging="709"/>
              <w:jc w:val="both"/>
              <w:rPr>
                <w:b w:val="0"/>
                <w:szCs w:val="22"/>
              </w:rPr>
            </w:pPr>
            <w:r w:rsidRPr="00377D0F">
              <w:rPr>
                <w:b w:val="0"/>
                <w:szCs w:val="22"/>
              </w:rPr>
              <w:lastRenderedPageBreak/>
              <w:t>Dalyvis nėra padaręs rimto profesinio pažeidimo.</w:t>
            </w:r>
          </w:p>
          <w:p w:rsidR="008255A6" w:rsidRPr="005744D7" w:rsidRDefault="008255A6" w:rsidP="008255A6">
            <w:pPr>
              <w:ind w:left="720"/>
              <w:jc w:val="both"/>
              <w:rPr>
                <w:b w:val="0"/>
                <w:szCs w:val="22"/>
              </w:rPr>
            </w:pPr>
            <w:r w:rsidRPr="005744D7">
              <w:rPr>
                <w:b w:val="0"/>
                <w:color w:val="000000"/>
              </w:rPr>
              <w:t>Dalyvis yra laikomas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r w:rsidRPr="005744D7">
              <w:rPr>
                <w:b w:val="0"/>
                <w:szCs w:val="22"/>
              </w:rPr>
              <w:t>.</w:t>
            </w:r>
          </w:p>
        </w:tc>
        <w:tc>
          <w:tcPr>
            <w:tcW w:w="4260" w:type="dxa"/>
          </w:tcPr>
          <w:p w:rsidR="008255A6" w:rsidRPr="00377D0F" w:rsidRDefault="008255A6" w:rsidP="008255A6">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rPr>
                <w:szCs w:val="22"/>
              </w:rPr>
            </w:pPr>
            <w:r w:rsidRPr="00377D0F">
              <w:rPr>
                <w:szCs w:val="22"/>
              </w:rPr>
              <w:t xml:space="preserve">Dalyvio deklaracija, užpildyta pagal Sąlygų priede Nr. </w:t>
            </w:r>
            <w:r w:rsidRPr="00377D0F">
              <w:rPr>
                <w:szCs w:val="22"/>
              </w:rPr>
              <w:fldChar w:fldCharType="begin"/>
            </w:r>
            <w:r w:rsidRPr="00377D0F">
              <w:rPr>
                <w:szCs w:val="22"/>
              </w:rPr>
              <w:instrText xml:space="preserve"> REF _Ref293666992 \r \h  \* MERGEFORMAT </w:instrText>
            </w:r>
            <w:r w:rsidRPr="00377D0F">
              <w:rPr>
                <w:szCs w:val="22"/>
              </w:rPr>
            </w:r>
            <w:r w:rsidRPr="00377D0F">
              <w:rPr>
                <w:szCs w:val="22"/>
              </w:rPr>
              <w:fldChar w:fldCharType="separate"/>
            </w:r>
            <w:r>
              <w:rPr>
                <w:szCs w:val="22"/>
              </w:rPr>
              <w:t>8</w:t>
            </w:r>
            <w:r w:rsidRPr="00377D0F">
              <w:rPr>
                <w:szCs w:val="22"/>
              </w:rPr>
              <w:fldChar w:fldCharType="end"/>
            </w:r>
            <w:r w:rsidRPr="00377D0F">
              <w:rPr>
                <w:szCs w:val="22"/>
              </w:rPr>
              <w:t xml:space="preserve"> pateiktą formą.</w:t>
            </w:r>
          </w:p>
        </w:tc>
      </w:tr>
      <w:tr w:rsidR="008255A6" w:rsidRPr="00377D0F" w:rsidTr="008255A6">
        <w:tc>
          <w:tcPr>
            <w:cnfStyle w:val="001000000000" w:firstRow="0" w:lastRow="0" w:firstColumn="1" w:lastColumn="0" w:oddVBand="0" w:evenVBand="0" w:oddHBand="0" w:evenHBand="0" w:firstRowFirstColumn="0" w:firstRowLastColumn="0" w:lastRowFirstColumn="0" w:lastRowLastColumn="0"/>
            <w:tcW w:w="5368" w:type="dxa"/>
          </w:tcPr>
          <w:p w:rsidR="008255A6" w:rsidRPr="00377D0F" w:rsidRDefault="008255A6" w:rsidP="008255A6">
            <w:pPr>
              <w:numPr>
                <w:ilvl w:val="1"/>
                <w:numId w:val="35"/>
              </w:numPr>
              <w:ind w:left="709" w:hanging="709"/>
              <w:jc w:val="both"/>
              <w:rPr>
                <w:b w:val="0"/>
                <w:szCs w:val="22"/>
              </w:rPr>
            </w:pPr>
            <w:r w:rsidRPr="00377D0F">
              <w:rPr>
                <w:b w:val="0"/>
                <w:szCs w:val="22"/>
              </w:rPr>
              <w:t>Dalyvis yra įvykdęs visus įsipareigojimus, susijusius su mokesčių mokėjimu pagal šalies, kurioje jis registruotas, ar šalies, kurioje yra Valdžios subjektas, reikalavimus.</w:t>
            </w:r>
            <w:r w:rsidRPr="00377D0F">
              <w:rPr>
                <w:b w:val="0"/>
                <w:bCs w:val="0"/>
                <w:szCs w:val="22"/>
              </w:rPr>
              <w:t xml:space="preserve"> </w:t>
            </w:r>
          </w:p>
        </w:tc>
        <w:tc>
          <w:tcPr>
            <w:tcW w:w="4260" w:type="dxa"/>
          </w:tcPr>
          <w:p w:rsidR="008255A6" w:rsidRPr="00377D0F" w:rsidRDefault="008255A6" w:rsidP="008255A6">
            <w:pPr>
              <w:jc w:val="both"/>
              <w:cnfStyle w:val="000000000000" w:firstRow="0" w:lastRow="0" w:firstColumn="0" w:lastColumn="0" w:oddVBand="0" w:evenVBand="0" w:oddHBand="0" w:evenHBand="0" w:firstRowFirstColumn="0" w:firstRowLastColumn="0" w:lastRowFirstColumn="0" w:lastRowLastColumn="0"/>
              <w:rPr>
                <w:szCs w:val="22"/>
              </w:rPr>
            </w:pPr>
            <w:r w:rsidRPr="00377D0F">
              <w:rPr>
                <w:szCs w:val="22"/>
              </w:rPr>
              <w:t>Valstybinės mokesčių inspekcijos prie LR finansų ministerijos teritorinės valstybinės mokesčių inspekcijos ar valstybės įmonės Registrų centro Lietuvos Respublikos Vyriausybės nustatyta tvarka išduotas dokumentas, patvirtinantis jungtinius kompetentingų institucijų tvarkomus duomenis, arba šalies, kurioje Dalyvis registruotas, kompetentingos valstybės institucijos pažyma, patvirtinanti, kad Dalyvis yra įvykdęs įsipareigojimus, susijusius su mokesčių mokėjimu. Šiame punkte nurodyti dokumentai turi būti išduoti ne anksčiau kaip 60 dienų iki paraiškos padavimo datos, arba jų galiojimo laikas turi apimti šią datą.</w:t>
            </w:r>
          </w:p>
        </w:tc>
      </w:tr>
      <w:tr w:rsidR="008255A6" w:rsidRPr="00377D0F" w:rsidTr="0082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8" w:type="dxa"/>
          </w:tcPr>
          <w:p w:rsidR="008255A6" w:rsidRPr="00377D0F" w:rsidRDefault="008255A6" w:rsidP="008255A6">
            <w:pPr>
              <w:numPr>
                <w:ilvl w:val="1"/>
                <w:numId w:val="35"/>
              </w:numPr>
              <w:ind w:left="709" w:hanging="709"/>
              <w:jc w:val="both"/>
              <w:rPr>
                <w:szCs w:val="22"/>
              </w:rPr>
            </w:pPr>
            <w:bookmarkStart w:id="159" w:name="_Ref421520425"/>
            <w:r w:rsidRPr="00377D0F">
              <w:rPr>
                <w:b w:val="0"/>
                <w:szCs w:val="22"/>
              </w:rPr>
              <w:t>Dalyvis yra įvykdęs visus įsipareigojimus, susijusius su socialinio draudimo įmokų mokėjimu pagal šalies, kurioje jis registruotas, ar šalies, kurioje yra Valdžios subjektas, reikalavimus.</w:t>
            </w:r>
            <w:bookmarkEnd w:id="159"/>
            <w:r w:rsidRPr="00377D0F">
              <w:rPr>
                <w:b w:val="0"/>
                <w:szCs w:val="22"/>
              </w:rPr>
              <w:t xml:space="preserve"> </w:t>
            </w:r>
          </w:p>
        </w:tc>
        <w:tc>
          <w:tcPr>
            <w:tcW w:w="4260" w:type="dxa"/>
          </w:tcPr>
          <w:p w:rsidR="008255A6" w:rsidRPr="00377D0F" w:rsidRDefault="008255A6" w:rsidP="008255A6">
            <w:pPr>
              <w:jc w:val="both"/>
              <w:cnfStyle w:val="000000100000" w:firstRow="0" w:lastRow="0" w:firstColumn="0" w:lastColumn="0" w:oddVBand="0" w:evenVBand="0" w:oddHBand="1" w:evenHBand="0" w:firstRowFirstColumn="0" w:firstRowLastColumn="0" w:lastRowFirstColumn="0" w:lastRowLastColumn="0"/>
              <w:rPr>
                <w:szCs w:val="22"/>
              </w:rPr>
            </w:pPr>
            <w:r w:rsidRPr="00377D0F">
              <w:rPr>
                <w:szCs w:val="22"/>
              </w:rPr>
              <w:t xml:space="preserve">Jeigu Dalyvis yra juridinis asmuo, registruotas Lietuvos Respublikoje, Suteikiančioji institucija nereikalauja Dalyvio pateikti dokumento patvirtinančio Dalyvio įsipareigojimų, susijusių su socialinio draudimo įmokų sumokėjimu, įvykdymą. Ši informacija bus tikrinama Valstybinio socialinio draudimo fondo valdybos prie Socialinės apsaugos ir darbo </w:t>
            </w:r>
            <w:r w:rsidRPr="00377D0F">
              <w:rPr>
                <w:szCs w:val="22"/>
              </w:rPr>
              <w:lastRenderedPageBreak/>
              <w:t>ministerijos informacinėje sistemoje paskutinę paraiškų pateikimo dieną, nurodytą skelbime.</w:t>
            </w:r>
          </w:p>
          <w:p w:rsidR="008255A6" w:rsidRPr="00377D0F" w:rsidRDefault="008255A6" w:rsidP="008255A6">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rPr>
                <w:szCs w:val="22"/>
              </w:rPr>
            </w:pPr>
            <w:r w:rsidRPr="00377D0F">
              <w:rPr>
                <w:szCs w:val="22"/>
              </w:rPr>
              <w:t>Jeigu Dalyvis yra užsienio šalyje registruotas juridinis asmuo, jis pateikia atitinkamos užsienio šalies institucijos išduotą dokumentą, patvirtinantį, kad Dalyvis yra įvykdęs socialinio draudimo įmokų mokėjimo įsipareigojimus.</w:t>
            </w:r>
          </w:p>
          <w:p w:rsidR="008255A6" w:rsidRPr="00377D0F" w:rsidRDefault="008255A6" w:rsidP="008255A6">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rPr>
                <w:szCs w:val="22"/>
              </w:rPr>
            </w:pPr>
            <w:r w:rsidRPr="00377D0F">
              <w:rPr>
                <w:szCs w:val="22"/>
              </w:rPr>
              <w:t>Šiame punkte nurodyti dokumentai turi būti išduoti ne anksčiau kaip 60 dienų iki paraiškos padavimo datos, arba jų galiojimo laikas turi apimti šią datą.</w:t>
            </w:r>
          </w:p>
        </w:tc>
      </w:tr>
    </w:tbl>
    <w:p w:rsidR="008255A6" w:rsidRPr="00377D0F" w:rsidRDefault="008255A6" w:rsidP="008255A6">
      <w:pPr>
        <w:jc w:val="both"/>
        <w:rPr>
          <w:b/>
        </w:rPr>
      </w:pPr>
      <w:bookmarkStart w:id="160" w:name="_Toc288122798"/>
      <w:bookmarkStart w:id="161" w:name="_Toc288724141"/>
      <w:bookmarkStart w:id="162" w:name="_Toc288737998"/>
      <w:bookmarkStart w:id="163" w:name="_Toc288738505"/>
      <w:bookmarkStart w:id="164" w:name="_Toc288738870"/>
      <w:bookmarkStart w:id="165" w:name="_Toc289189941"/>
      <w:bookmarkStart w:id="166" w:name="_Toc289283012"/>
      <w:bookmarkStart w:id="167" w:name="_Toc290387640"/>
      <w:bookmarkStart w:id="168" w:name="_Toc291009725"/>
      <w:bookmarkStart w:id="169" w:name="_Toc291089680"/>
      <w:bookmarkStart w:id="170" w:name="_Toc293665790"/>
      <w:bookmarkStart w:id="171" w:name="_Toc293915729"/>
      <w:bookmarkStart w:id="172" w:name="_Toc294199047"/>
      <w:bookmarkStart w:id="173" w:name="_Toc294199378"/>
      <w:bookmarkStart w:id="174" w:name="_Toc294516737"/>
      <w:bookmarkStart w:id="175" w:name="_Toc297198326"/>
      <w:bookmarkStart w:id="176" w:name="_Toc297198509"/>
      <w:bookmarkStart w:id="177" w:name="_Toc297218516"/>
      <w:bookmarkStart w:id="178" w:name="_Toc297218552"/>
      <w:bookmarkStart w:id="179" w:name="_Toc299045815"/>
      <w:bookmarkStart w:id="180" w:name="_Toc299048138"/>
      <w:bookmarkStart w:id="181" w:name="_Toc310272501"/>
    </w:p>
    <w:tbl>
      <w:tblPr>
        <w:tblStyle w:val="3sraolentel2parykinimas"/>
        <w:tblW w:w="0" w:type="auto"/>
        <w:tblLook w:val="04A0" w:firstRow="1" w:lastRow="0" w:firstColumn="1" w:lastColumn="0" w:noHBand="0" w:noVBand="1"/>
      </w:tblPr>
      <w:tblGrid>
        <w:gridCol w:w="5411"/>
        <w:gridCol w:w="4217"/>
      </w:tblGrid>
      <w:tr w:rsidR="008255A6" w:rsidRPr="00377D0F" w:rsidTr="008255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411" w:type="dxa"/>
          </w:tcPr>
          <w:p w:rsidR="008255A6" w:rsidRPr="00377D0F" w:rsidRDefault="008255A6" w:rsidP="008255A6">
            <w:pPr>
              <w:jc w:val="both"/>
            </w:pPr>
            <w:r w:rsidRPr="00377D0F">
              <w:t>II. Ekonominės ir finansinės būklės reikalavimai</w:t>
            </w:r>
          </w:p>
        </w:tc>
        <w:tc>
          <w:tcPr>
            <w:tcW w:w="4217" w:type="dxa"/>
          </w:tcPr>
          <w:p w:rsidR="008255A6" w:rsidRPr="00377D0F" w:rsidRDefault="008255A6" w:rsidP="008255A6">
            <w:pPr>
              <w:jc w:val="both"/>
              <w:cnfStyle w:val="100000000000" w:firstRow="1" w:lastRow="0" w:firstColumn="0" w:lastColumn="0" w:oddVBand="0" w:evenVBand="0" w:oddHBand="0" w:evenHBand="0" w:firstRowFirstColumn="0" w:firstRowLastColumn="0" w:lastRowFirstColumn="0" w:lastRowLastColumn="0"/>
            </w:pPr>
            <w:r w:rsidRPr="00377D0F">
              <w:t>Kaip atitikimo įrodymą reikia pateikti</w:t>
            </w:r>
          </w:p>
        </w:tc>
      </w:tr>
      <w:tr w:rsidR="008255A6" w:rsidRPr="00377D0F" w:rsidTr="0082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1" w:type="dxa"/>
          </w:tcPr>
          <w:p w:rsidR="008255A6" w:rsidRPr="00377D0F" w:rsidRDefault="008255A6" w:rsidP="008255A6">
            <w:pPr>
              <w:numPr>
                <w:ilvl w:val="1"/>
                <w:numId w:val="41"/>
              </w:numPr>
              <w:contextualSpacing/>
              <w:jc w:val="both"/>
            </w:pPr>
            <w:bookmarkStart w:id="182" w:name="_Ref421520458"/>
            <w:r w:rsidRPr="00377D0F">
              <w:rPr>
                <w:b w:val="0"/>
              </w:rPr>
              <w:t>Dalyvio pastarųjų 3 (trijų) finansinių metų arba per laiką nuo Dalyvio įregistravimo dienos (jeigu Dalyvis vykdė veiklą mažiau nei 3 (trejus) finansinius metus) grynojo pelno reikšmė turi būti teigiama. Apskaičiuojant sumuojamos kiekvienų metų reikšmės per visą nurodytą laikotarpį.</w:t>
            </w:r>
            <w:bookmarkEnd w:id="182"/>
          </w:p>
          <w:p w:rsidR="008255A6" w:rsidRPr="00377D0F" w:rsidRDefault="008255A6" w:rsidP="008255A6">
            <w:pPr>
              <w:ind w:left="360"/>
              <w:contextualSpacing/>
              <w:jc w:val="both"/>
            </w:pPr>
          </w:p>
        </w:tc>
        <w:tc>
          <w:tcPr>
            <w:tcW w:w="4217" w:type="dxa"/>
          </w:tcPr>
          <w:p w:rsidR="008255A6" w:rsidRPr="00377D0F" w:rsidRDefault="008255A6" w:rsidP="008255A6">
            <w:pPr>
              <w:jc w:val="both"/>
              <w:cnfStyle w:val="000000100000" w:firstRow="0" w:lastRow="0" w:firstColumn="0" w:lastColumn="0" w:oddVBand="0" w:evenVBand="0" w:oddHBand="1" w:evenHBand="0" w:firstRowFirstColumn="0" w:firstRowLastColumn="0" w:lastRowFirstColumn="0" w:lastRowLastColumn="0"/>
            </w:pPr>
            <w:r w:rsidRPr="00377D0F">
              <w:t>Paskutinių 3 (trijų) finansinių metų arba laiko nuo Dalyvio įregistravimo dienos (jeigu Dalyvis vykdė veiklą mažiau nei 3 (trejus) finansinius metus) pelno (nuostolio) ataskaitų tinkamai patvirtintos kopijos.</w:t>
            </w:r>
          </w:p>
        </w:tc>
      </w:tr>
      <w:tr w:rsidR="008255A6" w:rsidRPr="00377D0F" w:rsidTr="008255A6">
        <w:tc>
          <w:tcPr>
            <w:cnfStyle w:val="001000000000" w:firstRow="0" w:lastRow="0" w:firstColumn="1" w:lastColumn="0" w:oddVBand="0" w:evenVBand="0" w:oddHBand="0" w:evenHBand="0" w:firstRowFirstColumn="0" w:firstRowLastColumn="0" w:lastRowFirstColumn="0" w:lastRowLastColumn="0"/>
            <w:tcW w:w="5411" w:type="dxa"/>
          </w:tcPr>
          <w:p w:rsidR="008255A6" w:rsidRPr="00377D0F" w:rsidRDefault="008255A6" w:rsidP="008255A6">
            <w:pPr>
              <w:numPr>
                <w:ilvl w:val="1"/>
                <w:numId w:val="41"/>
              </w:numPr>
              <w:contextualSpacing/>
              <w:jc w:val="both"/>
              <w:rPr>
                <w:b w:val="0"/>
              </w:rPr>
            </w:pPr>
            <w:r w:rsidRPr="00377D0F">
              <w:rPr>
                <w:rFonts w:eastAsia="Calibri"/>
                <w:b w:val="0"/>
              </w:rPr>
              <w:t xml:space="preserve">Dalyvio vidutinės metinės pajamos iš </w:t>
            </w:r>
            <w:r w:rsidRPr="00377D0F">
              <w:rPr>
                <w:b w:val="0"/>
                <w:szCs w:val="22"/>
              </w:rPr>
              <w:t>sporto ir/</w:t>
            </w:r>
            <w:r w:rsidRPr="00377D0F">
              <w:rPr>
                <w:b w:val="0"/>
                <w:iCs/>
                <w:szCs w:val="22"/>
              </w:rPr>
              <w:t>ar</w:t>
            </w:r>
            <w:r w:rsidRPr="00377D0F">
              <w:rPr>
                <w:b w:val="0"/>
                <w:szCs w:val="22"/>
              </w:rPr>
              <w:t xml:space="preserve"> kultūros renginių organizavimui skirtų nekilnojamo turto objektų valdymo ir/ar </w:t>
            </w:r>
            <w:r w:rsidRPr="00377D0F">
              <w:rPr>
                <w:rFonts w:eastAsia="Calibri"/>
                <w:b w:val="0"/>
              </w:rPr>
              <w:t>administravimo</w:t>
            </w:r>
            <w:r w:rsidRPr="00377D0F">
              <w:rPr>
                <w:rStyle w:val="Puslapioinaosnuoroda"/>
                <w:rFonts w:eastAsia="Calibri"/>
                <w:b w:val="0"/>
              </w:rPr>
              <w:footnoteReference w:id="2"/>
            </w:r>
            <w:r w:rsidRPr="00377D0F">
              <w:rPr>
                <w:rFonts w:eastAsia="Calibri"/>
                <w:b w:val="0"/>
              </w:rPr>
              <w:t xml:space="preserve"> paslaugų per paskutinius 3 (trejus) finansinius metus arba per laiką nuo įregistravimo dienos (jeigu veikla vykdyta mažiau nei 3 (trejus) finansinius metus) turi būti ne mažesnės kaip 500 000 Eur be PVM. </w:t>
            </w:r>
          </w:p>
        </w:tc>
        <w:tc>
          <w:tcPr>
            <w:tcW w:w="4217" w:type="dxa"/>
          </w:tcPr>
          <w:p w:rsidR="008255A6" w:rsidRPr="00377D0F" w:rsidRDefault="008255A6" w:rsidP="008255A6">
            <w:pPr>
              <w:jc w:val="both"/>
              <w:cnfStyle w:val="000000000000" w:firstRow="0" w:lastRow="0" w:firstColumn="0" w:lastColumn="0" w:oddVBand="0" w:evenVBand="0" w:oddHBand="0" w:evenHBand="0" w:firstRowFirstColumn="0" w:firstRowLastColumn="0" w:lastRowFirstColumn="0" w:lastRowLastColumn="0"/>
            </w:pPr>
            <w:r w:rsidRPr="00377D0F">
              <w:rPr>
                <w:rFonts w:eastAsia="Calibri"/>
              </w:rPr>
              <w:t xml:space="preserve">Dalyvio pažyma apie pastarųjų 3 (trijų) finansinių metų arba per laiką nuo Dalyvio įregistravimo dienos (jeigu Dalyvis vykdė veiklą mažiau nei 3 finansinius (trejus) metus) pajamas veiklos, susijusios su </w:t>
            </w:r>
            <w:r w:rsidRPr="00377D0F">
              <w:rPr>
                <w:szCs w:val="22"/>
              </w:rPr>
              <w:t>sporto ir/</w:t>
            </w:r>
            <w:r w:rsidRPr="00377D0F">
              <w:rPr>
                <w:iCs/>
                <w:szCs w:val="22"/>
              </w:rPr>
              <w:t>ar</w:t>
            </w:r>
            <w:r w:rsidRPr="00377D0F">
              <w:rPr>
                <w:szCs w:val="22"/>
              </w:rPr>
              <w:t xml:space="preserve"> kultūros renginių organizavimui skirtų nekilnojamo turto objektų valdymo ir/ar </w:t>
            </w:r>
            <w:r w:rsidRPr="00377D0F">
              <w:rPr>
                <w:rFonts w:eastAsia="Calibri"/>
              </w:rPr>
              <w:t>administravimo paslaugomis.</w:t>
            </w:r>
          </w:p>
        </w:tc>
      </w:tr>
      <w:tr w:rsidR="008255A6" w:rsidRPr="00377D0F" w:rsidTr="0082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1" w:type="dxa"/>
          </w:tcPr>
          <w:p w:rsidR="008255A6" w:rsidRPr="00377D0F" w:rsidRDefault="008255A6" w:rsidP="008255A6">
            <w:pPr>
              <w:numPr>
                <w:ilvl w:val="1"/>
                <w:numId w:val="41"/>
              </w:numPr>
              <w:contextualSpacing/>
              <w:jc w:val="both"/>
            </w:pPr>
            <w:r w:rsidRPr="00377D0F">
              <w:rPr>
                <w:b w:val="0"/>
              </w:rPr>
              <w:t>Dalyvis turi būti finansiškai pajėgus finansuoti reikiamas atlikti investicijas. Bendra finansavimo suma, įskaitant komercinio banko ar kitos finansinės institucijos finansinį indėlį į Projektą kartu su Dalyvio finansiniu indėliu turi būti ne mažesnė nei 250 000,00 EUR be PVM (ar atitinkamai kita valiuta).</w:t>
            </w:r>
          </w:p>
        </w:tc>
        <w:tc>
          <w:tcPr>
            <w:tcW w:w="4217" w:type="dxa"/>
          </w:tcPr>
          <w:p w:rsidR="008255A6" w:rsidRPr="00377D0F" w:rsidRDefault="008255A6" w:rsidP="008255A6">
            <w:pPr>
              <w:overflowPunct w:val="0"/>
              <w:autoSpaceDE w:val="0"/>
              <w:autoSpaceDN w:val="0"/>
              <w:adjustRightInd w:val="0"/>
              <w:spacing w:before="120"/>
              <w:jc w:val="both"/>
              <w:textAlignment w:val="baseline"/>
              <w:cnfStyle w:val="000000100000" w:firstRow="0" w:lastRow="0" w:firstColumn="0" w:lastColumn="0" w:oddVBand="0" w:evenVBand="0" w:oddHBand="1" w:evenHBand="0" w:firstRowFirstColumn="0" w:firstRowLastColumn="0" w:lastRowFirstColumn="0" w:lastRowLastColumn="0"/>
            </w:pPr>
            <w:r w:rsidRPr="00377D0F">
              <w:t>Komercinio banko ar kitos finansinės institucijos raštas apie numatomą finansavimą ar/ ir Dalyvio bendrovės akcininkų sprendimas skirti reikiamas lėšas arba kiti šių lėšų realumo įrodymai.</w:t>
            </w:r>
          </w:p>
        </w:tc>
      </w:tr>
    </w:tbl>
    <w:p w:rsidR="008255A6" w:rsidRPr="00377D0F" w:rsidRDefault="008255A6" w:rsidP="008255A6">
      <w:pPr>
        <w:jc w:val="both"/>
      </w:pPr>
    </w:p>
    <w:tbl>
      <w:tblPr>
        <w:tblStyle w:val="3sraolentel2parykinimas"/>
        <w:tblW w:w="0" w:type="auto"/>
        <w:tblLook w:val="04A0" w:firstRow="1" w:lastRow="0" w:firstColumn="1" w:lastColumn="0" w:noHBand="0" w:noVBand="1"/>
      </w:tblPr>
      <w:tblGrid>
        <w:gridCol w:w="5386"/>
        <w:gridCol w:w="4242"/>
      </w:tblGrid>
      <w:tr w:rsidR="008255A6" w:rsidRPr="00377D0F" w:rsidTr="008255A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86" w:type="dxa"/>
          </w:tcPr>
          <w:p w:rsidR="008255A6" w:rsidRPr="00377D0F" w:rsidRDefault="008255A6" w:rsidP="008255A6">
            <w:pPr>
              <w:jc w:val="both"/>
            </w:pPr>
            <w:r w:rsidRPr="00377D0F">
              <w:t>III. Techninio ir profesinio pajėgumo reikalavimai</w:t>
            </w:r>
            <w:r w:rsidRPr="00377D0F">
              <w:rPr>
                <w:vertAlign w:val="superscript"/>
              </w:rPr>
              <w:footnoteReference w:customMarkFollows="1" w:id="3"/>
              <w:t>2</w:t>
            </w:r>
          </w:p>
        </w:tc>
        <w:tc>
          <w:tcPr>
            <w:tcW w:w="4242" w:type="dxa"/>
          </w:tcPr>
          <w:p w:rsidR="008255A6" w:rsidRPr="00377D0F" w:rsidRDefault="008255A6" w:rsidP="008255A6">
            <w:pPr>
              <w:ind w:left="16"/>
              <w:jc w:val="both"/>
              <w:cnfStyle w:val="100000000000" w:firstRow="1" w:lastRow="0" w:firstColumn="0" w:lastColumn="0" w:oddVBand="0" w:evenVBand="0" w:oddHBand="0" w:evenHBand="0" w:firstRowFirstColumn="0" w:firstRowLastColumn="0" w:lastRowFirstColumn="0" w:lastRowLastColumn="0"/>
            </w:pPr>
            <w:r w:rsidRPr="00377D0F">
              <w:t>Kaip atitikimo įrodymą reikia pateikti</w:t>
            </w:r>
          </w:p>
        </w:tc>
      </w:tr>
      <w:tr w:rsidR="008255A6" w:rsidRPr="00377D0F" w:rsidTr="0082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6" w:type="dxa"/>
          </w:tcPr>
          <w:p w:rsidR="008255A6" w:rsidRPr="00377D0F" w:rsidRDefault="008255A6" w:rsidP="008255A6">
            <w:pPr>
              <w:numPr>
                <w:ilvl w:val="1"/>
                <w:numId w:val="36"/>
              </w:numPr>
              <w:contextualSpacing/>
              <w:jc w:val="both"/>
              <w:rPr>
                <w:b w:val="0"/>
              </w:rPr>
            </w:pPr>
            <w:r w:rsidRPr="00377D0F">
              <w:rPr>
                <w:b w:val="0"/>
              </w:rPr>
              <w:t>Dalyvis per paskutinius 3 metus arba per laiką nuo dalyvio įregistravimo dienos turi būti įvykdęs ar vykdo nurodytą sutartį:</w:t>
            </w:r>
          </w:p>
          <w:p w:rsidR="008255A6" w:rsidRPr="00377D0F" w:rsidRDefault="008255A6" w:rsidP="008255A6">
            <w:pPr>
              <w:numPr>
                <w:ilvl w:val="2"/>
                <w:numId w:val="36"/>
              </w:numPr>
              <w:contextualSpacing/>
              <w:jc w:val="both"/>
              <w:rPr>
                <w:b w:val="0"/>
              </w:rPr>
            </w:pPr>
            <w:r w:rsidRPr="00B17C0E">
              <w:rPr>
                <w:b w:val="0"/>
              </w:rPr>
              <w:lastRenderedPageBreak/>
              <w:t>ne trumpiau kaip 12 mėnesių nepertraukiamą laikotarpį</w:t>
            </w:r>
            <w:r w:rsidRPr="00B17C0E">
              <w:rPr>
                <w:b w:val="0"/>
                <w:vertAlign w:val="superscript"/>
                <w:lang w:val="en-GB"/>
              </w:rPr>
              <w:footnoteReference w:id="4"/>
            </w:r>
            <w:r w:rsidRPr="00B17C0E">
              <w:rPr>
                <w:b w:val="0"/>
              </w:rPr>
              <w:t xml:space="preserve"> teikia nekilnojamojo turto valdymo ir/ar administravimo paslaugas sporto ir/ar vandens sveikatinimo </w:t>
            </w:r>
            <w:r w:rsidRPr="00B17C0E">
              <w:rPr>
                <w:b w:val="0"/>
                <w:i/>
                <w:iCs/>
              </w:rPr>
              <w:t>(sveikata per vandenį)</w:t>
            </w:r>
            <w:r w:rsidRPr="00B17C0E">
              <w:rPr>
                <w:b w:val="0"/>
              </w:rPr>
              <w:t xml:space="preserve"> SPA</w:t>
            </w:r>
            <w:r>
              <w:rPr>
                <w:rStyle w:val="Puslapioinaosnuoroda"/>
                <w:b w:val="0"/>
              </w:rPr>
              <w:footnoteReference w:id="5"/>
            </w:r>
            <w:r w:rsidRPr="00B17C0E">
              <w:rPr>
                <w:b w:val="0"/>
              </w:rPr>
              <w:t xml:space="preserve"> paskirties pastate, kuriame veikia ne mažiau nei 15 m ilgio 2 takelių baseinas</w:t>
            </w:r>
            <w:r w:rsidRPr="00377D0F">
              <w:rPr>
                <w:b w:val="0"/>
                <w:szCs w:val="22"/>
              </w:rPr>
              <w:t>.</w:t>
            </w:r>
          </w:p>
        </w:tc>
        <w:tc>
          <w:tcPr>
            <w:tcW w:w="4242" w:type="dxa"/>
          </w:tcPr>
          <w:p w:rsidR="008255A6" w:rsidRPr="00377D0F" w:rsidRDefault="008255A6" w:rsidP="008255A6">
            <w:pPr>
              <w:overflowPunct w:val="0"/>
              <w:autoSpaceDE w:val="0"/>
              <w:autoSpaceDN w:val="0"/>
              <w:adjustRightInd w:val="0"/>
              <w:jc w:val="both"/>
              <w:textAlignment w:val="baseline"/>
              <w:cnfStyle w:val="000000100000" w:firstRow="0" w:lastRow="0" w:firstColumn="0" w:lastColumn="0" w:oddVBand="0" w:evenVBand="0" w:oddHBand="1" w:evenHBand="0" w:firstRowFirstColumn="0" w:firstRowLastColumn="0" w:lastRowFirstColumn="0" w:lastRowLastColumn="0"/>
            </w:pPr>
            <w:r w:rsidRPr="00377D0F">
              <w:lastRenderedPageBreak/>
              <w:t>Tinkamai įvykdytų/ vykdomų sutarčių sąrašas kartu su užsakovų pažymomis apie tai, kad paslaugos buvo suteiktos tinkamai. Pažymose turi būti nurod</w:t>
            </w:r>
            <w:r>
              <w:t>s</w:t>
            </w:r>
            <w:r w:rsidRPr="00377D0F">
              <w:t xml:space="preserve">yta paslaugų atlikimo, data ir vieta, be to, ar </w:t>
            </w:r>
            <w:r w:rsidRPr="00377D0F">
              <w:lastRenderedPageBreak/>
              <w:t>jos buvo suteiktos pagal galiojančių teisės aktų, reglamentuojančių paslaugų teikimą, reikalavimus ir tinkamai suteiktos/ teikiamos.</w:t>
            </w:r>
          </w:p>
        </w:tc>
      </w:tr>
      <w:tr w:rsidR="008255A6" w:rsidRPr="00377D0F" w:rsidTr="008255A6">
        <w:tc>
          <w:tcPr>
            <w:cnfStyle w:val="001000000000" w:firstRow="0" w:lastRow="0" w:firstColumn="1" w:lastColumn="0" w:oddVBand="0" w:evenVBand="0" w:oddHBand="0" w:evenHBand="0" w:firstRowFirstColumn="0" w:firstRowLastColumn="0" w:lastRowFirstColumn="0" w:lastRowLastColumn="0"/>
            <w:tcW w:w="5386" w:type="dxa"/>
          </w:tcPr>
          <w:p w:rsidR="008255A6" w:rsidRPr="00377D0F" w:rsidRDefault="008255A6" w:rsidP="008255A6">
            <w:pPr>
              <w:numPr>
                <w:ilvl w:val="1"/>
                <w:numId w:val="36"/>
              </w:numPr>
              <w:contextualSpacing/>
              <w:jc w:val="both"/>
              <w:rPr>
                <w:b w:val="0"/>
              </w:rPr>
            </w:pPr>
            <w:r w:rsidRPr="00377D0F">
              <w:rPr>
                <w:b w:val="0"/>
              </w:rPr>
              <w:lastRenderedPageBreak/>
              <w:t>Dalyvis turi užtikrinti, kad paslaugas teiks kvalifikuoti specialistai:</w:t>
            </w:r>
          </w:p>
          <w:p w:rsidR="008255A6" w:rsidRPr="00377D0F" w:rsidRDefault="008255A6" w:rsidP="008255A6">
            <w:pPr>
              <w:pStyle w:val="Sraopastraipa"/>
              <w:numPr>
                <w:ilvl w:val="2"/>
                <w:numId w:val="36"/>
              </w:numPr>
              <w:rPr>
                <w:bCs w:val="0"/>
                <w:szCs w:val="22"/>
              </w:rPr>
            </w:pPr>
            <w:r w:rsidRPr="00377D0F">
              <w:rPr>
                <w:szCs w:val="22"/>
              </w:rPr>
              <w:t>Objekto vadovas (bent vienas specialistas):</w:t>
            </w:r>
          </w:p>
          <w:p w:rsidR="008255A6" w:rsidRPr="00377D0F" w:rsidRDefault="008255A6" w:rsidP="008255A6">
            <w:pPr>
              <w:numPr>
                <w:ilvl w:val="1"/>
                <w:numId w:val="44"/>
              </w:numPr>
              <w:ind w:left="851" w:hanging="425"/>
              <w:contextualSpacing/>
              <w:jc w:val="both"/>
              <w:rPr>
                <w:b w:val="0"/>
                <w:szCs w:val="22"/>
              </w:rPr>
            </w:pPr>
            <w:r w:rsidRPr="00377D0F">
              <w:rPr>
                <w:b w:val="0"/>
                <w:szCs w:val="22"/>
              </w:rPr>
              <w:t>turi aukštąjį arba jam prilygintą išsilavinimą;</w:t>
            </w:r>
          </w:p>
          <w:p w:rsidR="008255A6" w:rsidRPr="00377D0F" w:rsidRDefault="008255A6" w:rsidP="008255A6">
            <w:pPr>
              <w:numPr>
                <w:ilvl w:val="1"/>
                <w:numId w:val="44"/>
              </w:numPr>
              <w:ind w:left="851"/>
              <w:contextualSpacing/>
              <w:jc w:val="both"/>
              <w:rPr>
                <w:b w:val="0"/>
                <w:bCs w:val="0"/>
                <w:szCs w:val="22"/>
              </w:rPr>
            </w:pPr>
            <w:r w:rsidRPr="00377D0F">
              <w:rPr>
                <w:b w:val="0"/>
                <w:szCs w:val="22"/>
              </w:rPr>
              <w:t>turi ne mažesnę nei 3 (trejų) metų ypatingų statinių</w:t>
            </w:r>
            <w:r w:rsidRPr="00377D0F">
              <w:rPr>
                <w:rStyle w:val="Puslapioinaosnuoroda"/>
                <w:b w:val="0"/>
              </w:rPr>
              <w:footnoteReference w:id="6"/>
            </w:r>
            <w:r w:rsidRPr="00377D0F">
              <w:rPr>
                <w:b w:val="0"/>
                <w:szCs w:val="22"/>
              </w:rPr>
              <w:t xml:space="preserve"> infrastruktūros objektų valdymo patirtį;</w:t>
            </w:r>
          </w:p>
          <w:p w:rsidR="008255A6" w:rsidRPr="00377D0F" w:rsidRDefault="008255A6" w:rsidP="008255A6">
            <w:pPr>
              <w:numPr>
                <w:ilvl w:val="1"/>
                <w:numId w:val="44"/>
              </w:numPr>
              <w:ind w:left="851"/>
              <w:contextualSpacing/>
              <w:jc w:val="both"/>
              <w:rPr>
                <w:b w:val="0"/>
                <w:bCs w:val="0"/>
                <w:szCs w:val="22"/>
              </w:rPr>
            </w:pPr>
            <w:r w:rsidRPr="00377D0F">
              <w:rPr>
                <w:b w:val="0"/>
                <w:szCs w:val="22"/>
              </w:rPr>
              <w:t xml:space="preserve">turi ne mažesnę kaip 1 (vienerių) metų praktinę darbo vadovaujant sporto ir/ ar kultūros </w:t>
            </w:r>
            <w:r w:rsidRPr="00377D0F">
              <w:rPr>
                <w:b w:val="0"/>
                <w:iCs/>
                <w:szCs w:val="22"/>
              </w:rPr>
              <w:t xml:space="preserve">renginių organizavimui skirtam </w:t>
            </w:r>
            <w:r w:rsidRPr="00377D0F">
              <w:rPr>
                <w:b w:val="0"/>
                <w:szCs w:val="22"/>
              </w:rPr>
              <w:t>ypatingo statinio</w:t>
            </w:r>
            <w:r w:rsidRPr="00377D0F">
              <w:rPr>
                <w:rStyle w:val="Puslapioinaosnuoroda"/>
                <w:rFonts w:eastAsia="SimSun"/>
                <w:b w:val="0"/>
              </w:rPr>
              <w:footnoteReference w:id="7"/>
            </w:r>
            <w:r w:rsidRPr="00377D0F">
              <w:rPr>
                <w:b w:val="0"/>
                <w:szCs w:val="22"/>
              </w:rPr>
              <w:t xml:space="preserve"> infrastruktūros objekto valdymui. </w:t>
            </w:r>
          </w:p>
          <w:p w:rsidR="008255A6" w:rsidRPr="00377D0F" w:rsidRDefault="008255A6" w:rsidP="008255A6">
            <w:pPr>
              <w:keepNext/>
              <w:jc w:val="both"/>
              <w:rPr>
                <w:b w:val="0"/>
                <w:szCs w:val="22"/>
                <w:lang w:eastAsia="fi-FI"/>
              </w:rPr>
            </w:pPr>
          </w:p>
          <w:p w:rsidR="008255A6" w:rsidRPr="00377D0F" w:rsidRDefault="008255A6" w:rsidP="008255A6">
            <w:pPr>
              <w:pStyle w:val="Sraopastraipa"/>
              <w:numPr>
                <w:ilvl w:val="2"/>
                <w:numId w:val="36"/>
              </w:numPr>
              <w:jc w:val="both"/>
              <w:rPr>
                <w:bCs w:val="0"/>
                <w:szCs w:val="22"/>
              </w:rPr>
            </w:pPr>
            <w:r w:rsidRPr="00377D0F">
              <w:rPr>
                <w:szCs w:val="22"/>
              </w:rPr>
              <w:t>Veiklos vadovas (bent vienas specialistas):</w:t>
            </w:r>
          </w:p>
          <w:p w:rsidR="008255A6" w:rsidRPr="00377D0F" w:rsidRDefault="008255A6" w:rsidP="008255A6">
            <w:pPr>
              <w:pStyle w:val="Sraopastraipa"/>
              <w:numPr>
                <w:ilvl w:val="4"/>
                <w:numId w:val="44"/>
              </w:numPr>
              <w:tabs>
                <w:tab w:val="left" w:pos="880"/>
              </w:tabs>
              <w:ind w:left="1021" w:hanging="283"/>
              <w:jc w:val="both"/>
              <w:rPr>
                <w:b w:val="0"/>
                <w:bCs w:val="0"/>
                <w:szCs w:val="22"/>
              </w:rPr>
            </w:pPr>
            <w:r w:rsidRPr="00377D0F">
              <w:rPr>
                <w:b w:val="0"/>
                <w:szCs w:val="22"/>
              </w:rPr>
              <w:t>turi aukštąjį arba jam prilygintą išsilavinimą;</w:t>
            </w:r>
          </w:p>
          <w:p w:rsidR="008255A6" w:rsidRPr="00377D0F" w:rsidRDefault="008255A6" w:rsidP="008255A6">
            <w:pPr>
              <w:pStyle w:val="Sraopastraipa"/>
              <w:numPr>
                <w:ilvl w:val="4"/>
                <w:numId w:val="44"/>
              </w:numPr>
              <w:tabs>
                <w:tab w:val="left" w:pos="880"/>
              </w:tabs>
              <w:ind w:left="1021" w:hanging="283"/>
              <w:jc w:val="both"/>
              <w:rPr>
                <w:b w:val="0"/>
                <w:szCs w:val="22"/>
              </w:rPr>
            </w:pPr>
            <w:r w:rsidRPr="00377D0F">
              <w:rPr>
                <w:b w:val="0"/>
                <w:szCs w:val="22"/>
              </w:rPr>
              <w:t>turi ne mažesnę kaip 1 (vienerių) metų praktinę vadovavimo</w:t>
            </w:r>
            <w:r w:rsidRPr="00377D0F">
              <w:rPr>
                <w:rStyle w:val="Puslapioinaosnuoroda"/>
                <w:rFonts w:eastAsia="SimSun"/>
                <w:b w:val="0"/>
              </w:rPr>
              <w:footnoteReference w:id="8"/>
            </w:r>
            <w:r w:rsidRPr="00377D0F">
              <w:rPr>
                <w:b w:val="0"/>
                <w:szCs w:val="22"/>
              </w:rPr>
              <w:t xml:space="preserve"> patirtį bent 1 (viename) vandens sporto ir/ ar vandens sveikatinimo</w:t>
            </w:r>
            <w:r w:rsidRPr="00377D0F">
              <w:rPr>
                <w:b w:val="0"/>
                <w:i/>
                <w:iCs/>
                <w:szCs w:val="22"/>
              </w:rPr>
              <w:t xml:space="preserve"> (sveikata per vandenį) </w:t>
            </w:r>
            <w:r w:rsidRPr="00377D0F">
              <w:rPr>
                <w:b w:val="0"/>
                <w:iCs/>
                <w:szCs w:val="22"/>
              </w:rPr>
              <w:t>SPA</w:t>
            </w:r>
            <w:r w:rsidRPr="00377D0F">
              <w:rPr>
                <w:rStyle w:val="Puslapioinaosnuoroda"/>
                <w:b w:val="0"/>
                <w:iCs/>
              </w:rPr>
              <w:footnoteReference w:id="9"/>
            </w:r>
            <w:r w:rsidRPr="00377D0F">
              <w:rPr>
                <w:b w:val="0"/>
                <w:iCs/>
                <w:szCs w:val="22"/>
              </w:rPr>
              <w:t xml:space="preserve"> </w:t>
            </w:r>
            <w:r w:rsidRPr="00377D0F">
              <w:rPr>
                <w:b w:val="0"/>
                <w:szCs w:val="22"/>
              </w:rPr>
              <w:t>paskirties infrastruktūros objekte (turinčio ypatingo statinio</w:t>
            </w:r>
            <w:r w:rsidRPr="00377D0F">
              <w:rPr>
                <w:rStyle w:val="Puslapioinaosnuoroda"/>
                <w:b w:val="0"/>
              </w:rPr>
              <w:footnoteReference w:id="10"/>
            </w:r>
            <w:r w:rsidRPr="00377D0F">
              <w:rPr>
                <w:b w:val="0"/>
                <w:szCs w:val="22"/>
              </w:rPr>
              <w:t xml:space="preserve"> statusą).</w:t>
            </w:r>
          </w:p>
          <w:p w:rsidR="008255A6" w:rsidRPr="00377D0F" w:rsidRDefault="008255A6" w:rsidP="008255A6">
            <w:pPr>
              <w:jc w:val="both"/>
              <w:rPr>
                <w:b w:val="0"/>
              </w:rPr>
            </w:pPr>
          </w:p>
        </w:tc>
        <w:tc>
          <w:tcPr>
            <w:tcW w:w="4242" w:type="dxa"/>
          </w:tcPr>
          <w:p w:rsidR="008255A6" w:rsidRPr="00377D0F" w:rsidRDefault="008255A6" w:rsidP="008255A6">
            <w:pPr>
              <w:overflowPunct w:val="0"/>
              <w:autoSpaceDE w:val="0"/>
              <w:autoSpaceDN w:val="0"/>
              <w:adjustRightInd w:val="0"/>
              <w:jc w:val="both"/>
              <w:textAlignment w:val="baseline"/>
              <w:cnfStyle w:val="000000000000" w:firstRow="0" w:lastRow="0" w:firstColumn="0" w:lastColumn="0" w:oddVBand="0" w:evenVBand="0" w:oddHBand="0" w:evenHBand="0" w:firstRowFirstColumn="0" w:firstRowLastColumn="0" w:lastRowFirstColumn="0" w:lastRowLastColumn="0"/>
            </w:pPr>
            <w:r w:rsidRPr="00377D0F">
              <w:t>Dalyvis turi pateikti:</w:t>
            </w:r>
          </w:p>
          <w:p w:rsidR="008255A6" w:rsidRPr="00377D0F" w:rsidRDefault="008255A6" w:rsidP="008255A6">
            <w:pPr>
              <w:numPr>
                <w:ilvl w:val="0"/>
                <w:numId w:val="42"/>
              </w:numPr>
              <w:overflowPunct w:val="0"/>
              <w:autoSpaceDE w:val="0"/>
              <w:autoSpaceDN w:val="0"/>
              <w:adjustRightInd w:val="0"/>
              <w:ind w:left="299" w:hanging="283"/>
              <w:contextualSpacing/>
              <w:jc w:val="both"/>
              <w:textAlignment w:val="baseline"/>
              <w:cnfStyle w:val="000000000000" w:firstRow="0" w:lastRow="0" w:firstColumn="0" w:lastColumn="0" w:oddVBand="0" w:evenVBand="0" w:oddHBand="0" w:evenHBand="0" w:firstRowFirstColumn="0" w:firstRowLastColumn="0" w:lastRowFirstColumn="0" w:lastRowLastColumn="0"/>
            </w:pPr>
            <w:r w:rsidRPr="00377D0F">
              <w:t>Dalyvio siūlomų kvalifikuotų specialistų sąrašą;</w:t>
            </w:r>
          </w:p>
          <w:p w:rsidR="008255A6" w:rsidRPr="00377D0F" w:rsidRDefault="008255A6" w:rsidP="008255A6">
            <w:pPr>
              <w:numPr>
                <w:ilvl w:val="0"/>
                <w:numId w:val="42"/>
              </w:numPr>
              <w:overflowPunct w:val="0"/>
              <w:autoSpaceDE w:val="0"/>
              <w:autoSpaceDN w:val="0"/>
              <w:adjustRightInd w:val="0"/>
              <w:ind w:left="299" w:hanging="283"/>
              <w:contextualSpacing/>
              <w:jc w:val="both"/>
              <w:textAlignment w:val="baseline"/>
              <w:cnfStyle w:val="000000000000" w:firstRow="0" w:lastRow="0" w:firstColumn="0" w:lastColumn="0" w:oddVBand="0" w:evenVBand="0" w:oddHBand="0" w:evenHBand="0" w:firstRowFirstColumn="0" w:firstRowLastColumn="0" w:lastRowFirstColumn="0" w:lastRowLastColumn="0"/>
            </w:pPr>
            <w:r w:rsidRPr="00377D0F">
              <w:t xml:space="preserve">Specialistų darbinės veiklos aprašymus, kuriuose turi būti aiškiai nurodyta, kad siūlomi specialistai turi patirties atitinkamuose nurodytuose srityse; </w:t>
            </w:r>
          </w:p>
          <w:p w:rsidR="008255A6" w:rsidRPr="00377D0F" w:rsidRDefault="008255A6" w:rsidP="008255A6">
            <w:pPr>
              <w:numPr>
                <w:ilvl w:val="0"/>
                <w:numId w:val="42"/>
              </w:numPr>
              <w:overflowPunct w:val="0"/>
              <w:autoSpaceDE w:val="0"/>
              <w:autoSpaceDN w:val="0"/>
              <w:adjustRightInd w:val="0"/>
              <w:ind w:left="299" w:hanging="283"/>
              <w:contextualSpacing/>
              <w:jc w:val="both"/>
              <w:textAlignment w:val="baseline"/>
              <w:cnfStyle w:val="000000000000" w:firstRow="0" w:lastRow="0" w:firstColumn="0" w:lastColumn="0" w:oddVBand="0" w:evenVBand="0" w:oddHBand="0" w:evenHBand="0" w:firstRowFirstColumn="0" w:firstRowLastColumn="0" w:lastRowFirstColumn="0" w:lastRowLastColumn="0"/>
            </w:pPr>
            <w:r w:rsidRPr="00377D0F">
              <w:t>specialistų kvalifikaciją patvirtinančių dokumentų tinkamai patvirtintos kopijas.</w:t>
            </w:r>
          </w:p>
        </w:tc>
      </w:tr>
    </w:tbl>
    <w:p w:rsidR="008255A6" w:rsidRPr="00377D0F" w:rsidRDefault="008255A6" w:rsidP="008255A6">
      <w:pPr>
        <w:tabs>
          <w:tab w:val="num" w:pos="-4590"/>
        </w:tabs>
      </w:pPr>
    </w:p>
    <w:p w:rsidR="008255A6" w:rsidRPr="005744D7" w:rsidRDefault="008255A6" w:rsidP="008255A6">
      <w:pPr>
        <w:spacing w:after="120"/>
        <w:ind w:firstLine="680"/>
        <w:jc w:val="both"/>
      </w:pPr>
      <w:r w:rsidRPr="005744D7">
        <w:t>*Pastabos:</w:t>
      </w:r>
    </w:p>
    <w:p w:rsidR="008255A6" w:rsidRPr="005744D7" w:rsidRDefault="008255A6" w:rsidP="008255A6">
      <w:pPr>
        <w:numPr>
          <w:ilvl w:val="0"/>
          <w:numId w:val="43"/>
        </w:numPr>
        <w:tabs>
          <w:tab w:val="left" w:pos="567"/>
        </w:tabs>
        <w:spacing w:after="120"/>
        <w:ind w:left="567" w:hanging="567"/>
        <w:jc w:val="both"/>
      </w:pPr>
      <w:r w:rsidRPr="005744D7">
        <w:t xml:space="preserve">jeigu Dalyvis negali pateikti nurodytų dokumentų, nes atitinkamoje šalyje tokie dokumentai neišduodami arba toje šalyje išduodami dokumentai neapima visų keliamų klausimų, pateikiama priesaikos deklaracija arba oficiali Dalyvio deklaracija, kurią Dalyvis yra pateikęs kompetentingai teisinei arba administracinei institucijai, notarui arba kompetentingai profesinei ar prekybos organizacijai savo kilmės šalyje arba šalyje iš kurios jis atvyko. </w:t>
      </w:r>
    </w:p>
    <w:p w:rsidR="008255A6" w:rsidRPr="005744D7" w:rsidRDefault="008255A6" w:rsidP="008255A6">
      <w:pPr>
        <w:numPr>
          <w:ilvl w:val="0"/>
          <w:numId w:val="43"/>
        </w:numPr>
        <w:tabs>
          <w:tab w:val="left" w:pos="567"/>
        </w:tabs>
        <w:spacing w:after="120"/>
        <w:ind w:left="567" w:hanging="567"/>
        <w:jc w:val="both"/>
      </w:pPr>
      <w:r w:rsidRPr="005744D7">
        <w:lastRenderedPageBreak/>
        <w:t>užsienio valstybių Dalyvių kvalifikacinius reikalavimus įrodantys dokumentai legalizuojami vadovaujantis Lietuvos Respublikos Vyriausybės 2006 m. spalio 30 d. nutarimu Nr. 1079 „Dėl dokumentų legalizavimo ir tvirtinimo pažyma (</w:t>
      </w:r>
      <w:r w:rsidRPr="005744D7">
        <w:rPr>
          <w:i/>
        </w:rPr>
        <w:t>Aposttille</w:t>
      </w:r>
      <w:r w:rsidRPr="005744D7">
        <w:t xml:space="preserve">) tvarkos aprašo patvirtinimo“ ir 1961 m. spalio 5 d. Hagos konvencija dėl užsienio valstybėse išduotų dokumentų legalizavimo panaikinimo. Dalyvis neprivalo legalizuoti Sąlygų </w:t>
      </w:r>
      <w:r w:rsidRPr="005744D7">
        <w:rPr>
          <w:bCs/>
          <w:color w:val="FF0000"/>
          <w:lang w:eastAsia="lt-LT"/>
        </w:rPr>
        <w:t>[</w:t>
      </w:r>
      <w:r w:rsidRPr="005744D7">
        <w:rPr>
          <w:bCs/>
          <w:i/>
          <w:color w:val="FF0000"/>
          <w:lang w:eastAsia="lt-LT"/>
        </w:rPr>
        <w:t>nurodyti</w:t>
      </w:r>
      <w:r w:rsidRPr="005744D7">
        <w:rPr>
          <w:b/>
          <w:bCs/>
          <w:color w:val="FF0000"/>
          <w:lang w:eastAsia="lt-LT"/>
        </w:rPr>
        <w:t>]</w:t>
      </w:r>
      <w:r w:rsidRPr="005744D7">
        <w:t xml:space="preserve"> punktuose nurodytų sertifikatų.</w:t>
      </w:r>
    </w:p>
    <w:p w:rsidR="008255A6" w:rsidRPr="005744D7" w:rsidRDefault="008255A6" w:rsidP="008255A6">
      <w:pPr>
        <w:numPr>
          <w:ilvl w:val="0"/>
          <w:numId w:val="43"/>
        </w:numPr>
        <w:tabs>
          <w:tab w:val="left" w:pos="567"/>
        </w:tabs>
        <w:spacing w:after="120"/>
        <w:ind w:left="567" w:hanging="567"/>
        <w:jc w:val="both"/>
      </w:pPr>
      <w:r w:rsidRPr="005744D7">
        <w:rPr>
          <w:bCs/>
        </w:rPr>
        <w:t>neatlygintinai prieinami duomenys apie tiekėjo (juridinio asmens) kvalifikaciją bus užfiksuoti ir išsaugomi Suteikiančiojoje institucijoje paskutinę paraiškų (pasiūlymų) pateikimo dieną</w:t>
      </w:r>
      <w:r w:rsidRPr="005744D7">
        <w:t>.</w:t>
      </w:r>
    </w:p>
    <w:p w:rsidR="008255A6" w:rsidRPr="005744D7" w:rsidRDefault="008255A6" w:rsidP="008255A6">
      <w:pPr>
        <w:spacing w:after="120"/>
        <w:jc w:val="both"/>
        <w:rPr>
          <w:rFonts w:eastAsia="Calibri"/>
          <w:lang w:eastAsia="lt-LT"/>
        </w:rPr>
      </w:pPr>
      <w:r w:rsidRPr="005744D7">
        <w:rPr>
          <w:rFonts w:eastAsia="Calibri"/>
          <w:lang w:eastAsia="lt-LT"/>
        </w:rPr>
        <w:t xml:space="preserve">Atitikimą išankstinės atrankos kriterijams galima pagrįsti ir pateikiant </w:t>
      </w:r>
      <w:r w:rsidRPr="005744D7">
        <w:rPr>
          <w:bCs/>
          <w:lang w:eastAsia="lt-LT"/>
        </w:rPr>
        <w:t>[</w:t>
      </w:r>
      <w:r w:rsidRPr="005744D7">
        <w:rPr>
          <w:bCs/>
          <w:i/>
          <w:color w:val="FF0000"/>
          <w:lang w:eastAsia="lt-LT"/>
        </w:rPr>
        <w:t>nurodyti, iki kada</w:t>
      </w:r>
      <w:r w:rsidRPr="005744D7">
        <w:rPr>
          <w:bCs/>
          <w:lang w:eastAsia="lt-LT"/>
        </w:rPr>
        <w:t>]</w:t>
      </w:r>
      <w:r w:rsidRPr="005744D7">
        <w:rPr>
          <w:rFonts w:eastAsia="Calibri"/>
          <w:lang w:eastAsia="lt-LT"/>
        </w:rPr>
        <w:t xml:space="preserve"> galiojančią pažymą apie Dalyvio registraciją oficialiame patvirtintų tiekėjų sąraše. Tokiu atveju nereikia pateikti dokumentų, kurie buvo pateikti įrašant Dalyvį į šį sąrašą.</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rsidR="008255A6" w:rsidRPr="005744D7" w:rsidRDefault="008255A6" w:rsidP="008255A6">
      <w:pPr>
        <w:jc w:val="both"/>
        <w:rPr>
          <w:rFonts w:eastAsia="Calibri"/>
          <w:lang w:eastAsia="lt-LT"/>
        </w:rPr>
      </w:pPr>
      <w:r w:rsidRPr="005744D7">
        <w:rPr>
          <w:rFonts w:eastAsia="Calibri"/>
          <w:lang w:eastAsia="lt-LT"/>
        </w:rPr>
        <w:t xml:space="preserve">Dalyvis, pageidaujantis dalyvauti Konkurse, privalo atitikti visus aukščiau nurodytus išankstinės atrankos kriterijus ir pateikti atitikimą patvirtinančius dokumentus. Jei Dalyvis yra ūkio subjektų grupė, Bendruosius reikalavimus, numatytus </w:t>
      </w:r>
      <w:r w:rsidRPr="005744D7">
        <w:rPr>
          <w:rFonts w:eastAsia="Calibri"/>
          <w:lang w:eastAsia="lt-LT"/>
        </w:rPr>
        <w:fldChar w:fldCharType="begin"/>
      </w:r>
      <w:r w:rsidRPr="005744D7">
        <w:rPr>
          <w:rFonts w:eastAsia="Calibri"/>
          <w:lang w:eastAsia="lt-LT"/>
        </w:rPr>
        <w:instrText xml:space="preserve"> REF _Ref421520402 \r \h  \* MERGEFORMAT </w:instrText>
      </w:r>
      <w:r w:rsidRPr="005744D7">
        <w:rPr>
          <w:rFonts w:eastAsia="Calibri"/>
          <w:lang w:eastAsia="lt-LT"/>
        </w:rPr>
      </w:r>
      <w:r w:rsidRPr="005744D7">
        <w:rPr>
          <w:rFonts w:eastAsia="Calibri"/>
          <w:lang w:eastAsia="lt-LT"/>
        </w:rPr>
        <w:fldChar w:fldCharType="separate"/>
      </w:r>
      <w:r w:rsidRPr="005744D7">
        <w:rPr>
          <w:rFonts w:eastAsia="Calibri"/>
          <w:lang w:eastAsia="lt-LT"/>
        </w:rPr>
        <w:t>1.1</w:t>
      </w:r>
      <w:r w:rsidRPr="005744D7">
        <w:rPr>
          <w:rFonts w:eastAsia="Calibri"/>
          <w:lang w:eastAsia="lt-LT"/>
        </w:rPr>
        <w:fldChar w:fldCharType="end"/>
      </w:r>
      <w:r w:rsidRPr="005744D7">
        <w:rPr>
          <w:rFonts w:eastAsia="Calibri"/>
          <w:lang w:eastAsia="lt-LT"/>
        </w:rPr>
        <w:t>-</w:t>
      </w:r>
      <w:r w:rsidRPr="005744D7">
        <w:fldChar w:fldCharType="begin"/>
      </w:r>
      <w:r w:rsidRPr="005744D7">
        <w:instrText xml:space="preserve"> REF _Ref421520425 \r \h  \* MERGEFORMAT </w:instrText>
      </w:r>
      <w:r w:rsidRPr="005744D7">
        <w:fldChar w:fldCharType="separate"/>
      </w:r>
      <w:r w:rsidRPr="005744D7">
        <w:rPr>
          <w:rFonts w:eastAsia="Calibri"/>
          <w:lang w:eastAsia="lt-LT"/>
        </w:rPr>
        <w:t>1.7</w:t>
      </w:r>
      <w:r w:rsidRPr="005744D7">
        <w:fldChar w:fldCharType="end"/>
      </w:r>
      <w:r w:rsidRPr="005744D7">
        <w:rPr>
          <w:rFonts w:eastAsia="Calibri"/>
          <w:lang w:eastAsia="lt-LT"/>
        </w:rPr>
        <w:t xml:space="preserve"> punktuose; Ekonominės ir finansinės būklės reikalavimų </w:t>
      </w:r>
      <w:r w:rsidRPr="005744D7">
        <w:rPr>
          <w:rFonts w:eastAsia="Calibri"/>
          <w:lang w:eastAsia="lt-LT"/>
        </w:rPr>
        <w:fldChar w:fldCharType="begin"/>
      </w:r>
      <w:r w:rsidRPr="005744D7">
        <w:rPr>
          <w:rFonts w:eastAsia="Calibri"/>
          <w:lang w:eastAsia="lt-LT"/>
        </w:rPr>
        <w:instrText xml:space="preserve"> REF _Ref421520458 \r \h  \* MERGEFORMAT </w:instrText>
      </w:r>
      <w:r w:rsidRPr="005744D7">
        <w:rPr>
          <w:rFonts w:eastAsia="Calibri"/>
          <w:lang w:eastAsia="lt-LT"/>
        </w:rPr>
      </w:r>
      <w:r w:rsidRPr="005744D7">
        <w:rPr>
          <w:rFonts w:eastAsia="Calibri"/>
          <w:lang w:eastAsia="lt-LT"/>
        </w:rPr>
        <w:fldChar w:fldCharType="separate"/>
      </w:r>
      <w:r w:rsidRPr="005744D7">
        <w:rPr>
          <w:rFonts w:eastAsia="Calibri"/>
          <w:lang w:eastAsia="lt-LT"/>
        </w:rPr>
        <w:t>2.1</w:t>
      </w:r>
      <w:r w:rsidRPr="005744D7">
        <w:rPr>
          <w:rFonts w:eastAsia="Calibri"/>
          <w:lang w:eastAsia="lt-LT"/>
        </w:rPr>
        <w:fldChar w:fldCharType="end"/>
      </w:r>
      <w:r w:rsidRPr="005744D7">
        <w:rPr>
          <w:rFonts w:eastAsia="Calibri"/>
          <w:lang w:eastAsia="lt-LT"/>
        </w:rPr>
        <w:t>.-2.</w:t>
      </w:r>
      <w:r w:rsidRPr="005744D7">
        <w:t>3</w:t>
      </w:r>
      <w:r w:rsidRPr="005744D7">
        <w:rPr>
          <w:rFonts w:eastAsia="Calibri"/>
          <w:lang w:eastAsia="lt-LT"/>
        </w:rPr>
        <w:t xml:space="preserve"> punktus privalo atitikti pagrindinis ūkio subjektų grupės partneris, kitus reikalavimus privalo atitikti visi ūkio subjektų grupės dalyviai kartu ar bent vienas ūkio subjektų grupės dalyvis.</w:t>
      </w:r>
    </w:p>
    <w:p w:rsidR="008255A6" w:rsidRPr="005744D7" w:rsidRDefault="008255A6" w:rsidP="008255A6">
      <w:pPr>
        <w:jc w:val="both"/>
        <w:rPr>
          <w:rFonts w:eastAsia="Calibri"/>
          <w:lang w:eastAsia="lt-LT"/>
        </w:rPr>
      </w:pPr>
    </w:p>
    <w:p w:rsidR="008255A6" w:rsidRPr="005744D7" w:rsidRDefault="008255A6" w:rsidP="008255A6">
      <w:pPr>
        <w:jc w:val="both"/>
        <w:rPr>
          <w:rFonts w:eastAsia="Calibri"/>
          <w:lang w:eastAsia="lt-LT"/>
        </w:rPr>
      </w:pPr>
      <w:r w:rsidRPr="005744D7">
        <w:rPr>
          <w:rFonts w:eastAsia="Calibri"/>
          <w:lang w:eastAsia="lt-LT"/>
        </w:rPr>
        <w:t>Siekiant įrodyti atitikimą išankstinės atrankos kriterijams, nustatytiems 3.1 – 3.2 p</w:t>
      </w:r>
      <w:r w:rsidRPr="005744D7">
        <w:rPr>
          <w:rFonts w:eastAsia="Calibri"/>
          <w:i/>
          <w:lang w:eastAsia="lt-LT"/>
        </w:rPr>
        <w:t xml:space="preserve">. </w:t>
      </w:r>
      <w:r w:rsidRPr="005744D7">
        <w:rPr>
          <w:rFonts w:eastAsia="Calibri"/>
          <w:lang w:eastAsia="lt-LT"/>
        </w:rPr>
        <w:t xml:space="preserve">galima remtis ir subtiekėjų arba kitų ūkio subjektų pajėgumais. </w:t>
      </w:r>
    </w:p>
    <w:p w:rsidR="008255A6" w:rsidRPr="005744D7" w:rsidRDefault="008255A6" w:rsidP="008255A6">
      <w:pPr>
        <w:spacing w:before="120"/>
        <w:jc w:val="both"/>
        <w:rPr>
          <w:rFonts w:eastAsia="Calibri"/>
          <w:lang w:eastAsia="lt-LT"/>
        </w:rPr>
      </w:pPr>
      <w:bookmarkStart w:id="183" w:name="_Toc288122800"/>
      <w:bookmarkStart w:id="184" w:name="_Toc288724143"/>
      <w:bookmarkStart w:id="185" w:name="_Toc288738000"/>
      <w:bookmarkStart w:id="186" w:name="_Toc288738507"/>
      <w:bookmarkStart w:id="187" w:name="_Toc288738872"/>
      <w:bookmarkStart w:id="188" w:name="_Toc289189943"/>
      <w:bookmarkStart w:id="189" w:name="_Toc289283014"/>
      <w:bookmarkStart w:id="190" w:name="_Toc290387643"/>
      <w:bookmarkStart w:id="191" w:name="_Toc310272504"/>
      <w:bookmarkStart w:id="192" w:name="_Toc291009728"/>
      <w:bookmarkStart w:id="193" w:name="_Toc291089683"/>
      <w:bookmarkStart w:id="194" w:name="_Toc293665793"/>
      <w:bookmarkStart w:id="195" w:name="_Toc293915732"/>
      <w:bookmarkStart w:id="196" w:name="_Toc294199050"/>
      <w:bookmarkStart w:id="197" w:name="_Toc294199381"/>
      <w:bookmarkStart w:id="198" w:name="_Toc294516740"/>
      <w:bookmarkStart w:id="199" w:name="_Toc297198329"/>
      <w:bookmarkStart w:id="200" w:name="_Toc297198512"/>
      <w:bookmarkStart w:id="201" w:name="_Toc297218519"/>
      <w:bookmarkStart w:id="202" w:name="_Toc297218555"/>
      <w:bookmarkStart w:id="203" w:name="_Toc299045818"/>
      <w:bookmarkStart w:id="204" w:name="_Toc299048141"/>
      <w:r w:rsidRPr="005744D7">
        <w:rPr>
          <w:rFonts w:eastAsia="Calibri"/>
          <w:lang w:eastAsia="lt-LT"/>
        </w:rPr>
        <w:t>Šiuo atveju kartu su paraiška dalyvauti Konkurse reikia pateikti įrodymus, kad tokie subjektai įsipareigoja Dalyviui suteikti atitinkamus pajėgumus Koncesijos sutarties vykdymui ir kad tokie subjektai turi ir gali Dalyviui suteikti tuos pajėgumus.</w:t>
      </w:r>
      <w:bookmarkEnd w:id="183"/>
      <w:bookmarkEnd w:id="184"/>
      <w:bookmarkEnd w:id="185"/>
      <w:bookmarkEnd w:id="186"/>
      <w:bookmarkEnd w:id="187"/>
      <w:bookmarkEnd w:id="188"/>
      <w:bookmarkEnd w:id="189"/>
      <w:bookmarkEnd w:id="190"/>
      <w:r w:rsidRPr="005744D7">
        <w:rPr>
          <w:rFonts w:eastAsia="Calibri"/>
          <w:lang w:eastAsia="lt-LT"/>
        </w:rPr>
        <w:t xml:space="preserve"> Kaip tokie įrodymai turės būti pateikiama preliminari rangos, paslaugų ar kita atitinkama sutartis, kuri privalo numatyti sankcijas išteklius suteikiančiam subjektui už jos nesilaikymą. Tokia pateikiama sutartis turi būti sudaryta ne tik Dalyvio ir Koncesininko, bet ir Suteikiančiosios institucijos naudai, privalomai nustatant, kad bet kuris iš šių subjektų turi teisę reikalauti vykdyti prievoles pagal šią sutartį. Kiti įrodymai gali būti pateikiami, tačiau jie privalo būti lygiaverčiai ir priimtini Suteikiančiajai institucijai.</w:t>
      </w:r>
      <w:bookmarkEnd w:id="191"/>
    </w:p>
    <w:p w:rsidR="008255A6" w:rsidRPr="00562D75" w:rsidRDefault="008255A6" w:rsidP="008255A6">
      <w:pPr>
        <w:pStyle w:val="Salygos2"/>
        <w:spacing w:before="120" w:after="0"/>
        <w:rPr>
          <w:rFonts w:ascii="Times New Roman" w:eastAsia="Calibri" w:hAnsi="Times New Roman" w:cs="Times New Roman"/>
          <w:sz w:val="24"/>
          <w:szCs w:val="24"/>
          <w:lang w:eastAsia="lt-LT"/>
        </w:rPr>
      </w:pPr>
      <w:bookmarkStart w:id="205" w:name="_Toc310272505"/>
      <w:bookmarkEnd w:id="192"/>
      <w:bookmarkEnd w:id="193"/>
      <w:bookmarkEnd w:id="194"/>
      <w:bookmarkEnd w:id="195"/>
      <w:bookmarkEnd w:id="196"/>
      <w:bookmarkEnd w:id="197"/>
      <w:bookmarkEnd w:id="198"/>
      <w:r w:rsidRPr="00562D75">
        <w:rPr>
          <w:rFonts w:ascii="Times New Roman" w:eastAsia="Calibri" w:hAnsi="Times New Roman" w:cs="Times New Roman"/>
          <w:sz w:val="24"/>
          <w:szCs w:val="24"/>
          <w:lang w:eastAsia="lt-LT"/>
        </w:rPr>
        <w:t>Subtiekėjai, kurių pajėgumais remiasi Dalyvis, Projekto įgyvendinimo metu galės būti keičiami kitais subtiekėjais tik Koncesijos sutartyje nustatyta tvarka ir tik tokiais subtiekėjais, kurių pajėgumai yra ne prastesni už keičiamo subtiekėjo užtikrintus pajėgumus.</w:t>
      </w:r>
      <w:bookmarkEnd w:id="199"/>
      <w:bookmarkEnd w:id="200"/>
      <w:bookmarkEnd w:id="201"/>
      <w:bookmarkEnd w:id="202"/>
      <w:bookmarkEnd w:id="203"/>
      <w:bookmarkEnd w:id="204"/>
      <w:bookmarkEnd w:id="205"/>
    </w:p>
    <w:p w:rsidR="008255A6" w:rsidRPr="00377D0F" w:rsidRDefault="008255A6" w:rsidP="008255A6">
      <w:pPr>
        <w:pStyle w:val="Salygos2"/>
        <w:spacing w:before="120" w:after="0"/>
        <w:rPr>
          <w:b/>
          <w:color w:val="632423" w:themeColor="accent2" w:themeShade="80"/>
        </w:rPr>
      </w:pPr>
      <w:r w:rsidRPr="00377D0F">
        <w:rPr>
          <w:rFonts w:eastAsia="Calibri" w:cs="Times New Roman"/>
          <w:lang w:eastAsia="lt-LT"/>
        </w:rPr>
        <w:br w:type="page"/>
      </w:r>
      <w:bookmarkStart w:id="206" w:name="_Ref293666961"/>
    </w:p>
    <w:p w:rsidR="008255A6" w:rsidRPr="00377D0F" w:rsidRDefault="008255A6" w:rsidP="008255A6">
      <w:pPr>
        <w:pStyle w:val="Pavadinimas"/>
        <w:numPr>
          <w:ilvl w:val="0"/>
          <w:numId w:val="15"/>
        </w:numPr>
        <w:ind w:left="7797" w:hanging="219"/>
        <w:rPr>
          <w:sz w:val="24"/>
          <w:szCs w:val="24"/>
        </w:rPr>
      </w:pPr>
      <w:bookmarkStart w:id="207" w:name="Ref5pried"/>
      <w:bookmarkStart w:id="208" w:name="_Ref484323190"/>
      <w:bookmarkEnd w:id="207"/>
      <w:r w:rsidRPr="00377D0F">
        <w:rPr>
          <w:sz w:val="24"/>
          <w:szCs w:val="24"/>
        </w:rPr>
        <w:lastRenderedPageBreak/>
        <w:t>Sąlygų priedas</w:t>
      </w:r>
      <w:bookmarkEnd w:id="206"/>
      <w:bookmarkEnd w:id="208"/>
    </w:p>
    <w:p w:rsidR="008255A6" w:rsidRPr="00377D0F" w:rsidRDefault="008255A6" w:rsidP="008255A6">
      <w:pPr>
        <w:spacing w:after="120" w:line="276" w:lineRule="auto"/>
        <w:jc w:val="both"/>
      </w:pPr>
    </w:p>
    <w:p w:rsidR="008255A6" w:rsidRPr="00377D0F" w:rsidRDefault="008255A6" w:rsidP="008255A6">
      <w:pPr>
        <w:spacing w:after="120" w:line="276" w:lineRule="auto"/>
        <w:jc w:val="center"/>
        <w:rPr>
          <w:color w:val="632423" w:themeColor="accent2" w:themeShade="80"/>
        </w:rPr>
      </w:pPr>
      <w:r w:rsidRPr="00377D0F">
        <w:rPr>
          <w:b/>
          <w:color w:val="632423" w:themeColor="accent2" w:themeShade="80"/>
        </w:rPr>
        <w:t xml:space="preserve">IŠANKSTINĖS ATRANKOS ATLIKIMO </w:t>
      </w:r>
      <w:r w:rsidRPr="00377D0F">
        <w:rPr>
          <w:b/>
          <w:caps/>
          <w:color w:val="632423" w:themeColor="accent2" w:themeShade="80"/>
        </w:rPr>
        <w:t>TVARKA</w:t>
      </w:r>
    </w:p>
    <w:p w:rsidR="008255A6" w:rsidRPr="00377D0F" w:rsidRDefault="008255A6" w:rsidP="008255A6">
      <w:pPr>
        <w:spacing w:after="120" w:line="276" w:lineRule="auto"/>
        <w:jc w:val="both"/>
        <w:rPr>
          <w:color w:val="632423" w:themeColor="accent2" w:themeShade="80"/>
        </w:rPr>
      </w:pPr>
    </w:p>
    <w:p w:rsidR="008255A6" w:rsidRPr="00377D0F" w:rsidRDefault="008255A6" w:rsidP="008255A6">
      <w:pPr>
        <w:spacing w:after="120" w:line="276" w:lineRule="auto"/>
        <w:jc w:val="both"/>
      </w:pPr>
      <w:r w:rsidRPr="00377D0F">
        <w:t>Dalyviams pateikus paraišką, šiame priede nustatyta tvarka jų atitikimą Sąlygoms patikrins ir išankstinę atranką atliks Komisija, Dalyviams nedalyvaujant.</w:t>
      </w:r>
    </w:p>
    <w:p w:rsidR="008255A6" w:rsidRPr="00377D0F" w:rsidRDefault="008255A6" w:rsidP="008255A6">
      <w:pPr>
        <w:spacing w:after="120" w:line="276" w:lineRule="auto"/>
        <w:jc w:val="both"/>
      </w:pPr>
      <w:r w:rsidRPr="00377D0F">
        <w:t>Komisija patikrins ir įvertins:</w:t>
      </w:r>
    </w:p>
    <w:p w:rsidR="008255A6" w:rsidRPr="00377D0F" w:rsidRDefault="008255A6" w:rsidP="008255A6">
      <w:pPr>
        <w:numPr>
          <w:ilvl w:val="0"/>
          <w:numId w:val="2"/>
        </w:numPr>
        <w:spacing w:after="120" w:line="276" w:lineRule="auto"/>
        <w:jc w:val="both"/>
      </w:pPr>
      <w:r w:rsidRPr="00377D0F">
        <w:t>ar pateikti visi dokumentai ir informacija, pagrindžiantys atitikimą visiems išankstinės atrankos kriterijams;</w:t>
      </w:r>
    </w:p>
    <w:p w:rsidR="008255A6" w:rsidRPr="00377D0F" w:rsidRDefault="008255A6" w:rsidP="008255A6">
      <w:pPr>
        <w:numPr>
          <w:ilvl w:val="0"/>
          <w:numId w:val="2"/>
        </w:numPr>
        <w:spacing w:after="120" w:line="276" w:lineRule="auto"/>
        <w:jc w:val="both"/>
      </w:pPr>
      <w:r w:rsidRPr="00377D0F">
        <w:t>ar pateikti visi kartu su paraiška privalomi pateikti dokumentai;</w:t>
      </w:r>
    </w:p>
    <w:p w:rsidR="008255A6" w:rsidRPr="00377D0F" w:rsidRDefault="008255A6" w:rsidP="008255A6">
      <w:pPr>
        <w:numPr>
          <w:ilvl w:val="0"/>
          <w:numId w:val="2"/>
        </w:numPr>
        <w:spacing w:after="120" w:line="276" w:lineRule="auto"/>
        <w:jc w:val="both"/>
      </w:pPr>
      <w:r w:rsidRPr="00377D0F">
        <w:t>ar pateikti duomenys ir deklaracijos yra atitinkančios reikalavimus;</w:t>
      </w:r>
    </w:p>
    <w:p w:rsidR="008255A6" w:rsidRPr="00377D0F" w:rsidRDefault="008255A6" w:rsidP="008255A6">
      <w:pPr>
        <w:numPr>
          <w:ilvl w:val="0"/>
          <w:numId w:val="2"/>
        </w:numPr>
        <w:spacing w:after="120" w:line="276" w:lineRule="auto"/>
        <w:jc w:val="both"/>
      </w:pPr>
      <w:r w:rsidRPr="00377D0F">
        <w:t>ar Dalyvis atitinka išankstinės atrankos kriterijus.</w:t>
      </w:r>
    </w:p>
    <w:p w:rsidR="008255A6" w:rsidRPr="00377D0F" w:rsidRDefault="008255A6" w:rsidP="008255A6">
      <w:pPr>
        <w:spacing w:after="120" w:line="276" w:lineRule="auto"/>
        <w:jc w:val="both"/>
      </w:pPr>
      <w:r w:rsidRPr="00377D0F">
        <w:t>Jeigu patikrinimo metu paaiškės, kad Dalyvio pateikti atitikimą išankstinės atrankos kriterijams pagrindžiantys duomenys</w:t>
      </w:r>
      <w:r>
        <w:t xml:space="preserve"> ir/ar pateikta jungtinės veiklos sutartis yra</w:t>
      </w:r>
      <w:r w:rsidRPr="00377D0F">
        <w:t xml:space="preserve"> neaiškūs ar neišsamūs, </w:t>
      </w:r>
      <w:r w:rsidRPr="00377D0F">
        <w:rPr>
          <w:rFonts w:eastAsia="Calibri"/>
          <w:lang w:eastAsia="lt-LT"/>
        </w:rPr>
        <w:t xml:space="preserve">Komisija </w:t>
      </w:r>
      <w:r w:rsidRPr="00377D0F">
        <w:t xml:space="preserve">paprašys tokio Dalyvio juos per protingą terminą patikslinti. Jeigu prašomo patikslinimo Dalyvis nepateiks arba jo pateiktas paaiškinimas nebus tinkamas, arba atsakymai į bent vieną iš aukščiau nurodytų vertinimo klausimų bus neigiami, tokią paraišką </w:t>
      </w:r>
      <w:r w:rsidRPr="00377D0F">
        <w:rPr>
          <w:rFonts w:eastAsia="Calibri"/>
          <w:lang w:eastAsia="lt-LT"/>
        </w:rPr>
        <w:t>Komisija</w:t>
      </w:r>
      <w:r w:rsidRPr="00377D0F">
        <w:t xml:space="preserve"> atmes. Tokiu atveju Dalyviui nebus leidžiama dalyvauti tolimesnėse Konkurso procedūrose.</w:t>
      </w:r>
    </w:p>
    <w:p w:rsidR="008255A6" w:rsidRPr="00377D0F" w:rsidRDefault="008255A6" w:rsidP="008255A6">
      <w:pPr>
        <w:jc w:val="both"/>
        <w:rPr>
          <w:rFonts w:eastAsia="Calibri"/>
        </w:rPr>
      </w:pPr>
      <w:r w:rsidRPr="00377D0F">
        <w:rPr>
          <w:rFonts w:eastAsia="Calibri"/>
          <w:lang w:eastAsia="lt-LT"/>
        </w:rPr>
        <w:t>Komisija</w:t>
      </w:r>
      <w:r w:rsidRPr="00377D0F">
        <w:rPr>
          <w:rFonts w:eastAsia="Calibri"/>
        </w:rPr>
        <w:t xml:space="preserve"> atmeta Dalyvio paraišką, jeigu Dalyvis apie nustatytų Išankstinės atrankos reikalavimų atitiktį pateikia melagingą informaciją, kurią </w:t>
      </w:r>
      <w:r w:rsidRPr="00377D0F">
        <w:rPr>
          <w:rFonts w:eastAsia="Calibri"/>
          <w:lang w:eastAsia="lt-LT"/>
        </w:rPr>
        <w:t xml:space="preserve">Komisija </w:t>
      </w:r>
      <w:r w:rsidRPr="00377D0F">
        <w:rPr>
          <w:rFonts w:eastAsia="Calibri"/>
        </w:rPr>
        <w:t xml:space="preserve">gali įrodyti bet kokiomis teisėtomis priemonėmis. </w:t>
      </w:r>
    </w:p>
    <w:p w:rsidR="008255A6" w:rsidRPr="00377D0F" w:rsidRDefault="008255A6" w:rsidP="008255A6">
      <w:pPr>
        <w:spacing w:after="120" w:line="276" w:lineRule="auto"/>
        <w:jc w:val="both"/>
      </w:pPr>
    </w:p>
    <w:p w:rsidR="008255A6" w:rsidRPr="00377D0F" w:rsidRDefault="008255A6" w:rsidP="008255A6">
      <w:pPr>
        <w:spacing w:after="120" w:line="276" w:lineRule="auto"/>
        <w:jc w:val="both"/>
      </w:pPr>
      <w:r w:rsidRPr="00377D0F">
        <w:t>Jeigu Dalyvis pateiks prašomą patikslinimą ir atsakymai į aukščiau nurodytus vertinimo klausimus bus teigiami, jis bus įtraukiamas į abėcėlinį išankstinės atrankos reikalavimus atitinkančių Dalyvių sąrašą ir bus kviečiamas dalyvauti Konkurse bei pateikti Išsamų pasiūlymą.</w:t>
      </w:r>
    </w:p>
    <w:p w:rsidR="008255A6" w:rsidRPr="00377D0F" w:rsidRDefault="008255A6" w:rsidP="008255A6">
      <w:pPr>
        <w:spacing w:after="120" w:line="276" w:lineRule="auto"/>
        <w:jc w:val="both"/>
      </w:pPr>
      <w:r w:rsidRPr="00377D0F">
        <w:t xml:space="preserve">Apie išankstinės atrankos rezultatus paraiškas pateikusiems Dalyviams bus pranešta iš karto, bet ne vėliau kaip per 3 darbo dienas nuo patikrinimo procedūrų pabaigos. Dalyvių, kviečiamų dalyvauti tolesnėse Konkurso procedūrose, sąrašas bus </w:t>
      </w:r>
      <w:r>
        <w:t>www.klaipeda.lt</w:t>
      </w:r>
      <w:r w:rsidRPr="00377D0F">
        <w:t>.</w:t>
      </w:r>
    </w:p>
    <w:p w:rsidR="008255A6" w:rsidRPr="00377D0F" w:rsidRDefault="008255A6" w:rsidP="008255A6">
      <w:pPr>
        <w:spacing w:after="120" w:line="276" w:lineRule="auto"/>
        <w:jc w:val="both"/>
      </w:pPr>
      <w:r w:rsidRPr="00377D0F">
        <w:t xml:space="preserve">Dalyviui, kuris buvo pateikęs paraišką, tačiau neatitiko išankstinės atrankos kriterijų ir kurio paraiška buvo atmesta, </w:t>
      </w:r>
      <w:r w:rsidRPr="00377D0F">
        <w:rPr>
          <w:rFonts w:eastAsia="Calibri"/>
          <w:lang w:eastAsia="lt-LT"/>
        </w:rPr>
        <w:t xml:space="preserve">Komisija </w:t>
      </w:r>
      <w:r w:rsidRPr="00377D0F">
        <w:t>nurodys paraiškos atmetimo priežastis.</w:t>
      </w:r>
    </w:p>
    <w:p w:rsidR="008255A6" w:rsidRPr="00377D0F" w:rsidRDefault="008255A6" w:rsidP="008255A6">
      <w:pPr>
        <w:pStyle w:val="Salygos2"/>
        <w:spacing w:before="0" w:after="120"/>
        <w:outlineLvl w:val="1"/>
        <w:rPr>
          <w:rFonts w:eastAsia="Calibri" w:cs="Times New Roman"/>
          <w:szCs w:val="24"/>
          <w:lang w:eastAsia="lt-LT"/>
        </w:rPr>
      </w:pPr>
    </w:p>
    <w:p w:rsidR="008255A6" w:rsidRPr="00377D0F" w:rsidRDefault="008255A6" w:rsidP="008255A6">
      <w:pPr>
        <w:pStyle w:val="1lygis"/>
        <w:spacing w:before="0" w:after="0" w:line="276" w:lineRule="auto"/>
        <w:jc w:val="center"/>
        <w:rPr>
          <w:caps w:val="0"/>
          <w:color w:val="632423" w:themeColor="accent2" w:themeShade="80"/>
        </w:rPr>
        <w:sectPr w:rsidR="008255A6" w:rsidRPr="00377D0F" w:rsidSect="008255A6">
          <w:pgSz w:w="11906" w:h="16838" w:code="9"/>
          <w:pgMar w:top="1418" w:right="1134" w:bottom="1418" w:left="1134" w:header="567" w:footer="567" w:gutter="0"/>
          <w:pgNumType w:start="1"/>
          <w:cols w:space="708"/>
          <w:docGrid w:linePitch="360"/>
        </w:sectPr>
      </w:pPr>
    </w:p>
    <w:p w:rsidR="008255A6" w:rsidRPr="00377D0F" w:rsidRDefault="008255A6" w:rsidP="008255A6">
      <w:pPr>
        <w:pStyle w:val="Pavadinimas"/>
        <w:numPr>
          <w:ilvl w:val="0"/>
          <w:numId w:val="15"/>
        </w:numPr>
        <w:ind w:left="7797" w:hanging="219"/>
        <w:rPr>
          <w:sz w:val="24"/>
          <w:szCs w:val="24"/>
        </w:rPr>
      </w:pPr>
      <w:bookmarkStart w:id="209" w:name="_Ref293666971"/>
      <w:r w:rsidRPr="00377D0F">
        <w:rPr>
          <w:sz w:val="24"/>
          <w:szCs w:val="24"/>
        </w:rPr>
        <w:lastRenderedPageBreak/>
        <w:t>Sąlygų priedas</w:t>
      </w:r>
      <w:bookmarkEnd w:id="209"/>
    </w:p>
    <w:p w:rsidR="008255A6" w:rsidRPr="00377D0F" w:rsidRDefault="008255A6" w:rsidP="008255A6">
      <w:pPr>
        <w:spacing w:after="120"/>
        <w:jc w:val="both"/>
      </w:pPr>
    </w:p>
    <w:p w:rsidR="008255A6" w:rsidRPr="00377D0F" w:rsidRDefault="008255A6" w:rsidP="008255A6">
      <w:pPr>
        <w:spacing w:after="120"/>
        <w:jc w:val="center"/>
      </w:pPr>
      <w:r w:rsidRPr="00377D0F">
        <w:t>________________________________________________________________________________</w:t>
      </w:r>
    </w:p>
    <w:p w:rsidR="008255A6" w:rsidRPr="00377D0F" w:rsidRDefault="008255A6" w:rsidP="008255A6">
      <w:pPr>
        <w:spacing w:after="120"/>
        <w:jc w:val="center"/>
        <w:rPr>
          <w:vertAlign w:val="superscript"/>
        </w:rPr>
      </w:pPr>
      <w:r w:rsidRPr="00377D0F">
        <w:rPr>
          <w:vertAlign w:val="superscript"/>
        </w:rPr>
        <w:t>(Dalyvio pavadinimas, juridinio asmens kodas, buveinės adresas)</w:t>
      </w:r>
    </w:p>
    <w:p w:rsidR="008255A6" w:rsidRPr="00377D0F" w:rsidRDefault="008255A6" w:rsidP="008255A6">
      <w:pPr>
        <w:spacing w:after="120"/>
        <w:jc w:val="center"/>
      </w:pPr>
    </w:p>
    <w:p w:rsidR="008255A6" w:rsidRPr="00377D0F" w:rsidRDefault="008255A6" w:rsidP="008255A6">
      <w:pPr>
        <w:spacing w:after="120"/>
      </w:pPr>
      <w:r w:rsidRPr="00377D0F">
        <w:t>Klaipėdos miesto savivaldybės administracijai</w:t>
      </w:r>
    </w:p>
    <w:p w:rsidR="008255A6" w:rsidRPr="00377D0F" w:rsidRDefault="008255A6" w:rsidP="008255A6">
      <w:pPr>
        <w:spacing w:after="120"/>
        <w:jc w:val="both"/>
      </w:pPr>
    </w:p>
    <w:p w:rsidR="008255A6" w:rsidRPr="00377D0F" w:rsidRDefault="008255A6" w:rsidP="008255A6">
      <w:pPr>
        <w:spacing w:after="120"/>
        <w:jc w:val="center"/>
        <w:rPr>
          <w:b/>
          <w:color w:val="632423" w:themeColor="accent2" w:themeShade="80"/>
        </w:rPr>
      </w:pPr>
      <w:r w:rsidRPr="00377D0F">
        <w:rPr>
          <w:b/>
          <w:color w:val="632423" w:themeColor="accent2" w:themeShade="80"/>
        </w:rPr>
        <w:t>PARAIŠKA DALYVAUTI KONKURSE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2070"/>
        <w:gridCol w:w="419"/>
        <w:gridCol w:w="3338"/>
        <w:gridCol w:w="277"/>
        <w:gridCol w:w="1932"/>
        <w:gridCol w:w="799"/>
      </w:tblGrid>
      <w:tr w:rsidR="008255A6" w:rsidRPr="00377D0F" w:rsidTr="008255A6">
        <w:tc>
          <w:tcPr>
            <w:tcW w:w="3261" w:type="dxa"/>
            <w:gridSpan w:val="3"/>
            <w:tcBorders>
              <w:top w:val="nil"/>
              <w:left w:val="nil"/>
              <w:bottom w:val="nil"/>
              <w:right w:val="nil"/>
            </w:tcBorders>
            <w:shd w:val="clear" w:color="auto" w:fill="auto"/>
          </w:tcPr>
          <w:p w:rsidR="008255A6" w:rsidRPr="00377D0F" w:rsidRDefault="008255A6" w:rsidP="008255A6">
            <w:pPr>
              <w:spacing w:after="120"/>
              <w:jc w:val="center"/>
            </w:pPr>
          </w:p>
        </w:tc>
        <w:tc>
          <w:tcPr>
            <w:tcW w:w="3402" w:type="dxa"/>
            <w:tcBorders>
              <w:top w:val="nil"/>
              <w:left w:val="nil"/>
              <w:right w:val="nil"/>
            </w:tcBorders>
            <w:shd w:val="clear" w:color="auto" w:fill="auto"/>
          </w:tcPr>
          <w:p w:rsidR="008255A6" w:rsidRPr="00377D0F" w:rsidRDefault="008255A6" w:rsidP="008255A6">
            <w:pPr>
              <w:spacing w:after="120"/>
              <w:jc w:val="center"/>
            </w:pPr>
          </w:p>
        </w:tc>
        <w:tc>
          <w:tcPr>
            <w:tcW w:w="3083" w:type="dxa"/>
            <w:gridSpan w:val="3"/>
            <w:tcBorders>
              <w:top w:val="nil"/>
              <w:left w:val="nil"/>
              <w:bottom w:val="nil"/>
              <w:right w:val="nil"/>
            </w:tcBorders>
            <w:shd w:val="clear" w:color="auto" w:fill="auto"/>
          </w:tcPr>
          <w:p w:rsidR="008255A6" w:rsidRPr="00377D0F" w:rsidRDefault="008255A6" w:rsidP="008255A6">
            <w:pPr>
              <w:spacing w:after="120"/>
              <w:jc w:val="center"/>
            </w:pPr>
          </w:p>
        </w:tc>
      </w:tr>
      <w:tr w:rsidR="008255A6" w:rsidRPr="00377D0F" w:rsidTr="008255A6">
        <w:tc>
          <w:tcPr>
            <w:tcW w:w="2835" w:type="dxa"/>
            <w:gridSpan w:val="2"/>
            <w:tcBorders>
              <w:top w:val="nil"/>
              <w:left w:val="nil"/>
              <w:bottom w:val="nil"/>
              <w:right w:val="nil"/>
            </w:tcBorders>
            <w:shd w:val="clear" w:color="auto" w:fill="auto"/>
          </w:tcPr>
          <w:p w:rsidR="008255A6" w:rsidRPr="00377D0F" w:rsidRDefault="008255A6" w:rsidP="008255A6">
            <w:pPr>
              <w:spacing w:after="120"/>
              <w:jc w:val="center"/>
            </w:pPr>
          </w:p>
        </w:tc>
        <w:tc>
          <w:tcPr>
            <w:tcW w:w="4111" w:type="dxa"/>
            <w:gridSpan w:val="3"/>
            <w:tcBorders>
              <w:left w:val="nil"/>
              <w:bottom w:val="single" w:sz="4" w:space="0" w:color="auto"/>
              <w:right w:val="nil"/>
            </w:tcBorders>
            <w:shd w:val="clear" w:color="auto" w:fill="auto"/>
          </w:tcPr>
          <w:p w:rsidR="008255A6" w:rsidRPr="00377D0F" w:rsidRDefault="008255A6" w:rsidP="008255A6">
            <w:pPr>
              <w:spacing w:after="120"/>
              <w:jc w:val="center"/>
            </w:pPr>
            <w:r w:rsidRPr="00377D0F">
              <w:t>(Data) (numeris)</w:t>
            </w:r>
          </w:p>
          <w:p w:rsidR="008255A6" w:rsidRPr="00377D0F" w:rsidRDefault="008255A6" w:rsidP="008255A6">
            <w:pPr>
              <w:spacing w:after="120"/>
              <w:jc w:val="center"/>
            </w:pPr>
          </w:p>
        </w:tc>
        <w:tc>
          <w:tcPr>
            <w:tcW w:w="2800" w:type="dxa"/>
            <w:gridSpan w:val="2"/>
            <w:tcBorders>
              <w:top w:val="nil"/>
              <w:left w:val="nil"/>
              <w:bottom w:val="nil"/>
              <w:right w:val="nil"/>
            </w:tcBorders>
            <w:shd w:val="clear" w:color="auto" w:fill="auto"/>
          </w:tcPr>
          <w:p w:rsidR="008255A6" w:rsidRPr="00377D0F" w:rsidRDefault="008255A6" w:rsidP="008255A6">
            <w:pPr>
              <w:spacing w:after="120"/>
              <w:jc w:val="center"/>
            </w:pPr>
          </w:p>
        </w:tc>
      </w:tr>
      <w:tr w:rsidR="008255A6" w:rsidRPr="00377D0F" w:rsidTr="008255A6">
        <w:tc>
          <w:tcPr>
            <w:tcW w:w="709" w:type="dxa"/>
            <w:tcBorders>
              <w:top w:val="nil"/>
              <w:left w:val="nil"/>
              <w:bottom w:val="nil"/>
              <w:right w:val="nil"/>
            </w:tcBorders>
            <w:shd w:val="clear" w:color="auto" w:fill="auto"/>
          </w:tcPr>
          <w:p w:rsidR="008255A6" w:rsidRPr="00377D0F" w:rsidRDefault="008255A6" w:rsidP="008255A6">
            <w:pPr>
              <w:spacing w:after="120"/>
              <w:jc w:val="center"/>
            </w:pPr>
          </w:p>
        </w:tc>
        <w:tc>
          <w:tcPr>
            <w:tcW w:w="8222" w:type="dxa"/>
            <w:gridSpan w:val="5"/>
            <w:tcBorders>
              <w:top w:val="nil"/>
              <w:left w:val="nil"/>
              <w:bottom w:val="single" w:sz="4" w:space="0" w:color="auto"/>
              <w:right w:val="nil"/>
            </w:tcBorders>
            <w:shd w:val="clear" w:color="auto" w:fill="auto"/>
          </w:tcPr>
          <w:p w:rsidR="008255A6" w:rsidRPr="00377D0F" w:rsidRDefault="008255A6" w:rsidP="008255A6">
            <w:pPr>
              <w:spacing w:after="120"/>
              <w:jc w:val="center"/>
            </w:pPr>
            <w:r w:rsidRPr="00377D0F">
              <w:t>(Vieta)</w:t>
            </w:r>
          </w:p>
          <w:p w:rsidR="008255A6" w:rsidRPr="00377D0F" w:rsidRDefault="008255A6" w:rsidP="008255A6">
            <w:pPr>
              <w:spacing w:after="120"/>
              <w:jc w:val="center"/>
            </w:pPr>
          </w:p>
          <w:p w:rsidR="008255A6" w:rsidRPr="00377D0F" w:rsidRDefault="008255A6" w:rsidP="008255A6">
            <w:pPr>
              <w:spacing w:after="120"/>
              <w:jc w:val="center"/>
            </w:pPr>
            <w:r w:rsidRPr="00377D0F">
              <w:rPr>
                <w:color w:val="FF0000"/>
              </w:rPr>
              <w:t>[</w:t>
            </w:r>
            <w:r w:rsidRPr="00377D0F">
              <w:rPr>
                <w:i/>
                <w:color w:val="FF0000"/>
              </w:rPr>
              <w:t>nurodyti Projekto pavadinimą</w:t>
            </w:r>
            <w:r w:rsidRPr="00377D0F">
              <w:rPr>
                <w:color w:val="FF0000"/>
              </w:rPr>
              <w:t>]</w:t>
            </w:r>
          </w:p>
        </w:tc>
        <w:tc>
          <w:tcPr>
            <w:tcW w:w="815" w:type="dxa"/>
            <w:tcBorders>
              <w:top w:val="nil"/>
              <w:left w:val="nil"/>
              <w:bottom w:val="nil"/>
              <w:right w:val="nil"/>
            </w:tcBorders>
            <w:shd w:val="clear" w:color="auto" w:fill="auto"/>
          </w:tcPr>
          <w:p w:rsidR="008255A6" w:rsidRPr="00377D0F" w:rsidRDefault="008255A6" w:rsidP="008255A6">
            <w:pPr>
              <w:spacing w:after="120"/>
              <w:jc w:val="center"/>
            </w:pPr>
          </w:p>
        </w:tc>
      </w:tr>
      <w:tr w:rsidR="008255A6" w:rsidRPr="00377D0F" w:rsidTr="008255A6">
        <w:tc>
          <w:tcPr>
            <w:tcW w:w="9746" w:type="dxa"/>
            <w:gridSpan w:val="7"/>
            <w:tcBorders>
              <w:top w:val="nil"/>
              <w:left w:val="nil"/>
              <w:bottom w:val="nil"/>
              <w:right w:val="nil"/>
            </w:tcBorders>
            <w:shd w:val="clear" w:color="auto" w:fill="auto"/>
          </w:tcPr>
          <w:p w:rsidR="008255A6" w:rsidRPr="00377D0F" w:rsidRDefault="008255A6" w:rsidP="008255A6">
            <w:pPr>
              <w:spacing w:after="120"/>
              <w:jc w:val="center"/>
            </w:pPr>
            <w:r w:rsidRPr="00377D0F">
              <w:t>(Projekto pavadinimas)</w:t>
            </w:r>
          </w:p>
          <w:p w:rsidR="008255A6" w:rsidRPr="00377D0F" w:rsidRDefault="008255A6" w:rsidP="008255A6">
            <w:pPr>
              <w:spacing w:after="120"/>
              <w:jc w:val="center"/>
            </w:pPr>
          </w:p>
        </w:tc>
      </w:tr>
    </w:tbl>
    <w:p w:rsidR="008255A6" w:rsidRPr="00377D0F" w:rsidRDefault="008255A6" w:rsidP="008255A6">
      <w:pPr>
        <w:spacing w:after="120"/>
        <w:jc w:val="both"/>
      </w:pPr>
      <w:r w:rsidRPr="00377D0F">
        <w:t xml:space="preserve">Išreikšdami susidomėjimą dėl galimybės įgyvendinti projektą „Klaipėdos daugiafunkcio sveikatingumo centras“, pareiškiame savo pageidavimą dalyvauti Konkurse dėl Koncesijos </w:t>
      </w:r>
      <w:r>
        <w:t>sutarties sudarymo, apie kurį</w:t>
      </w:r>
      <w:r w:rsidRPr="00377D0F">
        <w:t xml:space="preserve"> buvo paskelbta </w:t>
      </w:r>
      <w:r>
        <w:t>www.klaipeda.lt</w:t>
      </w:r>
      <w:r w:rsidRPr="00377D0F">
        <w:t>, Nr. </w:t>
      </w:r>
      <w:r w:rsidRPr="00377D0F">
        <w:rPr>
          <w:color w:val="FF0000"/>
        </w:rPr>
        <w:t>[</w:t>
      </w:r>
      <w:r w:rsidRPr="00377D0F">
        <w:rPr>
          <w:i/>
          <w:color w:val="FF0000"/>
        </w:rPr>
        <w:t>numeris</w:t>
      </w:r>
      <w:r w:rsidRPr="00377D0F">
        <w:rPr>
          <w:color w:val="FF0000"/>
        </w:rPr>
        <w:t>]</w:t>
      </w:r>
      <w:r w:rsidRPr="00377D0F">
        <w:t>.</w:t>
      </w:r>
    </w:p>
    <w:p w:rsidR="008255A6" w:rsidRPr="00377D0F" w:rsidRDefault="008255A6" w:rsidP="008255A6">
      <w:pPr>
        <w:spacing w:after="120"/>
        <w:jc w:val="both"/>
      </w:pPr>
      <w:r w:rsidRPr="00377D0F">
        <w:t>Šiuo tikslu pateikiame duomenis apie savo atitikimą išankstinės atrankos kriterijams.</w:t>
      </w:r>
    </w:p>
    <w:p w:rsidR="008255A6" w:rsidRPr="00377D0F" w:rsidRDefault="008255A6" w:rsidP="008255A6">
      <w:pPr>
        <w:spacing w:after="120"/>
        <w:jc w:val="both"/>
      </w:pPr>
    </w:p>
    <w:tbl>
      <w:tblPr>
        <w:tblW w:w="9322"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000" w:firstRow="0" w:lastRow="0" w:firstColumn="0" w:lastColumn="0" w:noHBand="0" w:noVBand="0"/>
      </w:tblPr>
      <w:tblGrid>
        <w:gridCol w:w="4077"/>
        <w:gridCol w:w="5245"/>
      </w:tblGrid>
      <w:tr w:rsidR="008255A6" w:rsidRPr="00377D0F" w:rsidTr="008255A6">
        <w:tc>
          <w:tcPr>
            <w:tcW w:w="4077" w:type="dxa"/>
            <w:tcBorders>
              <w:top w:val="nil"/>
              <w:left w:val="nil"/>
              <w:bottom w:val="nil"/>
              <w:right w:val="nil"/>
            </w:tcBorders>
          </w:tcPr>
          <w:p w:rsidR="008255A6" w:rsidRPr="00377D0F" w:rsidRDefault="008255A6" w:rsidP="008255A6">
            <w:pPr>
              <w:spacing w:after="120"/>
              <w:jc w:val="both"/>
              <w:rPr>
                <w:b/>
                <w:color w:val="632423" w:themeColor="accent2" w:themeShade="80"/>
              </w:rPr>
            </w:pPr>
            <w:r w:rsidRPr="00377D0F">
              <w:rPr>
                <w:b/>
                <w:color w:val="632423" w:themeColor="accent2" w:themeShade="80"/>
              </w:rPr>
              <w:t>Bendrieji duomenys</w:t>
            </w:r>
            <w:r w:rsidRPr="00377D0F">
              <w:rPr>
                <w:rStyle w:val="Puslapioinaosnuoroda"/>
                <w:b/>
                <w:color w:val="632423" w:themeColor="accent2" w:themeShade="80"/>
              </w:rPr>
              <w:footnoteReference w:id="11"/>
            </w:r>
            <w:r w:rsidRPr="00377D0F">
              <w:rPr>
                <w:b/>
                <w:color w:val="632423" w:themeColor="accent2" w:themeShade="80"/>
              </w:rPr>
              <w:t>:</w:t>
            </w:r>
          </w:p>
        </w:tc>
        <w:tc>
          <w:tcPr>
            <w:tcW w:w="5245" w:type="dxa"/>
            <w:tcBorders>
              <w:top w:val="nil"/>
              <w:left w:val="nil"/>
              <w:right w:val="nil"/>
            </w:tcBorders>
          </w:tcPr>
          <w:p w:rsidR="008255A6" w:rsidRPr="00377D0F" w:rsidRDefault="008255A6" w:rsidP="008255A6">
            <w:pPr>
              <w:spacing w:after="120"/>
              <w:jc w:val="both"/>
            </w:pPr>
          </w:p>
        </w:tc>
      </w:tr>
      <w:tr w:rsidR="008255A6" w:rsidRPr="00377D0F" w:rsidTr="008255A6">
        <w:tc>
          <w:tcPr>
            <w:tcW w:w="4077" w:type="dxa"/>
            <w:tcBorders>
              <w:top w:val="nil"/>
              <w:left w:val="nil"/>
              <w:bottom w:val="nil"/>
              <w:right w:val="nil"/>
            </w:tcBorders>
          </w:tcPr>
          <w:p w:rsidR="008255A6" w:rsidRPr="00377D0F" w:rsidRDefault="008255A6" w:rsidP="008255A6">
            <w:pPr>
              <w:spacing w:after="120"/>
              <w:jc w:val="both"/>
            </w:pPr>
            <w:r w:rsidRPr="00377D0F">
              <w:t>Dalyvio pavadinimas</w:t>
            </w:r>
          </w:p>
        </w:tc>
        <w:tc>
          <w:tcPr>
            <w:tcW w:w="5245" w:type="dxa"/>
            <w:tcBorders>
              <w:left w:val="nil"/>
              <w:right w:val="nil"/>
            </w:tcBorders>
          </w:tcPr>
          <w:p w:rsidR="008255A6" w:rsidRPr="00377D0F" w:rsidRDefault="008255A6" w:rsidP="008255A6">
            <w:pPr>
              <w:spacing w:after="120"/>
              <w:jc w:val="both"/>
            </w:pPr>
          </w:p>
        </w:tc>
      </w:tr>
      <w:tr w:rsidR="008255A6" w:rsidRPr="00377D0F" w:rsidTr="008255A6">
        <w:tc>
          <w:tcPr>
            <w:tcW w:w="4077" w:type="dxa"/>
            <w:tcBorders>
              <w:top w:val="nil"/>
              <w:left w:val="nil"/>
              <w:bottom w:val="nil"/>
              <w:right w:val="nil"/>
            </w:tcBorders>
          </w:tcPr>
          <w:p w:rsidR="008255A6" w:rsidRPr="00377D0F" w:rsidRDefault="008255A6" w:rsidP="008255A6">
            <w:pPr>
              <w:spacing w:after="120"/>
              <w:jc w:val="both"/>
            </w:pPr>
            <w:r w:rsidRPr="00377D0F">
              <w:t>Juridinio asmens kodas</w:t>
            </w:r>
          </w:p>
        </w:tc>
        <w:tc>
          <w:tcPr>
            <w:tcW w:w="5245" w:type="dxa"/>
            <w:tcBorders>
              <w:left w:val="nil"/>
              <w:right w:val="nil"/>
            </w:tcBorders>
          </w:tcPr>
          <w:p w:rsidR="008255A6" w:rsidRPr="00377D0F" w:rsidRDefault="008255A6" w:rsidP="008255A6">
            <w:pPr>
              <w:spacing w:after="120"/>
              <w:jc w:val="both"/>
            </w:pPr>
          </w:p>
        </w:tc>
      </w:tr>
      <w:tr w:rsidR="008255A6" w:rsidRPr="00377D0F" w:rsidTr="008255A6">
        <w:tc>
          <w:tcPr>
            <w:tcW w:w="4077" w:type="dxa"/>
            <w:tcBorders>
              <w:top w:val="nil"/>
              <w:left w:val="nil"/>
              <w:bottom w:val="nil"/>
              <w:right w:val="nil"/>
            </w:tcBorders>
          </w:tcPr>
          <w:p w:rsidR="008255A6" w:rsidRPr="00377D0F" w:rsidRDefault="008255A6" w:rsidP="008255A6">
            <w:pPr>
              <w:spacing w:after="120"/>
              <w:jc w:val="both"/>
            </w:pPr>
            <w:r w:rsidRPr="00377D0F">
              <w:t>PVM mokėtojo kodas</w:t>
            </w:r>
          </w:p>
        </w:tc>
        <w:tc>
          <w:tcPr>
            <w:tcW w:w="5245" w:type="dxa"/>
            <w:tcBorders>
              <w:left w:val="nil"/>
              <w:right w:val="nil"/>
            </w:tcBorders>
          </w:tcPr>
          <w:p w:rsidR="008255A6" w:rsidRPr="00377D0F" w:rsidRDefault="008255A6" w:rsidP="008255A6">
            <w:pPr>
              <w:spacing w:after="120"/>
              <w:jc w:val="both"/>
            </w:pPr>
          </w:p>
        </w:tc>
      </w:tr>
      <w:tr w:rsidR="008255A6" w:rsidRPr="00377D0F" w:rsidTr="008255A6">
        <w:tc>
          <w:tcPr>
            <w:tcW w:w="4077" w:type="dxa"/>
            <w:tcBorders>
              <w:top w:val="nil"/>
              <w:left w:val="nil"/>
              <w:bottom w:val="nil"/>
              <w:right w:val="nil"/>
            </w:tcBorders>
          </w:tcPr>
          <w:p w:rsidR="008255A6" w:rsidRPr="00377D0F" w:rsidRDefault="008255A6" w:rsidP="008255A6">
            <w:pPr>
              <w:spacing w:after="120"/>
              <w:jc w:val="both"/>
            </w:pPr>
            <w:r w:rsidRPr="00377D0F">
              <w:t>Registruotos buveinės adresas</w:t>
            </w:r>
          </w:p>
        </w:tc>
        <w:tc>
          <w:tcPr>
            <w:tcW w:w="5245" w:type="dxa"/>
            <w:tcBorders>
              <w:left w:val="nil"/>
              <w:right w:val="nil"/>
            </w:tcBorders>
          </w:tcPr>
          <w:p w:rsidR="008255A6" w:rsidRPr="00377D0F" w:rsidRDefault="008255A6" w:rsidP="008255A6">
            <w:pPr>
              <w:spacing w:after="120"/>
              <w:jc w:val="both"/>
            </w:pPr>
          </w:p>
        </w:tc>
      </w:tr>
      <w:tr w:rsidR="008255A6" w:rsidRPr="00377D0F" w:rsidTr="008255A6">
        <w:tc>
          <w:tcPr>
            <w:tcW w:w="4077" w:type="dxa"/>
            <w:tcBorders>
              <w:top w:val="nil"/>
              <w:left w:val="nil"/>
              <w:bottom w:val="nil"/>
              <w:right w:val="nil"/>
            </w:tcBorders>
          </w:tcPr>
          <w:p w:rsidR="008255A6" w:rsidRPr="00377D0F" w:rsidRDefault="008255A6" w:rsidP="008255A6">
            <w:pPr>
              <w:spacing w:after="120"/>
              <w:jc w:val="both"/>
            </w:pPr>
            <w:r w:rsidRPr="00377D0F">
              <w:t xml:space="preserve">Adresas korespondencijai </w:t>
            </w:r>
          </w:p>
        </w:tc>
        <w:tc>
          <w:tcPr>
            <w:tcW w:w="5245" w:type="dxa"/>
            <w:tcBorders>
              <w:left w:val="nil"/>
              <w:right w:val="nil"/>
            </w:tcBorders>
          </w:tcPr>
          <w:p w:rsidR="008255A6" w:rsidRPr="00377D0F" w:rsidRDefault="008255A6" w:rsidP="008255A6">
            <w:pPr>
              <w:spacing w:after="120"/>
              <w:jc w:val="both"/>
            </w:pPr>
          </w:p>
        </w:tc>
      </w:tr>
      <w:tr w:rsidR="008255A6" w:rsidRPr="00377D0F" w:rsidTr="008255A6">
        <w:tc>
          <w:tcPr>
            <w:tcW w:w="4077" w:type="dxa"/>
            <w:tcBorders>
              <w:top w:val="nil"/>
              <w:left w:val="nil"/>
              <w:bottom w:val="nil"/>
              <w:right w:val="nil"/>
            </w:tcBorders>
          </w:tcPr>
          <w:p w:rsidR="008255A6" w:rsidRPr="00377D0F" w:rsidRDefault="008255A6" w:rsidP="008255A6">
            <w:pPr>
              <w:spacing w:after="120"/>
              <w:jc w:val="both"/>
              <w:rPr>
                <w:b/>
                <w:color w:val="632423" w:themeColor="accent2" w:themeShade="80"/>
              </w:rPr>
            </w:pPr>
            <w:r w:rsidRPr="00377D0F">
              <w:rPr>
                <w:b/>
                <w:color w:val="632423" w:themeColor="accent2" w:themeShade="80"/>
              </w:rPr>
              <w:t>Atsakingas asmuo (vadovas arba jo įgaliotas asmuo)</w:t>
            </w:r>
            <w:r w:rsidRPr="00377D0F">
              <w:rPr>
                <w:rStyle w:val="Puslapioinaosnuoroda"/>
                <w:b/>
                <w:color w:val="632423" w:themeColor="accent2" w:themeShade="80"/>
              </w:rPr>
              <w:footnoteReference w:id="12"/>
            </w:r>
            <w:r w:rsidRPr="00377D0F">
              <w:rPr>
                <w:b/>
                <w:color w:val="632423" w:themeColor="accent2" w:themeShade="80"/>
              </w:rPr>
              <w:t>:</w:t>
            </w:r>
          </w:p>
        </w:tc>
        <w:tc>
          <w:tcPr>
            <w:tcW w:w="5245" w:type="dxa"/>
            <w:tcBorders>
              <w:left w:val="nil"/>
              <w:right w:val="nil"/>
            </w:tcBorders>
          </w:tcPr>
          <w:p w:rsidR="008255A6" w:rsidRPr="00377D0F" w:rsidRDefault="008255A6" w:rsidP="008255A6">
            <w:pPr>
              <w:spacing w:after="120"/>
              <w:jc w:val="both"/>
            </w:pPr>
          </w:p>
        </w:tc>
      </w:tr>
      <w:tr w:rsidR="008255A6" w:rsidRPr="00377D0F" w:rsidTr="008255A6">
        <w:tc>
          <w:tcPr>
            <w:tcW w:w="4077" w:type="dxa"/>
            <w:tcBorders>
              <w:top w:val="nil"/>
              <w:left w:val="nil"/>
              <w:bottom w:val="nil"/>
              <w:right w:val="nil"/>
            </w:tcBorders>
          </w:tcPr>
          <w:p w:rsidR="008255A6" w:rsidRPr="00377D0F" w:rsidRDefault="008255A6" w:rsidP="008255A6">
            <w:pPr>
              <w:spacing w:after="120"/>
              <w:jc w:val="both"/>
            </w:pPr>
            <w:r w:rsidRPr="00377D0F">
              <w:t>Pareigos, vardas, pavardė</w:t>
            </w:r>
          </w:p>
        </w:tc>
        <w:tc>
          <w:tcPr>
            <w:tcW w:w="5245" w:type="dxa"/>
            <w:tcBorders>
              <w:left w:val="nil"/>
              <w:right w:val="nil"/>
            </w:tcBorders>
          </w:tcPr>
          <w:p w:rsidR="008255A6" w:rsidRPr="00377D0F" w:rsidRDefault="008255A6" w:rsidP="008255A6">
            <w:pPr>
              <w:spacing w:after="120"/>
              <w:jc w:val="both"/>
            </w:pPr>
          </w:p>
        </w:tc>
      </w:tr>
      <w:tr w:rsidR="008255A6" w:rsidRPr="00377D0F" w:rsidTr="008255A6">
        <w:tc>
          <w:tcPr>
            <w:tcW w:w="4077" w:type="dxa"/>
            <w:tcBorders>
              <w:top w:val="nil"/>
              <w:left w:val="nil"/>
              <w:bottom w:val="nil"/>
              <w:right w:val="nil"/>
            </w:tcBorders>
          </w:tcPr>
          <w:p w:rsidR="008255A6" w:rsidRPr="00377D0F" w:rsidRDefault="008255A6" w:rsidP="008255A6">
            <w:pPr>
              <w:spacing w:after="120"/>
              <w:jc w:val="both"/>
            </w:pPr>
            <w:r w:rsidRPr="00377D0F">
              <w:t>Kontaktai (adresas, el. paštas, telefono numeris, kt.)</w:t>
            </w:r>
          </w:p>
        </w:tc>
        <w:tc>
          <w:tcPr>
            <w:tcW w:w="5245" w:type="dxa"/>
            <w:tcBorders>
              <w:left w:val="nil"/>
              <w:right w:val="nil"/>
            </w:tcBorders>
          </w:tcPr>
          <w:p w:rsidR="008255A6" w:rsidRPr="00377D0F" w:rsidRDefault="008255A6" w:rsidP="008255A6">
            <w:pPr>
              <w:spacing w:after="120"/>
              <w:jc w:val="both"/>
            </w:pPr>
          </w:p>
        </w:tc>
      </w:tr>
    </w:tbl>
    <w:p w:rsidR="008255A6" w:rsidRPr="00377D0F" w:rsidRDefault="008255A6" w:rsidP="008255A6">
      <w:pPr>
        <w:spacing w:after="120"/>
        <w:jc w:val="both"/>
      </w:pPr>
    </w:p>
    <w:p w:rsidR="008255A6" w:rsidRPr="00377D0F" w:rsidRDefault="008255A6" w:rsidP="008255A6">
      <w:pPr>
        <w:spacing w:after="120"/>
        <w:jc w:val="both"/>
      </w:pPr>
      <w:r w:rsidRPr="00377D0F">
        <w:lastRenderedPageBreak/>
        <w:t>Teikdami šią paraišką pažymime, kad sutinkame su visomis šio Konkurso Sąlygomis, nustatytomis Sąlygose ir jų prieduose.</w:t>
      </w:r>
    </w:p>
    <w:p w:rsidR="008255A6" w:rsidRPr="00377D0F" w:rsidRDefault="008255A6" w:rsidP="008255A6">
      <w:pPr>
        <w:spacing w:after="120"/>
        <w:jc w:val="both"/>
      </w:pPr>
      <w:r w:rsidRPr="00377D0F">
        <w:t xml:space="preserve">Šia paraiška patvirtiname, kad atitinkame šiuos išankstinės atrankos kriterijus, nustatytus Sąlygų </w:t>
      </w:r>
      <w:r w:rsidRPr="00377D0F">
        <w:fldChar w:fldCharType="begin"/>
      </w:r>
      <w:r w:rsidRPr="00377D0F">
        <w:instrText xml:space="preserve"> REF _Ref293666949 \r \h  \* MERGEFORMAT </w:instrText>
      </w:r>
      <w:r w:rsidRPr="00377D0F">
        <w:fldChar w:fldCharType="separate"/>
      </w:r>
      <w:r>
        <w:t>4</w:t>
      </w:r>
      <w:r w:rsidRPr="00377D0F">
        <w:fldChar w:fldCharType="end"/>
      </w:r>
      <w:r w:rsidRPr="00377D0F">
        <w:t> priede ir pateikiame tokius tai įrodančius dokumentus:</w:t>
      </w:r>
    </w:p>
    <w:tbl>
      <w:tblPr>
        <w:tblW w:w="9983"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ayout w:type="fixed"/>
        <w:tblLook w:val="0020" w:firstRow="1" w:lastRow="0" w:firstColumn="0" w:lastColumn="0" w:noHBand="0" w:noVBand="0"/>
      </w:tblPr>
      <w:tblGrid>
        <w:gridCol w:w="1668"/>
        <w:gridCol w:w="1984"/>
        <w:gridCol w:w="6331"/>
      </w:tblGrid>
      <w:tr w:rsidR="008255A6" w:rsidRPr="00377D0F" w:rsidTr="008255A6">
        <w:trPr>
          <w:tblHeader/>
        </w:trPr>
        <w:tc>
          <w:tcPr>
            <w:tcW w:w="1668" w:type="dxa"/>
          </w:tcPr>
          <w:p w:rsidR="008255A6" w:rsidRPr="00377D0F" w:rsidRDefault="008255A6" w:rsidP="008255A6">
            <w:pPr>
              <w:spacing w:after="120"/>
              <w:jc w:val="center"/>
              <w:rPr>
                <w:b/>
                <w:bCs/>
                <w:color w:val="632423" w:themeColor="accent2" w:themeShade="80"/>
                <w:lang w:eastAsia="lt-LT"/>
              </w:rPr>
            </w:pPr>
            <w:r w:rsidRPr="00377D0F">
              <w:rPr>
                <w:b/>
                <w:bCs/>
                <w:color w:val="632423" w:themeColor="accent2" w:themeShade="80"/>
                <w:lang w:eastAsia="lt-LT"/>
              </w:rPr>
              <w:t>Išankstinės atrankos kriterijus</w:t>
            </w:r>
            <w:r w:rsidRPr="00377D0F">
              <w:rPr>
                <w:rStyle w:val="Puslapioinaosnuoroda"/>
                <w:b/>
                <w:bCs/>
                <w:color w:val="632423" w:themeColor="accent2" w:themeShade="80"/>
                <w:lang w:eastAsia="lt-LT"/>
              </w:rPr>
              <w:footnoteReference w:id="13"/>
            </w:r>
          </w:p>
        </w:tc>
        <w:tc>
          <w:tcPr>
            <w:tcW w:w="1984" w:type="dxa"/>
          </w:tcPr>
          <w:p w:rsidR="008255A6" w:rsidRPr="00377D0F" w:rsidRDefault="008255A6" w:rsidP="008255A6">
            <w:pPr>
              <w:spacing w:after="120"/>
              <w:jc w:val="center"/>
              <w:rPr>
                <w:b/>
                <w:color w:val="632423" w:themeColor="accent2" w:themeShade="80"/>
                <w:lang w:eastAsia="lt-LT"/>
              </w:rPr>
            </w:pPr>
            <w:r w:rsidRPr="00377D0F">
              <w:rPr>
                <w:b/>
                <w:color w:val="632423" w:themeColor="accent2" w:themeShade="80"/>
                <w:lang w:eastAsia="lt-LT"/>
              </w:rPr>
              <w:t>Kriterijų atitinkame</w:t>
            </w:r>
          </w:p>
          <w:p w:rsidR="008255A6" w:rsidRPr="00377D0F" w:rsidRDefault="008255A6" w:rsidP="008255A6">
            <w:pPr>
              <w:spacing w:after="120"/>
              <w:jc w:val="center"/>
              <w:rPr>
                <w:b/>
                <w:color w:val="632423" w:themeColor="accent2" w:themeShade="80"/>
                <w:lang w:eastAsia="lt-LT"/>
              </w:rPr>
            </w:pPr>
            <w:r w:rsidRPr="00377D0F">
              <w:rPr>
                <w:b/>
                <w:color w:val="632423" w:themeColor="accent2" w:themeShade="80"/>
                <w:lang w:eastAsia="lt-LT"/>
              </w:rPr>
              <w:t>(Taip / Ne)</w:t>
            </w:r>
          </w:p>
        </w:tc>
        <w:tc>
          <w:tcPr>
            <w:tcW w:w="6331" w:type="dxa"/>
          </w:tcPr>
          <w:p w:rsidR="008255A6" w:rsidRPr="00377D0F" w:rsidRDefault="008255A6" w:rsidP="008255A6">
            <w:pPr>
              <w:spacing w:after="120"/>
              <w:jc w:val="center"/>
              <w:rPr>
                <w:b/>
                <w:color w:val="632423" w:themeColor="accent2" w:themeShade="80"/>
                <w:lang w:eastAsia="lt-LT"/>
              </w:rPr>
            </w:pPr>
            <w:r w:rsidRPr="00377D0F">
              <w:rPr>
                <w:b/>
                <w:color w:val="632423" w:themeColor="accent2" w:themeShade="80"/>
                <w:lang w:eastAsia="lt-LT"/>
              </w:rPr>
              <w:t>Atitikimą reikalavimui įrodo</w:t>
            </w:r>
            <w:r w:rsidRPr="00377D0F">
              <w:rPr>
                <w:rStyle w:val="Puslapioinaosnuoroda"/>
                <w:b/>
                <w:color w:val="632423" w:themeColor="accent2" w:themeShade="80"/>
                <w:lang w:eastAsia="lt-LT"/>
              </w:rPr>
              <w:footnoteReference w:id="14"/>
            </w:r>
          </w:p>
        </w:tc>
      </w:tr>
      <w:tr w:rsidR="008255A6" w:rsidRPr="00377D0F" w:rsidTr="008255A6">
        <w:trPr>
          <w:trHeight w:val="601"/>
        </w:trPr>
        <w:tc>
          <w:tcPr>
            <w:tcW w:w="1668" w:type="dxa"/>
            <w:vAlign w:val="center"/>
          </w:tcPr>
          <w:p w:rsidR="008255A6" w:rsidRPr="00377D0F" w:rsidRDefault="008255A6" w:rsidP="008255A6">
            <w:pPr>
              <w:spacing w:after="120"/>
              <w:jc w:val="both"/>
              <w:rPr>
                <w:lang w:eastAsia="lt-LT"/>
              </w:rPr>
            </w:pPr>
          </w:p>
        </w:tc>
        <w:tc>
          <w:tcPr>
            <w:tcW w:w="1984" w:type="dxa"/>
          </w:tcPr>
          <w:p w:rsidR="008255A6" w:rsidRPr="00377D0F" w:rsidRDefault="008255A6" w:rsidP="008255A6">
            <w:pPr>
              <w:spacing w:after="120"/>
              <w:jc w:val="both"/>
              <w:rPr>
                <w:lang w:eastAsia="lt-LT"/>
              </w:rPr>
            </w:pPr>
          </w:p>
        </w:tc>
        <w:tc>
          <w:tcPr>
            <w:tcW w:w="6331" w:type="dxa"/>
            <w:vAlign w:val="center"/>
          </w:tcPr>
          <w:p w:rsidR="008255A6" w:rsidRPr="00377D0F" w:rsidRDefault="008255A6" w:rsidP="008255A6">
            <w:pPr>
              <w:spacing w:after="120"/>
              <w:jc w:val="both"/>
              <w:rPr>
                <w:lang w:eastAsia="lt-LT"/>
              </w:rPr>
            </w:pPr>
          </w:p>
        </w:tc>
      </w:tr>
      <w:tr w:rsidR="008255A6" w:rsidRPr="00377D0F" w:rsidTr="008255A6">
        <w:trPr>
          <w:trHeight w:val="557"/>
        </w:trPr>
        <w:tc>
          <w:tcPr>
            <w:tcW w:w="1668" w:type="dxa"/>
            <w:vAlign w:val="center"/>
          </w:tcPr>
          <w:p w:rsidR="008255A6" w:rsidRPr="00377D0F" w:rsidRDefault="008255A6" w:rsidP="008255A6">
            <w:pPr>
              <w:spacing w:after="120"/>
              <w:jc w:val="both"/>
              <w:rPr>
                <w:lang w:eastAsia="lt-LT"/>
              </w:rPr>
            </w:pPr>
          </w:p>
        </w:tc>
        <w:tc>
          <w:tcPr>
            <w:tcW w:w="1984" w:type="dxa"/>
          </w:tcPr>
          <w:p w:rsidR="008255A6" w:rsidRPr="00377D0F" w:rsidRDefault="008255A6" w:rsidP="008255A6">
            <w:pPr>
              <w:spacing w:after="120"/>
              <w:jc w:val="both"/>
              <w:rPr>
                <w:lang w:eastAsia="lt-LT"/>
              </w:rPr>
            </w:pPr>
          </w:p>
        </w:tc>
        <w:tc>
          <w:tcPr>
            <w:tcW w:w="6331" w:type="dxa"/>
            <w:vAlign w:val="center"/>
          </w:tcPr>
          <w:p w:rsidR="008255A6" w:rsidRPr="00377D0F" w:rsidRDefault="008255A6" w:rsidP="008255A6">
            <w:pPr>
              <w:spacing w:after="120"/>
              <w:jc w:val="both"/>
              <w:rPr>
                <w:lang w:eastAsia="lt-LT"/>
              </w:rPr>
            </w:pPr>
          </w:p>
        </w:tc>
      </w:tr>
      <w:tr w:rsidR="008255A6" w:rsidRPr="00377D0F" w:rsidTr="008255A6">
        <w:trPr>
          <w:trHeight w:val="557"/>
        </w:trPr>
        <w:tc>
          <w:tcPr>
            <w:tcW w:w="1668" w:type="dxa"/>
            <w:vAlign w:val="center"/>
          </w:tcPr>
          <w:p w:rsidR="008255A6" w:rsidRPr="00377D0F" w:rsidRDefault="008255A6" w:rsidP="008255A6">
            <w:pPr>
              <w:spacing w:after="120"/>
              <w:jc w:val="both"/>
              <w:rPr>
                <w:lang w:eastAsia="lt-LT"/>
              </w:rPr>
            </w:pPr>
          </w:p>
        </w:tc>
        <w:tc>
          <w:tcPr>
            <w:tcW w:w="1984" w:type="dxa"/>
          </w:tcPr>
          <w:p w:rsidR="008255A6" w:rsidRPr="00377D0F" w:rsidRDefault="008255A6" w:rsidP="008255A6">
            <w:pPr>
              <w:spacing w:after="120"/>
              <w:jc w:val="both"/>
              <w:rPr>
                <w:lang w:eastAsia="lt-LT"/>
              </w:rPr>
            </w:pPr>
          </w:p>
        </w:tc>
        <w:tc>
          <w:tcPr>
            <w:tcW w:w="6331" w:type="dxa"/>
            <w:vAlign w:val="center"/>
          </w:tcPr>
          <w:p w:rsidR="008255A6" w:rsidRPr="00377D0F" w:rsidRDefault="008255A6" w:rsidP="008255A6">
            <w:pPr>
              <w:spacing w:after="120"/>
              <w:jc w:val="both"/>
              <w:rPr>
                <w:lang w:eastAsia="lt-LT"/>
              </w:rPr>
            </w:pPr>
          </w:p>
        </w:tc>
      </w:tr>
      <w:tr w:rsidR="008255A6" w:rsidRPr="00377D0F" w:rsidTr="008255A6">
        <w:trPr>
          <w:trHeight w:val="557"/>
        </w:trPr>
        <w:tc>
          <w:tcPr>
            <w:tcW w:w="1668" w:type="dxa"/>
            <w:vAlign w:val="center"/>
          </w:tcPr>
          <w:p w:rsidR="008255A6" w:rsidRPr="00377D0F" w:rsidRDefault="008255A6" w:rsidP="008255A6">
            <w:pPr>
              <w:spacing w:after="120"/>
              <w:jc w:val="both"/>
              <w:rPr>
                <w:lang w:eastAsia="lt-LT"/>
              </w:rPr>
            </w:pPr>
          </w:p>
        </w:tc>
        <w:tc>
          <w:tcPr>
            <w:tcW w:w="1984" w:type="dxa"/>
          </w:tcPr>
          <w:p w:rsidR="008255A6" w:rsidRPr="00377D0F" w:rsidRDefault="008255A6" w:rsidP="008255A6">
            <w:pPr>
              <w:spacing w:after="120"/>
              <w:jc w:val="both"/>
              <w:rPr>
                <w:lang w:eastAsia="lt-LT"/>
              </w:rPr>
            </w:pPr>
          </w:p>
        </w:tc>
        <w:tc>
          <w:tcPr>
            <w:tcW w:w="6331" w:type="dxa"/>
            <w:vAlign w:val="center"/>
          </w:tcPr>
          <w:p w:rsidR="008255A6" w:rsidRPr="00377D0F" w:rsidRDefault="008255A6" w:rsidP="008255A6">
            <w:pPr>
              <w:spacing w:after="120"/>
              <w:jc w:val="both"/>
              <w:rPr>
                <w:lang w:eastAsia="lt-LT"/>
              </w:rPr>
            </w:pPr>
          </w:p>
        </w:tc>
      </w:tr>
    </w:tbl>
    <w:p w:rsidR="008255A6" w:rsidRPr="00377D0F" w:rsidRDefault="008255A6" w:rsidP="008255A6">
      <w:pPr>
        <w:spacing w:after="120"/>
        <w:jc w:val="both"/>
      </w:pPr>
    </w:p>
    <w:p w:rsidR="008255A6" w:rsidRPr="00377D0F" w:rsidRDefault="008255A6" w:rsidP="008255A6">
      <w:pPr>
        <w:spacing w:after="120"/>
        <w:jc w:val="both"/>
      </w:pPr>
      <w:r w:rsidRPr="00377D0F">
        <w:t>Tai, kad subtiekėjų ar kitų ūkio subjektų, kurių pajėgumais grindžiame savo atitikimą išankstinės atrankos kriterijams, atitinkamiems kriterijams užtikrinti reikalingi ištekliai bus mums prieinami tiek, keik jų reikės įgyvendinant Koncesijos sutartį, patvirtiname pateikdami tokius duomenis:</w:t>
      </w:r>
    </w:p>
    <w:tbl>
      <w:tblPr>
        <w:tblW w:w="10060" w:type="dxa"/>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2606"/>
        <w:gridCol w:w="2777"/>
        <w:gridCol w:w="4677"/>
      </w:tblGrid>
      <w:tr w:rsidR="008255A6" w:rsidRPr="00377D0F" w:rsidTr="008255A6">
        <w:tc>
          <w:tcPr>
            <w:tcW w:w="2606" w:type="dxa"/>
            <w:shd w:val="clear" w:color="auto" w:fill="auto"/>
            <w:vAlign w:val="center"/>
          </w:tcPr>
          <w:p w:rsidR="008255A6" w:rsidRPr="00377D0F" w:rsidRDefault="008255A6" w:rsidP="008255A6">
            <w:pPr>
              <w:spacing w:after="120"/>
              <w:rPr>
                <w:b/>
                <w:bCs/>
                <w:color w:val="632423" w:themeColor="accent2" w:themeShade="80"/>
                <w:lang w:eastAsia="lt-LT"/>
              </w:rPr>
            </w:pPr>
            <w:r w:rsidRPr="00377D0F">
              <w:rPr>
                <w:b/>
                <w:bCs/>
                <w:color w:val="632423" w:themeColor="accent2" w:themeShade="80"/>
                <w:lang w:eastAsia="lt-LT"/>
              </w:rPr>
              <w:t>Išankstinės atrankos kriterijus, atitikimas kuriam grindžiamas kitų ūkio subjektų pajėgumais</w:t>
            </w:r>
          </w:p>
        </w:tc>
        <w:tc>
          <w:tcPr>
            <w:tcW w:w="2777" w:type="dxa"/>
            <w:shd w:val="clear" w:color="auto" w:fill="auto"/>
            <w:vAlign w:val="center"/>
          </w:tcPr>
          <w:p w:rsidR="008255A6" w:rsidRPr="00377D0F" w:rsidRDefault="008255A6" w:rsidP="008255A6">
            <w:pPr>
              <w:spacing w:after="120"/>
              <w:rPr>
                <w:b/>
                <w:bCs/>
                <w:color w:val="632423" w:themeColor="accent2" w:themeShade="80"/>
                <w:lang w:eastAsia="lt-LT"/>
              </w:rPr>
            </w:pPr>
            <w:r w:rsidRPr="00377D0F">
              <w:rPr>
                <w:b/>
                <w:bCs/>
                <w:color w:val="632423" w:themeColor="accent2" w:themeShade="80"/>
                <w:lang w:eastAsia="lt-LT"/>
              </w:rPr>
              <w:t>Ūkio subjekto, kurio pajėgumais grindžiamas atitikimas, pavadinimas, kodas, adresas, kontaktinis asmuo</w:t>
            </w:r>
          </w:p>
        </w:tc>
        <w:tc>
          <w:tcPr>
            <w:tcW w:w="4677" w:type="dxa"/>
            <w:shd w:val="clear" w:color="auto" w:fill="auto"/>
            <w:vAlign w:val="center"/>
          </w:tcPr>
          <w:p w:rsidR="008255A6" w:rsidRPr="00377D0F" w:rsidRDefault="008255A6" w:rsidP="008255A6">
            <w:pPr>
              <w:spacing w:after="120"/>
              <w:rPr>
                <w:b/>
                <w:bCs/>
                <w:color w:val="632423" w:themeColor="accent2" w:themeShade="80"/>
                <w:lang w:eastAsia="lt-LT"/>
              </w:rPr>
            </w:pPr>
            <w:r w:rsidRPr="00377D0F">
              <w:rPr>
                <w:b/>
                <w:bCs/>
                <w:color w:val="632423" w:themeColor="accent2" w:themeShade="80"/>
                <w:lang w:eastAsia="lt-LT"/>
              </w:rPr>
              <w:t>Pateikiami įrodymai dėl reikalingų išteklių prieinamumo</w:t>
            </w:r>
            <w:r w:rsidRPr="00377D0F">
              <w:rPr>
                <w:bCs/>
                <w:color w:val="632423" w:themeColor="accent2" w:themeShade="80"/>
                <w:vertAlign w:val="superscript"/>
                <w:lang w:eastAsia="lt-LT"/>
              </w:rPr>
              <w:footnoteReference w:id="15"/>
            </w:r>
          </w:p>
        </w:tc>
      </w:tr>
      <w:tr w:rsidR="008255A6" w:rsidRPr="00377D0F" w:rsidTr="008255A6">
        <w:tc>
          <w:tcPr>
            <w:tcW w:w="2606" w:type="dxa"/>
            <w:shd w:val="clear" w:color="auto" w:fill="auto"/>
          </w:tcPr>
          <w:p w:rsidR="008255A6" w:rsidRPr="00377D0F" w:rsidRDefault="008255A6" w:rsidP="008255A6">
            <w:pPr>
              <w:spacing w:after="120"/>
              <w:jc w:val="both"/>
              <w:rPr>
                <w:lang w:eastAsia="lt-LT"/>
              </w:rPr>
            </w:pPr>
          </w:p>
          <w:p w:rsidR="008255A6" w:rsidRPr="00377D0F" w:rsidRDefault="008255A6" w:rsidP="008255A6">
            <w:pPr>
              <w:spacing w:after="120"/>
              <w:jc w:val="both"/>
              <w:rPr>
                <w:lang w:eastAsia="lt-LT"/>
              </w:rPr>
            </w:pPr>
          </w:p>
        </w:tc>
        <w:tc>
          <w:tcPr>
            <w:tcW w:w="2777" w:type="dxa"/>
            <w:shd w:val="clear" w:color="auto" w:fill="auto"/>
          </w:tcPr>
          <w:p w:rsidR="008255A6" w:rsidRPr="00377D0F" w:rsidRDefault="008255A6" w:rsidP="008255A6">
            <w:pPr>
              <w:spacing w:after="120"/>
              <w:jc w:val="both"/>
              <w:rPr>
                <w:lang w:eastAsia="lt-LT"/>
              </w:rPr>
            </w:pPr>
          </w:p>
          <w:p w:rsidR="008255A6" w:rsidRPr="00377D0F" w:rsidRDefault="008255A6" w:rsidP="008255A6">
            <w:pPr>
              <w:spacing w:after="120"/>
              <w:jc w:val="both"/>
              <w:rPr>
                <w:lang w:eastAsia="lt-LT"/>
              </w:rPr>
            </w:pPr>
          </w:p>
        </w:tc>
        <w:tc>
          <w:tcPr>
            <w:tcW w:w="4677" w:type="dxa"/>
            <w:shd w:val="clear" w:color="auto" w:fill="auto"/>
          </w:tcPr>
          <w:p w:rsidR="008255A6" w:rsidRPr="00377D0F" w:rsidRDefault="008255A6" w:rsidP="008255A6">
            <w:pPr>
              <w:spacing w:after="120"/>
              <w:jc w:val="both"/>
              <w:rPr>
                <w:lang w:eastAsia="lt-LT"/>
              </w:rPr>
            </w:pPr>
          </w:p>
          <w:p w:rsidR="008255A6" w:rsidRPr="00377D0F" w:rsidRDefault="008255A6" w:rsidP="008255A6">
            <w:pPr>
              <w:spacing w:after="120"/>
              <w:jc w:val="both"/>
              <w:rPr>
                <w:lang w:eastAsia="lt-LT"/>
              </w:rPr>
            </w:pPr>
          </w:p>
        </w:tc>
      </w:tr>
      <w:tr w:rsidR="008255A6" w:rsidRPr="00377D0F" w:rsidTr="008255A6">
        <w:tc>
          <w:tcPr>
            <w:tcW w:w="2606" w:type="dxa"/>
            <w:shd w:val="clear" w:color="auto" w:fill="auto"/>
          </w:tcPr>
          <w:p w:rsidR="008255A6" w:rsidRPr="00377D0F" w:rsidRDefault="008255A6" w:rsidP="008255A6">
            <w:pPr>
              <w:spacing w:after="120"/>
              <w:jc w:val="both"/>
              <w:rPr>
                <w:lang w:eastAsia="lt-LT"/>
              </w:rPr>
            </w:pPr>
          </w:p>
          <w:p w:rsidR="008255A6" w:rsidRPr="00377D0F" w:rsidRDefault="008255A6" w:rsidP="008255A6">
            <w:pPr>
              <w:spacing w:after="120"/>
              <w:jc w:val="both"/>
              <w:rPr>
                <w:lang w:eastAsia="lt-LT"/>
              </w:rPr>
            </w:pPr>
          </w:p>
        </w:tc>
        <w:tc>
          <w:tcPr>
            <w:tcW w:w="2777" w:type="dxa"/>
            <w:shd w:val="clear" w:color="auto" w:fill="auto"/>
          </w:tcPr>
          <w:p w:rsidR="008255A6" w:rsidRPr="00377D0F" w:rsidRDefault="008255A6" w:rsidP="008255A6">
            <w:pPr>
              <w:spacing w:after="120"/>
              <w:jc w:val="both"/>
              <w:rPr>
                <w:lang w:eastAsia="lt-LT"/>
              </w:rPr>
            </w:pPr>
          </w:p>
          <w:p w:rsidR="008255A6" w:rsidRPr="00377D0F" w:rsidRDefault="008255A6" w:rsidP="008255A6">
            <w:pPr>
              <w:spacing w:after="120"/>
              <w:jc w:val="both"/>
              <w:rPr>
                <w:lang w:eastAsia="lt-LT"/>
              </w:rPr>
            </w:pPr>
          </w:p>
        </w:tc>
        <w:tc>
          <w:tcPr>
            <w:tcW w:w="4677" w:type="dxa"/>
            <w:shd w:val="clear" w:color="auto" w:fill="auto"/>
          </w:tcPr>
          <w:p w:rsidR="008255A6" w:rsidRPr="00377D0F" w:rsidRDefault="008255A6" w:rsidP="008255A6">
            <w:pPr>
              <w:spacing w:after="120"/>
              <w:jc w:val="both"/>
              <w:rPr>
                <w:lang w:eastAsia="lt-LT"/>
              </w:rPr>
            </w:pPr>
          </w:p>
          <w:p w:rsidR="008255A6" w:rsidRPr="00377D0F" w:rsidRDefault="008255A6" w:rsidP="008255A6">
            <w:pPr>
              <w:spacing w:after="120"/>
              <w:jc w:val="both"/>
              <w:rPr>
                <w:lang w:eastAsia="lt-LT"/>
              </w:rPr>
            </w:pPr>
          </w:p>
        </w:tc>
      </w:tr>
    </w:tbl>
    <w:p w:rsidR="008255A6" w:rsidRPr="00377D0F" w:rsidRDefault="008255A6" w:rsidP="008255A6">
      <w:pPr>
        <w:spacing w:after="120"/>
        <w:jc w:val="both"/>
      </w:pPr>
    </w:p>
    <w:p w:rsidR="008255A6" w:rsidRPr="00377D0F" w:rsidRDefault="008255A6" w:rsidP="008255A6">
      <w:pPr>
        <w:spacing w:after="120"/>
        <w:jc w:val="both"/>
      </w:pPr>
      <w:r w:rsidRPr="00377D0F">
        <w:t>Be aukščiau nurodytų dokumentų, kartu su paraiška pateikiame:</w:t>
      </w:r>
    </w:p>
    <w:p w:rsidR="008255A6" w:rsidRPr="00377D0F" w:rsidRDefault="008255A6" w:rsidP="008255A6">
      <w:pPr>
        <w:numPr>
          <w:ilvl w:val="0"/>
          <w:numId w:val="3"/>
        </w:numPr>
        <w:spacing w:after="120"/>
        <w:jc w:val="both"/>
      </w:pPr>
      <w:r w:rsidRPr="00377D0F">
        <w:t xml:space="preserve">Dalyvio deklaraciją (Sąlygų </w:t>
      </w:r>
      <w:r w:rsidRPr="00377D0F">
        <w:fldChar w:fldCharType="begin"/>
      </w:r>
      <w:r w:rsidRPr="00377D0F">
        <w:instrText xml:space="preserve"> REF _Ref293666992 \r \h  \* MERGEFORMAT </w:instrText>
      </w:r>
      <w:r w:rsidRPr="00377D0F">
        <w:fldChar w:fldCharType="separate"/>
      </w:r>
      <w:r>
        <w:t>8</w:t>
      </w:r>
      <w:r w:rsidRPr="00377D0F">
        <w:fldChar w:fldCharType="end"/>
      </w:r>
      <w:r w:rsidRPr="00377D0F">
        <w:t> priedas);</w:t>
      </w:r>
    </w:p>
    <w:p w:rsidR="008255A6" w:rsidRPr="00377D0F" w:rsidRDefault="008255A6" w:rsidP="008255A6">
      <w:pPr>
        <w:numPr>
          <w:ilvl w:val="0"/>
          <w:numId w:val="3"/>
        </w:numPr>
        <w:spacing w:after="120"/>
        <w:jc w:val="both"/>
      </w:pPr>
      <w:r w:rsidRPr="00377D0F">
        <w:t xml:space="preserve">Konfidencialumo įsipareigojimą (Sąlygų </w:t>
      </w:r>
      <w:r w:rsidRPr="00377D0F">
        <w:fldChar w:fldCharType="begin"/>
      </w:r>
      <w:r w:rsidRPr="00377D0F">
        <w:instrText xml:space="preserve"> REF _Ref293667104 \r \h  \* MERGEFORMAT </w:instrText>
      </w:r>
      <w:r w:rsidRPr="00377D0F">
        <w:fldChar w:fldCharType="separate"/>
      </w:r>
      <w:r>
        <w:t>15</w:t>
      </w:r>
      <w:r w:rsidRPr="00377D0F">
        <w:fldChar w:fldCharType="end"/>
      </w:r>
      <w:r w:rsidRPr="00377D0F">
        <w:t xml:space="preserve"> priedas);</w:t>
      </w:r>
    </w:p>
    <w:p w:rsidR="008255A6" w:rsidRPr="00377D0F" w:rsidRDefault="008255A6" w:rsidP="008255A6">
      <w:pPr>
        <w:numPr>
          <w:ilvl w:val="0"/>
          <w:numId w:val="3"/>
        </w:numPr>
        <w:spacing w:after="120"/>
        <w:jc w:val="both"/>
      </w:pPr>
      <w:r w:rsidRPr="00377D0F">
        <w:rPr>
          <w:color w:val="FF0000"/>
        </w:rPr>
        <w:t>[</w:t>
      </w:r>
      <w:r w:rsidRPr="00377D0F">
        <w:rPr>
          <w:i/>
          <w:color w:val="FF0000"/>
        </w:rPr>
        <w:t>Nurodyti kitus pateikiamus dokumentus – įgaliojimus atstovauti Dalyvį, Jungtinės veiklos sutartį ir pan.</w:t>
      </w:r>
      <w:r w:rsidRPr="00377D0F">
        <w:rPr>
          <w:color w:val="FF0000"/>
        </w:rPr>
        <w:t>]</w:t>
      </w:r>
      <w:r w:rsidRPr="00377D0F">
        <w:t>.</w:t>
      </w:r>
    </w:p>
    <w:tbl>
      <w:tblPr>
        <w:tblW w:w="9747" w:type="dxa"/>
        <w:tblLayout w:type="fixed"/>
        <w:tblLook w:val="01A0" w:firstRow="1" w:lastRow="0" w:firstColumn="1" w:lastColumn="1" w:noHBand="0" w:noVBand="0"/>
      </w:tblPr>
      <w:tblGrid>
        <w:gridCol w:w="9747"/>
      </w:tblGrid>
      <w:tr w:rsidR="008255A6" w:rsidRPr="00377D0F" w:rsidTr="008255A6">
        <w:trPr>
          <w:tblHeader/>
        </w:trPr>
        <w:tc>
          <w:tcPr>
            <w:tcW w:w="9747" w:type="dxa"/>
            <w:shd w:val="clear" w:color="auto" w:fill="FFFFFF"/>
          </w:tcPr>
          <w:p w:rsidR="008255A6" w:rsidRPr="00377D0F" w:rsidRDefault="008255A6" w:rsidP="008255A6">
            <w:pPr>
              <w:spacing w:after="120"/>
              <w:jc w:val="both"/>
              <w:rPr>
                <w:b/>
                <w:bCs/>
                <w:color w:val="632423" w:themeColor="accent2" w:themeShade="80"/>
              </w:rPr>
            </w:pPr>
          </w:p>
          <w:p w:rsidR="008255A6" w:rsidRPr="00377D0F" w:rsidRDefault="008255A6" w:rsidP="008255A6">
            <w:pPr>
              <w:spacing w:after="120"/>
              <w:ind w:left="-108"/>
              <w:jc w:val="both"/>
              <w:rPr>
                <w:b/>
                <w:bCs/>
                <w:color w:val="632423" w:themeColor="accent2" w:themeShade="80"/>
              </w:rPr>
            </w:pPr>
            <w:r w:rsidRPr="00377D0F">
              <w:rPr>
                <w:b/>
                <w:bCs/>
                <w:color w:val="632423" w:themeColor="accent2" w:themeShade="80"/>
              </w:rPr>
              <w:t>Kita svarbi informacija apie atitikimą išankstinės atrankos kriterijams:</w:t>
            </w:r>
          </w:p>
        </w:tc>
      </w:tr>
    </w:tbl>
    <w:p w:rsidR="008255A6" w:rsidRPr="00377D0F" w:rsidRDefault="008255A6" w:rsidP="008255A6">
      <w:pPr>
        <w:spacing w:after="120"/>
        <w:jc w:val="both"/>
      </w:pPr>
    </w:p>
    <w:p w:rsidR="008255A6" w:rsidRPr="00377D0F" w:rsidRDefault="008255A6" w:rsidP="008255A6">
      <w:pPr>
        <w:spacing w:after="120"/>
        <w:jc w:val="both"/>
      </w:pPr>
      <w:r w:rsidRPr="00377D0F">
        <w:lastRenderedPageBreak/>
        <w:t>Patvirtiname, kad paraiškoje ar kartu su ja pateikiamuose dokumentuose pateikti duomenys yra teisingi, pateikiamų dokumentų skaitmeninės kopijos ir pateikiami duomenys yra tikri. Mes suprantame, kad jeigu paaiškėtų, jog šis mūsų patvirtinimas yra neteisingas, mūsų paraiška arba pasiūlymas bus atmesti.</w:t>
      </w:r>
    </w:p>
    <w:p w:rsidR="008255A6" w:rsidRPr="00377D0F" w:rsidRDefault="008255A6" w:rsidP="008255A6">
      <w:pPr>
        <w:spacing w:after="120"/>
        <w:jc w:val="both"/>
      </w:pPr>
      <w:r w:rsidRPr="00377D0F">
        <w:t>Nurodome, kad šiose paraiškos dalyse pateikta informacija yra konfidenciali</w:t>
      </w:r>
      <w:r w:rsidRPr="00377D0F">
        <w:rPr>
          <w:rStyle w:val="Puslapioinaosnuoroda"/>
        </w:rPr>
        <w:footnoteReference w:id="16"/>
      </w:r>
      <w:r w:rsidRPr="00377D0F">
        <w:t>, nurodant pagrindą, kuriuo remiantis ji yra konfidenciali:</w:t>
      </w:r>
    </w:p>
    <w:tbl>
      <w:tblPr>
        <w:tblStyle w:val="Lentelstinklelis"/>
        <w:tblW w:w="9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9321"/>
      </w:tblGrid>
      <w:tr w:rsidR="008255A6" w:rsidRPr="00377D0F" w:rsidTr="008255A6">
        <w:tc>
          <w:tcPr>
            <w:tcW w:w="675" w:type="dxa"/>
          </w:tcPr>
          <w:p w:rsidR="008255A6" w:rsidRPr="00377D0F" w:rsidRDefault="008255A6" w:rsidP="008255A6">
            <w:pPr>
              <w:pStyle w:val="Sraopastraipa"/>
              <w:numPr>
                <w:ilvl w:val="0"/>
                <w:numId w:val="13"/>
              </w:numPr>
              <w:tabs>
                <w:tab w:val="left" w:pos="641"/>
              </w:tabs>
              <w:spacing w:after="120"/>
              <w:ind w:left="426"/>
            </w:pPr>
          </w:p>
        </w:tc>
        <w:tc>
          <w:tcPr>
            <w:tcW w:w="9321" w:type="dxa"/>
          </w:tcPr>
          <w:p w:rsidR="008255A6" w:rsidRPr="00377D0F" w:rsidRDefault="008255A6" w:rsidP="008255A6">
            <w:pPr>
              <w:spacing w:after="120"/>
              <w:jc w:val="both"/>
            </w:pPr>
          </w:p>
        </w:tc>
      </w:tr>
      <w:tr w:rsidR="008255A6" w:rsidRPr="00377D0F" w:rsidTr="008255A6">
        <w:tc>
          <w:tcPr>
            <w:tcW w:w="675" w:type="dxa"/>
          </w:tcPr>
          <w:p w:rsidR="008255A6" w:rsidRPr="00377D0F" w:rsidRDefault="008255A6" w:rsidP="008255A6">
            <w:pPr>
              <w:pStyle w:val="Sraopastraipa"/>
              <w:numPr>
                <w:ilvl w:val="0"/>
                <w:numId w:val="13"/>
              </w:numPr>
              <w:tabs>
                <w:tab w:val="left" w:pos="641"/>
              </w:tabs>
              <w:spacing w:after="120"/>
              <w:ind w:left="426"/>
            </w:pPr>
          </w:p>
        </w:tc>
        <w:tc>
          <w:tcPr>
            <w:tcW w:w="9321" w:type="dxa"/>
          </w:tcPr>
          <w:p w:rsidR="008255A6" w:rsidRPr="00377D0F" w:rsidRDefault="008255A6" w:rsidP="008255A6">
            <w:pPr>
              <w:spacing w:after="120"/>
              <w:jc w:val="both"/>
            </w:pPr>
          </w:p>
        </w:tc>
      </w:tr>
      <w:tr w:rsidR="008255A6" w:rsidRPr="00377D0F" w:rsidTr="008255A6">
        <w:tc>
          <w:tcPr>
            <w:tcW w:w="675" w:type="dxa"/>
          </w:tcPr>
          <w:p w:rsidR="008255A6" w:rsidRPr="00377D0F" w:rsidRDefault="008255A6" w:rsidP="008255A6">
            <w:pPr>
              <w:pStyle w:val="Sraopastraipa"/>
              <w:numPr>
                <w:ilvl w:val="0"/>
                <w:numId w:val="13"/>
              </w:numPr>
              <w:tabs>
                <w:tab w:val="left" w:pos="641"/>
              </w:tabs>
              <w:spacing w:after="120"/>
              <w:ind w:left="426"/>
            </w:pPr>
          </w:p>
        </w:tc>
        <w:tc>
          <w:tcPr>
            <w:tcW w:w="9321" w:type="dxa"/>
          </w:tcPr>
          <w:p w:rsidR="008255A6" w:rsidRPr="00377D0F" w:rsidRDefault="008255A6" w:rsidP="008255A6">
            <w:pPr>
              <w:spacing w:after="120"/>
              <w:jc w:val="both"/>
            </w:pPr>
          </w:p>
        </w:tc>
      </w:tr>
    </w:tbl>
    <w:p w:rsidR="008255A6" w:rsidRPr="00377D0F" w:rsidRDefault="008255A6" w:rsidP="008255A6">
      <w:pPr>
        <w:spacing w:after="120"/>
        <w:jc w:val="both"/>
      </w:pPr>
    </w:p>
    <w:p w:rsidR="008255A6" w:rsidRPr="00377D0F" w:rsidRDefault="008255A6" w:rsidP="008255A6">
      <w:pPr>
        <w:spacing w:after="120"/>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255A6" w:rsidRPr="00377D0F" w:rsidTr="008255A6">
        <w:trPr>
          <w:trHeight w:val="285"/>
        </w:trPr>
        <w:tc>
          <w:tcPr>
            <w:tcW w:w="3284" w:type="dxa"/>
            <w:tcBorders>
              <w:top w:val="nil"/>
              <w:left w:val="nil"/>
              <w:bottom w:val="single" w:sz="4" w:space="0" w:color="auto"/>
              <w:right w:val="nil"/>
            </w:tcBorders>
          </w:tcPr>
          <w:p w:rsidR="008255A6" w:rsidRPr="00377D0F" w:rsidRDefault="008255A6" w:rsidP="008255A6">
            <w:pPr>
              <w:spacing w:after="120"/>
              <w:ind w:right="-1"/>
            </w:pPr>
          </w:p>
        </w:tc>
        <w:tc>
          <w:tcPr>
            <w:tcW w:w="604" w:type="dxa"/>
          </w:tcPr>
          <w:p w:rsidR="008255A6" w:rsidRPr="00377D0F" w:rsidRDefault="008255A6" w:rsidP="008255A6">
            <w:pPr>
              <w:spacing w:after="120"/>
              <w:ind w:right="-1"/>
              <w:jc w:val="center"/>
            </w:pPr>
          </w:p>
        </w:tc>
        <w:tc>
          <w:tcPr>
            <w:tcW w:w="1980" w:type="dxa"/>
            <w:tcBorders>
              <w:top w:val="nil"/>
              <w:left w:val="nil"/>
              <w:bottom w:val="single" w:sz="4" w:space="0" w:color="auto"/>
              <w:right w:val="nil"/>
            </w:tcBorders>
          </w:tcPr>
          <w:p w:rsidR="008255A6" w:rsidRPr="00377D0F" w:rsidRDefault="008255A6" w:rsidP="008255A6">
            <w:pPr>
              <w:spacing w:after="120"/>
              <w:ind w:right="-1"/>
              <w:jc w:val="center"/>
            </w:pPr>
          </w:p>
        </w:tc>
        <w:tc>
          <w:tcPr>
            <w:tcW w:w="701" w:type="dxa"/>
          </w:tcPr>
          <w:p w:rsidR="008255A6" w:rsidRPr="00377D0F" w:rsidRDefault="008255A6" w:rsidP="008255A6">
            <w:pPr>
              <w:spacing w:after="120"/>
              <w:ind w:right="-1"/>
              <w:jc w:val="center"/>
            </w:pPr>
          </w:p>
        </w:tc>
        <w:tc>
          <w:tcPr>
            <w:tcW w:w="2611" w:type="dxa"/>
            <w:tcBorders>
              <w:top w:val="nil"/>
              <w:left w:val="nil"/>
              <w:bottom w:val="single" w:sz="4" w:space="0" w:color="auto"/>
              <w:right w:val="nil"/>
            </w:tcBorders>
          </w:tcPr>
          <w:p w:rsidR="008255A6" w:rsidRPr="00377D0F" w:rsidRDefault="008255A6" w:rsidP="008255A6">
            <w:pPr>
              <w:spacing w:after="120"/>
              <w:ind w:right="-1"/>
              <w:jc w:val="right"/>
            </w:pPr>
          </w:p>
        </w:tc>
        <w:tc>
          <w:tcPr>
            <w:tcW w:w="648" w:type="dxa"/>
          </w:tcPr>
          <w:p w:rsidR="008255A6" w:rsidRPr="00377D0F" w:rsidRDefault="008255A6" w:rsidP="008255A6">
            <w:pPr>
              <w:spacing w:after="120"/>
              <w:ind w:right="-1"/>
              <w:jc w:val="right"/>
            </w:pPr>
          </w:p>
        </w:tc>
      </w:tr>
      <w:tr w:rsidR="008255A6" w:rsidRPr="00377D0F" w:rsidTr="008255A6">
        <w:trPr>
          <w:trHeight w:val="186"/>
        </w:trPr>
        <w:tc>
          <w:tcPr>
            <w:tcW w:w="3284" w:type="dxa"/>
            <w:tcBorders>
              <w:top w:val="single" w:sz="4" w:space="0" w:color="auto"/>
              <w:left w:val="nil"/>
              <w:bottom w:val="nil"/>
              <w:right w:val="nil"/>
            </w:tcBorders>
          </w:tcPr>
          <w:p w:rsidR="008255A6" w:rsidRPr="00377D0F" w:rsidRDefault="008255A6" w:rsidP="008255A6">
            <w:pPr>
              <w:pStyle w:val="Pagrindinistekstas1"/>
              <w:spacing w:after="120"/>
              <w:ind w:firstLine="0"/>
              <w:rPr>
                <w:rFonts w:ascii="Times New Roman" w:hAnsi="Times New Roman"/>
                <w:position w:val="6"/>
                <w:sz w:val="24"/>
                <w:szCs w:val="24"/>
                <w:vertAlign w:val="superscript"/>
                <w:lang w:val="lt-LT"/>
              </w:rPr>
            </w:pPr>
            <w:r w:rsidRPr="00377D0F">
              <w:rPr>
                <w:rFonts w:ascii="Times New Roman" w:hAnsi="Times New Roman"/>
                <w:position w:val="6"/>
                <w:sz w:val="24"/>
                <w:szCs w:val="24"/>
                <w:vertAlign w:val="superscript"/>
                <w:lang w:val="lt-LT"/>
              </w:rPr>
              <w:t>(Dalyvio arba jo įgalioto asmens pareigos)</w:t>
            </w:r>
          </w:p>
        </w:tc>
        <w:tc>
          <w:tcPr>
            <w:tcW w:w="604" w:type="dxa"/>
          </w:tcPr>
          <w:p w:rsidR="008255A6" w:rsidRPr="00377D0F" w:rsidRDefault="008255A6" w:rsidP="008255A6">
            <w:pPr>
              <w:spacing w:after="120"/>
              <w:ind w:right="-1"/>
              <w:jc w:val="center"/>
              <w:rPr>
                <w:vertAlign w:val="superscript"/>
              </w:rPr>
            </w:pPr>
          </w:p>
        </w:tc>
        <w:tc>
          <w:tcPr>
            <w:tcW w:w="1980" w:type="dxa"/>
            <w:tcBorders>
              <w:top w:val="single" w:sz="4" w:space="0" w:color="auto"/>
              <w:left w:val="nil"/>
              <w:bottom w:val="nil"/>
              <w:right w:val="nil"/>
            </w:tcBorders>
          </w:tcPr>
          <w:p w:rsidR="008255A6" w:rsidRPr="00377D0F" w:rsidRDefault="008255A6" w:rsidP="008255A6">
            <w:pPr>
              <w:spacing w:after="120"/>
              <w:ind w:right="-1"/>
              <w:jc w:val="center"/>
              <w:rPr>
                <w:vertAlign w:val="superscript"/>
              </w:rPr>
            </w:pPr>
            <w:r w:rsidRPr="00377D0F">
              <w:rPr>
                <w:position w:val="6"/>
                <w:vertAlign w:val="superscript"/>
              </w:rPr>
              <w:t>(Parašas)</w:t>
            </w:r>
          </w:p>
        </w:tc>
        <w:tc>
          <w:tcPr>
            <w:tcW w:w="701" w:type="dxa"/>
          </w:tcPr>
          <w:p w:rsidR="008255A6" w:rsidRPr="00377D0F" w:rsidRDefault="008255A6" w:rsidP="008255A6">
            <w:pPr>
              <w:spacing w:after="120"/>
              <w:ind w:right="-1"/>
              <w:jc w:val="center"/>
              <w:rPr>
                <w:vertAlign w:val="superscript"/>
              </w:rPr>
            </w:pPr>
          </w:p>
        </w:tc>
        <w:tc>
          <w:tcPr>
            <w:tcW w:w="2611" w:type="dxa"/>
            <w:tcBorders>
              <w:top w:val="single" w:sz="4" w:space="0" w:color="auto"/>
              <w:left w:val="nil"/>
              <w:bottom w:val="nil"/>
              <w:right w:val="nil"/>
            </w:tcBorders>
          </w:tcPr>
          <w:p w:rsidR="008255A6" w:rsidRPr="00377D0F" w:rsidRDefault="008255A6" w:rsidP="008255A6">
            <w:pPr>
              <w:spacing w:after="120"/>
              <w:ind w:right="-1"/>
              <w:jc w:val="center"/>
              <w:rPr>
                <w:vertAlign w:val="superscript"/>
              </w:rPr>
            </w:pPr>
            <w:r w:rsidRPr="00377D0F">
              <w:rPr>
                <w:position w:val="6"/>
                <w:vertAlign w:val="superscript"/>
              </w:rPr>
              <w:t>(Vardas ir pavardė)</w:t>
            </w:r>
            <w:r w:rsidRPr="00377D0F">
              <w:rPr>
                <w:i/>
                <w:vertAlign w:val="superscript"/>
              </w:rPr>
              <w:t xml:space="preserve"> </w:t>
            </w:r>
          </w:p>
        </w:tc>
        <w:tc>
          <w:tcPr>
            <w:tcW w:w="648" w:type="dxa"/>
          </w:tcPr>
          <w:p w:rsidR="008255A6" w:rsidRPr="00377D0F" w:rsidRDefault="008255A6" w:rsidP="008255A6">
            <w:pPr>
              <w:spacing w:after="120"/>
              <w:ind w:right="-1"/>
              <w:jc w:val="center"/>
              <w:rPr>
                <w:vertAlign w:val="superscript"/>
              </w:rPr>
            </w:pPr>
          </w:p>
        </w:tc>
      </w:tr>
    </w:tbl>
    <w:p w:rsidR="008255A6" w:rsidRPr="00377D0F" w:rsidRDefault="008255A6" w:rsidP="008255A6">
      <w:pPr>
        <w:spacing w:after="120"/>
        <w:jc w:val="both"/>
      </w:pPr>
    </w:p>
    <w:p w:rsidR="008255A6" w:rsidRPr="00377D0F" w:rsidRDefault="008255A6" w:rsidP="008255A6">
      <w:pPr>
        <w:pStyle w:val="1lygis"/>
        <w:spacing w:before="0" w:after="0" w:line="276" w:lineRule="auto"/>
        <w:jc w:val="center"/>
        <w:rPr>
          <w:caps w:val="0"/>
          <w:color w:val="632423" w:themeColor="accent2" w:themeShade="80"/>
        </w:rPr>
        <w:sectPr w:rsidR="008255A6" w:rsidRPr="00377D0F" w:rsidSect="008255A6">
          <w:footerReference w:type="default" r:id="rId17"/>
          <w:pgSz w:w="11906" w:h="16838" w:code="9"/>
          <w:pgMar w:top="1418" w:right="1134" w:bottom="1418" w:left="1134" w:header="567" w:footer="567" w:gutter="0"/>
          <w:pgNumType w:start="1"/>
          <w:cols w:space="708"/>
          <w:docGrid w:linePitch="360"/>
        </w:sectPr>
      </w:pPr>
    </w:p>
    <w:p w:rsidR="008255A6" w:rsidRPr="00377D0F" w:rsidRDefault="008255A6" w:rsidP="008255A6">
      <w:pPr>
        <w:pStyle w:val="Pavadinimas"/>
        <w:numPr>
          <w:ilvl w:val="0"/>
          <w:numId w:val="15"/>
        </w:numPr>
        <w:ind w:left="7797" w:hanging="219"/>
        <w:rPr>
          <w:sz w:val="24"/>
          <w:szCs w:val="24"/>
        </w:rPr>
      </w:pPr>
      <w:bookmarkStart w:id="210" w:name="_Ref293666982"/>
      <w:r w:rsidRPr="00377D0F">
        <w:rPr>
          <w:sz w:val="24"/>
          <w:szCs w:val="24"/>
        </w:rPr>
        <w:lastRenderedPageBreak/>
        <w:t>Sąlygų priedas</w:t>
      </w:r>
      <w:bookmarkEnd w:id="210"/>
    </w:p>
    <w:p w:rsidR="008255A6" w:rsidRPr="00377D0F" w:rsidRDefault="008255A6" w:rsidP="008255A6">
      <w:pPr>
        <w:jc w:val="both"/>
      </w:pPr>
    </w:p>
    <w:p w:rsidR="008255A6" w:rsidRPr="00377D0F" w:rsidRDefault="008255A6" w:rsidP="008255A6">
      <w:pPr>
        <w:jc w:val="center"/>
        <w:rPr>
          <w:b/>
          <w:color w:val="632423" w:themeColor="accent2" w:themeShade="80"/>
        </w:rPr>
      </w:pPr>
      <w:r w:rsidRPr="00377D0F">
        <w:rPr>
          <w:b/>
          <w:color w:val="632423" w:themeColor="accent2" w:themeShade="80"/>
        </w:rPr>
        <w:t>PARAIŠKOS PATEIKIMAS</w:t>
      </w:r>
    </w:p>
    <w:p w:rsidR="008255A6" w:rsidRPr="00377D0F" w:rsidRDefault="008255A6" w:rsidP="008255A6">
      <w:pPr>
        <w:jc w:val="center"/>
      </w:pPr>
    </w:p>
    <w:p w:rsidR="008255A6" w:rsidRDefault="008255A6" w:rsidP="008255A6">
      <w:pPr>
        <w:spacing w:after="120" w:line="276" w:lineRule="auto"/>
        <w:ind w:right="282"/>
        <w:jc w:val="both"/>
      </w:pPr>
      <w:r w:rsidRPr="00377D0F">
        <w:t xml:space="preserve">Norėdamas išreikšti savo siekį dalyvauti Suteikiančiosios institucijos vykdomame Konkurse, Dalyvis privalo užpildyti Sąlygų </w:t>
      </w:r>
      <w:r w:rsidRPr="00377D0F">
        <w:fldChar w:fldCharType="begin"/>
      </w:r>
      <w:r w:rsidRPr="00377D0F">
        <w:instrText xml:space="preserve"> REF _Ref293666971 \r \h  \* MERGEFORMAT </w:instrText>
      </w:r>
      <w:r w:rsidRPr="00377D0F">
        <w:fldChar w:fldCharType="separate"/>
      </w:r>
      <w:r>
        <w:t>6</w:t>
      </w:r>
      <w:r w:rsidRPr="00377D0F">
        <w:fldChar w:fldCharType="end"/>
      </w:r>
      <w:r w:rsidRPr="00377D0F">
        <w:t> priede pateiktą paraiškos formą ir prie jos pridėti žemiau nurodytus dokumentus.</w:t>
      </w:r>
    </w:p>
    <w:p w:rsidR="008255A6" w:rsidRDefault="008255A6" w:rsidP="008255A6">
      <w:pPr>
        <w:spacing w:after="120" w:line="276" w:lineRule="auto"/>
        <w:ind w:right="282"/>
        <w:jc w:val="both"/>
      </w:pPr>
    </w:p>
    <w:p w:rsidR="008255A6" w:rsidRPr="00377D0F" w:rsidRDefault="008255A6" w:rsidP="008255A6">
      <w:pPr>
        <w:spacing w:after="120" w:line="276" w:lineRule="auto"/>
        <w:ind w:right="282"/>
        <w:jc w:val="both"/>
      </w:pPr>
    </w:p>
    <w:p w:rsidR="008255A6" w:rsidRPr="00377D0F" w:rsidRDefault="008255A6" w:rsidP="008255A6">
      <w:pPr>
        <w:spacing w:after="120" w:line="276" w:lineRule="auto"/>
        <w:ind w:right="282"/>
        <w:jc w:val="both"/>
      </w:pPr>
      <w:r w:rsidRPr="00377D0F">
        <w:t>Ūkio subjektų patogumui pateikiamas kontrolinis dokumentų sąrašas:</w:t>
      </w:r>
    </w:p>
    <w:p w:rsidR="008255A6" w:rsidRPr="00377D0F" w:rsidRDefault="008255A6" w:rsidP="008255A6">
      <w:pPr>
        <w:spacing w:after="120" w:line="276" w:lineRule="auto"/>
        <w:ind w:right="282"/>
        <w:jc w:val="both"/>
      </w:pPr>
    </w:p>
    <w:tbl>
      <w:tblPr>
        <w:tblStyle w:val="viesussraas2parykinimas"/>
        <w:tblW w:w="0" w:type="auto"/>
        <w:tblLook w:val="04A0" w:firstRow="1" w:lastRow="0" w:firstColumn="1" w:lastColumn="0" w:noHBand="0" w:noVBand="1"/>
      </w:tblPr>
      <w:tblGrid>
        <w:gridCol w:w="9180"/>
      </w:tblGrid>
      <w:tr w:rsidR="008255A6" w:rsidRPr="00377D0F" w:rsidTr="008255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Pr>
          <w:p w:rsidR="008255A6" w:rsidRPr="00377D0F" w:rsidRDefault="008255A6" w:rsidP="008255A6">
            <w:pPr>
              <w:spacing w:after="120" w:line="276" w:lineRule="auto"/>
              <w:jc w:val="both"/>
              <w:rPr>
                <w:color w:val="000000" w:themeColor="text1"/>
              </w:rPr>
            </w:pPr>
            <w:r w:rsidRPr="00377D0F">
              <w:rPr>
                <w:color w:val="000000" w:themeColor="text1"/>
              </w:rPr>
              <w:t>Kontrolinis dokumentų sąrašas</w:t>
            </w:r>
            <w:r w:rsidRPr="00377D0F">
              <w:rPr>
                <w:rStyle w:val="Puslapioinaosnuoroda"/>
                <w:color w:val="000000" w:themeColor="text1"/>
              </w:rPr>
              <w:footnoteReference w:id="17"/>
            </w:r>
          </w:p>
        </w:tc>
      </w:tr>
      <w:tr w:rsidR="008255A6" w:rsidRPr="00377D0F" w:rsidTr="0082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Pr>
          <w:p w:rsidR="008255A6" w:rsidRPr="00377D0F" w:rsidRDefault="008255A6" w:rsidP="008255A6">
            <w:pPr>
              <w:numPr>
                <w:ilvl w:val="0"/>
                <w:numId w:val="4"/>
              </w:numPr>
              <w:spacing w:after="120" w:line="276" w:lineRule="auto"/>
              <w:ind w:left="567" w:hanging="567"/>
              <w:jc w:val="both"/>
            </w:pPr>
            <w:r w:rsidRPr="00377D0F">
              <w:t>Atstovo įgaliojimus patvirtinantis dokumentas (jei taikoma);</w:t>
            </w:r>
          </w:p>
        </w:tc>
      </w:tr>
      <w:tr w:rsidR="008255A6" w:rsidRPr="00377D0F" w:rsidTr="008255A6">
        <w:tc>
          <w:tcPr>
            <w:cnfStyle w:val="001000000000" w:firstRow="0" w:lastRow="0" w:firstColumn="1" w:lastColumn="0" w:oddVBand="0" w:evenVBand="0" w:oddHBand="0" w:evenHBand="0" w:firstRowFirstColumn="0" w:firstRowLastColumn="0" w:lastRowFirstColumn="0" w:lastRowLastColumn="0"/>
            <w:tcW w:w="9180" w:type="dxa"/>
          </w:tcPr>
          <w:p w:rsidR="008255A6" w:rsidRPr="00377D0F" w:rsidRDefault="008255A6" w:rsidP="008255A6">
            <w:pPr>
              <w:numPr>
                <w:ilvl w:val="0"/>
                <w:numId w:val="4"/>
              </w:numPr>
              <w:overflowPunct w:val="0"/>
              <w:autoSpaceDE w:val="0"/>
              <w:autoSpaceDN w:val="0"/>
              <w:adjustRightInd w:val="0"/>
              <w:spacing w:before="120" w:after="120" w:line="276" w:lineRule="auto"/>
              <w:ind w:left="567" w:hanging="567"/>
              <w:jc w:val="both"/>
              <w:textAlignment w:val="baseline"/>
            </w:pPr>
            <w:r w:rsidRPr="00377D0F">
              <w:t>Jungtinės veiklos sutartis (jei taikoma);</w:t>
            </w:r>
          </w:p>
        </w:tc>
      </w:tr>
      <w:tr w:rsidR="008255A6" w:rsidRPr="00377D0F" w:rsidTr="0082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Pr>
          <w:p w:rsidR="008255A6" w:rsidRPr="00377D0F" w:rsidRDefault="008255A6" w:rsidP="008255A6">
            <w:pPr>
              <w:numPr>
                <w:ilvl w:val="0"/>
                <w:numId w:val="4"/>
              </w:numPr>
              <w:overflowPunct w:val="0"/>
              <w:autoSpaceDE w:val="0"/>
              <w:autoSpaceDN w:val="0"/>
              <w:adjustRightInd w:val="0"/>
              <w:spacing w:before="120" w:after="120" w:line="276" w:lineRule="auto"/>
              <w:ind w:left="567" w:hanging="567"/>
              <w:jc w:val="both"/>
              <w:textAlignment w:val="baseline"/>
            </w:pPr>
            <w:r w:rsidRPr="00377D0F">
              <w:t xml:space="preserve">Informatikos ir ryšių departamento prie Lietuvos Respublikos vidaus reikalų ministerijos išduota pažyma ar valstybės įmonės Registrų centro pažyma, arba įgaliotos užsienio institucijos išduoti dokumentai, patvirtinantys, kad (i) ūkio subjektas, (ii) ūkio subjekto vadovas ir kiti ūkio subjekto vardu veikiantys asmenys, (iii) buhalteris ar kitas asmuo, turintis teisę surašyti ir pasirašyti ūkio subjekto apskaitos dokumentus,   neturi galiojančio teistumo už Sąlygų </w:t>
            </w:r>
            <w:r w:rsidRPr="00377D0F">
              <w:fldChar w:fldCharType="begin"/>
            </w:r>
            <w:r w:rsidRPr="00377D0F">
              <w:instrText xml:space="preserve"> REF _Ref293666949 \r \h  \* MERGEFORMAT </w:instrText>
            </w:r>
            <w:r w:rsidRPr="00377D0F">
              <w:fldChar w:fldCharType="separate"/>
            </w:r>
            <w:r>
              <w:t>4</w:t>
            </w:r>
            <w:r w:rsidRPr="00377D0F">
              <w:fldChar w:fldCharType="end"/>
            </w:r>
            <w:r w:rsidRPr="00377D0F">
              <w:t> priedo 1.1 punkte nurodytas nusikalstamas veikas.</w:t>
            </w:r>
          </w:p>
          <w:p w:rsidR="008255A6" w:rsidRPr="00377D0F" w:rsidRDefault="008255A6" w:rsidP="008255A6">
            <w:pPr>
              <w:spacing w:after="120" w:line="276" w:lineRule="auto"/>
              <w:ind w:left="567"/>
              <w:jc w:val="both"/>
              <w:rPr>
                <w:b w:val="0"/>
              </w:rPr>
            </w:pPr>
            <w:r w:rsidRPr="00377D0F">
              <w:t>Šie dokumentai turi būti išduoti ne anksčiau kaip 60 (šešiasdešimt) dienų iki paraiškos pateikimo datos, arba jų galiojimo laikas turi apimti šią datą;</w:t>
            </w:r>
          </w:p>
        </w:tc>
      </w:tr>
      <w:tr w:rsidR="008255A6" w:rsidRPr="00377D0F" w:rsidTr="008255A6">
        <w:tc>
          <w:tcPr>
            <w:cnfStyle w:val="001000000000" w:firstRow="0" w:lastRow="0" w:firstColumn="1" w:lastColumn="0" w:oddVBand="0" w:evenVBand="0" w:oddHBand="0" w:evenHBand="0" w:firstRowFirstColumn="0" w:firstRowLastColumn="0" w:lastRowFirstColumn="0" w:lastRowLastColumn="0"/>
            <w:tcW w:w="9180" w:type="dxa"/>
          </w:tcPr>
          <w:p w:rsidR="008255A6" w:rsidRPr="00377D0F" w:rsidRDefault="008255A6" w:rsidP="008255A6">
            <w:pPr>
              <w:numPr>
                <w:ilvl w:val="0"/>
                <w:numId w:val="4"/>
              </w:numPr>
              <w:overflowPunct w:val="0"/>
              <w:autoSpaceDE w:val="0"/>
              <w:autoSpaceDN w:val="0"/>
              <w:adjustRightInd w:val="0"/>
              <w:spacing w:before="120" w:after="120" w:line="276" w:lineRule="auto"/>
              <w:ind w:left="567" w:hanging="567"/>
              <w:jc w:val="both"/>
              <w:textAlignment w:val="baseline"/>
              <w:rPr>
                <w:color w:val="000000" w:themeColor="text1"/>
              </w:rPr>
            </w:pPr>
            <w:r w:rsidRPr="00377D0F">
              <w:rPr>
                <w:color w:val="000000" w:themeColor="text1"/>
              </w:rPr>
              <w:t>Valstybės įmonės Registrų centro pažyma arba įgaliotos užsienio institucijos išduoti dokumentai, patvirtinantys, kad ūkio subjektas nėra bankrutavęs, likviduotas, jo veikla neapribota, jam nėra iškelta restruktūrizavimo, bankroto byla arba bankroto procesas vykdomas ne teismo tvarka, inicijuotos priverstinio likvidavimo ar susitarimo su kreditoriais procedūros arba vykdomos analogiškos procedūros pagal šalies, kurioje jis registruotas, įstatymus.</w:t>
            </w:r>
          </w:p>
          <w:p w:rsidR="008255A6" w:rsidRPr="00377D0F" w:rsidRDefault="008255A6" w:rsidP="008255A6">
            <w:pPr>
              <w:spacing w:after="120" w:line="276" w:lineRule="auto"/>
              <w:ind w:left="567"/>
              <w:jc w:val="both"/>
            </w:pPr>
            <w:r w:rsidRPr="00377D0F">
              <w:rPr>
                <w:color w:val="000000" w:themeColor="text1"/>
              </w:rPr>
              <w:t>Šie dokumentai turi būti išduoti ne anksčiau kaip 60 (šešiasdešimt) dienų iki paraiškų pateikimo termino pabaigos, arba jų galiojimo laikas turi apimti šią datą;</w:t>
            </w:r>
          </w:p>
        </w:tc>
      </w:tr>
      <w:tr w:rsidR="008255A6" w:rsidRPr="00377D0F" w:rsidTr="0082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Pr>
          <w:p w:rsidR="008255A6" w:rsidRPr="00377D0F" w:rsidRDefault="008255A6" w:rsidP="008255A6">
            <w:pPr>
              <w:numPr>
                <w:ilvl w:val="0"/>
                <w:numId w:val="4"/>
              </w:numPr>
              <w:overflowPunct w:val="0"/>
              <w:autoSpaceDE w:val="0"/>
              <w:autoSpaceDN w:val="0"/>
              <w:adjustRightInd w:val="0"/>
              <w:spacing w:before="120" w:after="120" w:line="276" w:lineRule="auto"/>
              <w:ind w:left="567" w:hanging="567"/>
              <w:jc w:val="both"/>
              <w:textAlignment w:val="baseline"/>
              <w:rPr>
                <w:color w:val="000000" w:themeColor="text1"/>
              </w:rPr>
            </w:pPr>
            <w:r w:rsidRPr="00377D0F">
              <w:rPr>
                <w:color w:val="000000" w:themeColor="text1"/>
              </w:rPr>
              <w:t>Valstybės įmonės Registrų centro ar mokesčius administruojančios institucijos pažyma, arba įgaliotos užsienio šalies institucijos išduoti dokumentai, patvirtinantys, kad ūkio subjektas yra įvykdęs įsipareigojimus, susijusius su mokesčių, įskaitant socialinio draudimo įmokas, mokėjimu.</w:t>
            </w:r>
          </w:p>
          <w:p w:rsidR="008255A6" w:rsidRPr="00377D0F" w:rsidRDefault="008255A6" w:rsidP="008255A6">
            <w:pPr>
              <w:spacing w:after="120" w:line="276" w:lineRule="auto"/>
              <w:ind w:left="567"/>
              <w:jc w:val="both"/>
            </w:pPr>
            <w:r w:rsidRPr="00377D0F">
              <w:rPr>
                <w:color w:val="000000" w:themeColor="text1"/>
              </w:rPr>
              <w:lastRenderedPageBreak/>
              <w:t>Šie dokumentai turi būti išduoti ne anksčiau kaip 60 (šešiasdešimt) dienų iki paraiškų pateikimo termino pabaigos, arba jų galiojimo laikas turi apimti šią datą;</w:t>
            </w:r>
          </w:p>
        </w:tc>
      </w:tr>
      <w:tr w:rsidR="008255A6" w:rsidRPr="00377D0F" w:rsidTr="008255A6">
        <w:tc>
          <w:tcPr>
            <w:cnfStyle w:val="001000000000" w:firstRow="0" w:lastRow="0" w:firstColumn="1" w:lastColumn="0" w:oddVBand="0" w:evenVBand="0" w:oddHBand="0" w:evenHBand="0" w:firstRowFirstColumn="0" w:firstRowLastColumn="0" w:lastRowFirstColumn="0" w:lastRowLastColumn="0"/>
            <w:tcW w:w="9180" w:type="dxa"/>
          </w:tcPr>
          <w:p w:rsidR="008255A6" w:rsidRPr="00377D0F" w:rsidRDefault="008255A6" w:rsidP="008255A6">
            <w:pPr>
              <w:numPr>
                <w:ilvl w:val="0"/>
                <w:numId w:val="4"/>
              </w:numPr>
              <w:overflowPunct w:val="0"/>
              <w:autoSpaceDE w:val="0"/>
              <w:autoSpaceDN w:val="0"/>
              <w:adjustRightInd w:val="0"/>
              <w:spacing w:before="120" w:after="120" w:line="276" w:lineRule="auto"/>
              <w:ind w:left="567" w:hanging="567"/>
              <w:jc w:val="both"/>
              <w:textAlignment w:val="baseline"/>
            </w:pPr>
            <w:r w:rsidRPr="00377D0F">
              <w:lastRenderedPageBreak/>
              <w:t xml:space="preserve">Dalyvio deklaracija, užpildyta pagal Sąlygų </w:t>
            </w:r>
            <w:r w:rsidRPr="00377D0F">
              <w:fldChar w:fldCharType="begin"/>
            </w:r>
            <w:r w:rsidRPr="00377D0F">
              <w:instrText xml:space="preserve"> REF _Ref293666992 \r \h  \* MERGEFORMAT </w:instrText>
            </w:r>
            <w:r w:rsidRPr="00377D0F">
              <w:fldChar w:fldCharType="separate"/>
            </w:r>
            <w:r>
              <w:t>8</w:t>
            </w:r>
            <w:r w:rsidRPr="00377D0F">
              <w:fldChar w:fldCharType="end"/>
            </w:r>
            <w:r w:rsidRPr="00377D0F">
              <w:t xml:space="preserve"> priede pateiktą formą;</w:t>
            </w:r>
          </w:p>
        </w:tc>
      </w:tr>
      <w:tr w:rsidR="008255A6" w:rsidRPr="00377D0F" w:rsidTr="0082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Pr>
          <w:p w:rsidR="008255A6" w:rsidRPr="00377D0F" w:rsidRDefault="008255A6" w:rsidP="008255A6">
            <w:pPr>
              <w:numPr>
                <w:ilvl w:val="0"/>
                <w:numId w:val="4"/>
              </w:numPr>
              <w:overflowPunct w:val="0"/>
              <w:autoSpaceDE w:val="0"/>
              <w:autoSpaceDN w:val="0"/>
              <w:adjustRightInd w:val="0"/>
              <w:spacing w:before="120" w:after="120" w:line="276" w:lineRule="auto"/>
              <w:ind w:left="567" w:hanging="567"/>
              <w:jc w:val="both"/>
              <w:textAlignment w:val="baseline"/>
            </w:pPr>
            <w:r w:rsidRPr="00377D0F">
              <w:t xml:space="preserve">Konfidencialumo įsipareigojimas, užpildytas pagal Sąlygų </w:t>
            </w:r>
            <w:r w:rsidRPr="00377D0F">
              <w:fldChar w:fldCharType="begin"/>
            </w:r>
            <w:r w:rsidRPr="00377D0F">
              <w:instrText xml:space="preserve"> REF _Ref293667104 \r \h  \* MERGEFORMAT </w:instrText>
            </w:r>
            <w:r w:rsidRPr="00377D0F">
              <w:fldChar w:fldCharType="separate"/>
            </w:r>
            <w:r>
              <w:t>15</w:t>
            </w:r>
            <w:r w:rsidRPr="00377D0F">
              <w:fldChar w:fldCharType="end"/>
            </w:r>
            <w:r w:rsidRPr="00377D0F">
              <w:t xml:space="preserve">  priede pateiktą formą;</w:t>
            </w:r>
          </w:p>
        </w:tc>
      </w:tr>
      <w:tr w:rsidR="008255A6" w:rsidRPr="00377D0F" w:rsidTr="008255A6">
        <w:tc>
          <w:tcPr>
            <w:cnfStyle w:val="001000000000" w:firstRow="0" w:lastRow="0" w:firstColumn="1" w:lastColumn="0" w:oddVBand="0" w:evenVBand="0" w:oddHBand="0" w:evenHBand="0" w:firstRowFirstColumn="0" w:firstRowLastColumn="0" w:lastRowFirstColumn="0" w:lastRowLastColumn="0"/>
            <w:tcW w:w="9180" w:type="dxa"/>
          </w:tcPr>
          <w:p w:rsidR="008255A6" w:rsidRPr="00377D0F" w:rsidRDefault="008255A6" w:rsidP="008255A6">
            <w:pPr>
              <w:numPr>
                <w:ilvl w:val="0"/>
                <w:numId w:val="4"/>
              </w:numPr>
              <w:overflowPunct w:val="0"/>
              <w:autoSpaceDE w:val="0"/>
              <w:autoSpaceDN w:val="0"/>
              <w:adjustRightInd w:val="0"/>
              <w:spacing w:before="120" w:after="120" w:line="276" w:lineRule="auto"/>
              <w:ind w:left="567" w:hanging="567"/>
              <w:jc w:val="both"/>
              <w:textAlignment w:val="baseline"/>
            </w:pPr>
            <w:r w:rsidRPr="00377D0F">
              <w:t>Laisvos formos Dalyvio deklaracija apie tai, kad jis neteikia melagingos informacijos apie nustatytų reikalavimų atitikimą;</w:t>
            </w:r>
          </w:p>
        </w:tc>
      </w:tr>
      <w:tr w:rsidR="008255A6" w:rsidRPr="00377D0F" w:rsidTr="0082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Pr>
          <w:p w:rsidR="008255A6" w:rsidRPr="00377D0F" w:rsidRDefault="008255A6" w:rsidP="008255A6">
            <w:pPr>
              <w:numPr>
                <w:ilvl w:val="0"/>
                <w:numId w:val="4"/>
              </w:numPr>
              <w:overflowPunct w:val="0"/>
              <w:autoSpaceDE w:val="0"/>
              <w:autoSpaceDN w:val="0"/>
              <w:adjustRightInd w:val="0"/>
              <w:spacing w:before="120" w:after="120" w:line="276" w:lineRule="auto"/>
              <w:ind w:left="567" w:hanging="567"/>
              <w:jc w:val="both"/>
              <w:textAlignment w:val="baseline"/>
            </w:pPr>
            <w:r w:rsidRPr="00377D0F">
              <w:t>Paskutinių 3 (trijų) finansinių metų arba laiko nuo Dalyvio įregistravimo dienos (jeigu Dalyvis vykdė veiklą mažiau nei 3 (trejus) finansinius metus) pelno (nuostolio) ataskaitų tinkamai patvirtintos kopijos</w:t>
            </w:r>
          </w:p>
        </w:tc>
      </w:tr>
      <w:tr w:rsidR="008255A6" w:rsidRPr="00377D0F" w:rsidTr="008255A6">
        <w:tc>
          <w:tcPr>
            <w:cnfStyle w:val="001000000000" w:firstRow="0" w:lastRow="0" w:firstColumn="1" w:lastColumn="0" w:oddVBand="0" w:evenVBand="0" w:oddHBand="0" w:evenHBand="0" w:firstRowFirstColumn="0" w:firstRowLastColumn="0" w:lastRowFirstColumn="0" w:lastRowLastColumn="0"/>
            <w:tcW w:w="9180" w:type="dxa"/>
          </w:tcPr>
          <w:p w:rsidR="008255A6" w:rsidRPr="00377D0F" w:rsidRDefault="008255A6" w:rsidP="008255A6">
            <w:pPr>
              <w:numPr>
                <w:ilvl w:val="0"/>
                <w:numId w:val="4"/>
              </w:numPr>
              <w:overflowPunct w:val="0"/>
              <w:autoSpaceDE w:val="0"/>
              <w:autoSpaceDN w:val="0"/>
              <w:adjustRightInd w:val="0"/>
              <w:spacing w:before="120" w:after="120" w:line="276" w:lineRule="auto"/>
              <w:ind w:left="567" w:hanging="567"/>
              <w:jc w:val="both"/>
              <w:textAlignment w:val="baseline"/>
              <w:rPr>
                <w:color w:val="000000" w:themeColor="text1"/>
              </w:rPr>
            </w:pPr>
            <w:r w:rsidRPr="00377D0F">
              <w:rPr>
                <w:rFonts w:eastAsia="Calibri"/>
              </w:rPr>
              <w:t xml:space="preserve">Dalyvio pažyma apie pastarųjų 3 (trijų) finansinių metų arba per laiką nuo Dalyvio įregistravimo dienos (jeigu Dalyvis vykdė veiklą mažiau nei 3 finansinius (trejus) metus) pajamas veiklos, susijusios su </w:t>
            </w:r>
            <w:r w:rsidRPr="00377D0F">
              <w:t>sporto ir/</w:t>
            </w:r>
            <w:r w:rsidRPr="00377D0F">
              <w:rPr>
                <w:iCs/>
              </w:rPr>
              <w:t>ar</w:t>
            </w:r>
            <w:r w:rsidRPr="00377D0F">
              <w:t xml:space="preserve"> kultūros renginių organizavimui skirtų nekilnojamo turto objektų valdymo ir/ar </w:t>
            </w:r>
            <w:r w:rsidRPr="00377D0F">
              <w:rPr>
                <w:rFonts w:eastAsia="Calibri"/>
              </w:rPr>
              <w:t>administravimo paslaugomis</w:t>
            </w:r>
          </w:p>
        </w:tc>
      </w:tr>
      <w:tr w:rsidR="008255A6" w:rsidRPr="00377D0F" w:rsidTr="0082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Pr>
          <w:p w:rsidR="008255A6" w:rsidRPr="00377D0F" w:rsidRDefault="008255A6" w:rsidP="008255A6">
            <w:pPr>
              <w:numPr>
                <w:ilvl w:val="0"/>
                <w:numId w:val="4"/>
              </w:numPr>
              <w:overflowPunct w:val="0"/>
              <w:autoSpaceDE w:val="0"/>
              <w:autoSpaceDN w:val="0"/>
              <w:adjustRightInd w:val="0"/>
              <w:spacing w:before="120" w:after="120" w:line="276" w:lineRule="auto"/>
              <w:ind w:left="567" w:hanging="567"/>
              <w:jc w:val="both"/>
              <w:textAlignment w:val="baseline"/>
              <w:rPr>
                <w:rFonts w:eastAsia="Calibri"/>
              </w:rPr>
            </w:pPr>
            <w:r w:rsidRPr="00377D0F">
              <w:t>Komercinio banko ar kitos finansinės institucijos raštas apie numatomą finansavimą ar/ ir Dalyvio bendrovės akcininkų sprendimas skirti reikiamas lėšas arba kiti šių lėšų realumo įrodymai</w:t>
            </w:r>
          </w:p>
        </w:tc>
      </w:tr>
      <w:tr w:rsidR="008255A6" w:rsidRPr="00377D0F" w:rsidTr="008255A6">
        <w:tc>
          <w:tcPr>
            <w:cnfStyle w:val="001000000000" w:firstRow="0" w:lastRow="0" w:firstColumn="1" w:lastColumn="0" w:oddVBand="0" w:evenVBand="0" w:oddHBand="0" w:evenHBand="0" w:firstRowFirstColumn="0" w:firstRowLastColumn="0" w:lastRowFirstColumn="0" w:lastRowLastColumn="0"/>
            <w:tcW w:w="9180" w:type="dxa"/>
          </w:tcPr>
          <w:p w:rsidR="008255A6" w:rsidRPr="00377D0F" w:rsidRDefault="008255A6" w:rsidP="008255A6">
            <w:pPr>
              <w:numPr>
                <w:ilvl w:val="0"/>
                <w:numId w:val="4"/>
              </w:numPr>
              <w:overflowPunct w:val="0"/>
              <w:autoSpaceDE w:val="0"/>
              <w:autoSpaceDN w:val="0"/>
              <w:adjustRightInd w:val="0"/>
              <w:spacing w:before="120" w:after="120" w:line="276" w:lineRule="auto"/>
              <w:ind w:left="567" w:hanging="567"/>
              <w:jc w:val="both"/>
              <w:textAlignment w:val="baseline"/>
            </w:pPr>
            <w:r w:rsidRPr="00377D0F">
              <w:t>Tinkamai įvykdytų/ vykdomų sutarčių sąrašas kartu su užsakovų pažymomis apie tai, kad paslaugos buvo suteiktos tinkamai. Pažymose turi būti nurodyta paslaugų atlikimo, data ir vieta, be to, ar jos buvo suteiktos pagal galiojančių teisės aktų, reglamentuojančių paslaugų teikimą, reikalavimus ir tinkamai suteiktos/ teikiamos</w:t>
            </w:r>
          </w:p>
        </w:tc>
      </w:tr>
      <w:tr w:rsidR="008255A6" w:rsidRPr="00377D0F" w:rsidTr="0082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0" w:type="dxa"/>
          </w:tcPr>
          <w:p w:rsidR="008255A6" w:rsidRPr="00377D0F" w:rsidRDefault="008255A6" w:rsidP="008255A6">
            <w:pPr>
              <w:numPr>
                <w:ilvl w:val="0"/>
                <w:numId w:val="4"/>
              </w:numPr>
              <w:overflowPunct w:val="0"/>
              <w:autoSpaceDE w:val="0"/>
              <w:autoSpaceDN w:val="0"/>
              <w:adjustRightInd w:val="0"/>
              <w:spacing w:before="120" w:after="120" w:line="276" w:lineRule="auto"/>
              <w:ind w:left="567" w:hanging="567"/>
              <w:jc w:val="both"/>
              <w:textAlignment w:val="baseline"/>
            </w:pPr>
            <w:r w:rsidRPr="00377D0F">
              <w:t>Specialistų sąrašas ir darbinės veiklos aprašymai, specialistų gyvenimo aprašymai ir deklaracijos, specialistų kvalifikaciją patvirtinančių dokumentų tinkamai patvirtintos kopijos;</w:t>
            </w:r>
          </w:p>
        </w:tc>
      </w:tr>
      <w:tr w:rsidR="008255A6" w:rsidRPr="00377D0F" w:rsidTr="008255A6">
        <w:tc>
          <w:tcPr>
            <w:cnfStyle w:val="001000000000" w:firstRow="0" w:lastRow="0" w:firstColumn="1" w:lastColumn="0" w:oddVBand="0" w:evenVBand="0" w:oddHBand="0" w:evenHBand="0" w:firstRowFirstColumn="0" w:firstRowLastColumn="0" w:lastRowFirstColumn="0" w:lastRowLastColumn="0"/>
            <w:tcW w:w="9180" w:type="dxa"/>
          </w:tcPr>
          <w:p w:rsidR="008255A6" w:rsidRPr="00377D0F" w:rsidRDefault="008255A6" w:rsidP="008255A6">
            <w:pPr>
              <w:numPr>
                <w:ilvl w:val="0"/>
                <w:numId w:val="4"/>
              </w:numPr>
              <w:overflowPunct w:val="0"/>
              <w:autoSpaceDE w:val="0"/>
              <w:autoSpaceDN w:val="0"/>
              <w:adjustRightInd w:val="0"/>
              <w:spacing w:before="120" w:after="120" w:line="276" w:lineRule="auto"/>
              <w:ind w:left="567" w:hanging="567"/>
              <w:jc w:val="both"/>
              <w:textAlignment w:val="baseline"/>
              <w:rPr>
                <w:i/>
              </w:rPr>
            </w:pPr>
            <w:r w:rsidRPr="00377D0F">
              <w:t>Kiti dokumentai, kurie, ūkio subjekto manymu, gali būti naudingi vertinant jo atitikimą atrankos kriterijams.</w:t>
            </w:r>
          </w:p>
        </w:tc>
      </w:tr>
    </w:tbl>
    <w:p w:rsidR="008255A6" w:rsidRPr="00377D0F" w:rsidRDefault="008255A6" w:rsidP="008255A6">
      <w:pPr>
        <w:pStyle w:val="1lygis"/>
        <w:spacing w:before="120" w:after="120" w:line="276" w:lineRule="auto"/>
        <w:rPr>
          <w:b w:val="0"/>
          <w:caps w:val="0"/>
        </w:rPr>
      </w:pPr>
    </w:p>
    <w:p w:rsidR="008255A6" w:rsidRPr="00377D0F" w:rsidRDefault="008255A6" w:rsidP="008255A6">
      <w:pPr>
        <w:pStyle w:val="1lygis"/>
        <w:spacing w:before="120" w:after="120" w:line="276" w:lineRule="auto"/>
        <w:rPr>
          <w:b w:val="0"/>
          <w:caps w:val="0"/>
        </w:rPr>
      </w:pPr>
      <w:r w:rsidRPr="00377D0F">
        <w:rPr>
          <w:b w:val="0"/>
          <w:caps w:val="0"/>
        </w:rPr>
        <w:t>Jeigu dėl pateisinamų priežasčių ūkio subjektas negali pateikti reikalaujamų dokumentų, jis turi teisę vietoj jų pateikti kitus dokumentus ar informaciją, kurie patvirtintų, kad ūkio subjektas atitinka nustatytus atrankos kriterijus. Rekomenduotina tokių dokumentų ar informacijos priimtinumą iš anksto pasitikrinti su Suteikiančiąja institucija.</w:t>
      </w:r>
    </w:p>
    <w:p w:rsidR="008255A6" w:rsidRPr="00377D0F" w:rsidRDefault="008255A6" w:rsidP="008255A6">
      <w:pPr>
        <w:pStyle w:val="1lygis"/>
        <w:spacing w:before="120" w:after="120" w:line="276" w:lineRule="auto"/>
        <w:rPr>
          <w:b w:val="0"/>
          <w:caps w:val="0"/>
        </w:rPr>
      </w:pPr>
      <w:r w:rsidRPr="00377D0F">
        <w:rPr>
          <w:b w:val="0"/>
          <w:caps w:val="0"/>
        </w:rPr>
        <w:t>Visi dokumentai pateikiami lietuvių kalba. Jei dokumentai pateikti užsienio kalba, jie turi būti išversti į lietuvių kalbą. Vertimo tikrumas turi būti patvirtinamas vertėjo arba ūkio subjekto įgalioto asmens parašu, jeigu yra, antspaudu.</w:t>
      </w:r>
    </w:p>
    <w:p w:rsidR="008255A6" w:rsidRDefault="008255A6" w:rsidP="008255A6">
      <w:pPr>
        <w:pStyle w:val="1lygis"/>
        <w:spacing w:before="120" w:after="120" w:line="276" w:lineRule="auto"/>
        <w:rPr>
          <w:b w:val="0"/>
          <w:caps w:val="0"/>
        </w:rPr>
      </w:pPr>
      <w:r w:rsidRPr="00377D0F">
        <w:rPr>
          <w:b w:val="0"/>
          <w:caps w:val="0"/>
        </w:rPr>
        <w:lastRenderedPageBreak/>
        <w:t>Pateikiamą paraišką ir kitus ūkio subjekto dokumentus turi pasirašyti ūkio subjekto įgaliotas asmuo. Dokumentai, išduoti kitų institucijų arba asmenų, turi būti pasirašyti jas išdavusio asmens arba atitinkamos institucijos atstovo.</w:t>
      </w:r>
    </w:p>
    <w:p w:rsidR="008255A6" w:rsidRPr="00377D0F" w:rsidRDefault="008255A6" w:rsidP="008255A6">
      <w:pPr>
        <w:pStyle w:val="1lygis"/>
        <w:spacing w:before="120" w:after="120" w:line="276" w:lineRule="auto"/>
        <w:rPr>
          <w:b w:val="0"/>
          <w:caps w:val="0"/>
        </w:rPr>
      </w:pPr>
      <w:r w:rsidRPr="00377D0F">
        <w:rPr>
          <w:b w:val="0"/>
          <w:caps w:val="0"/>
        </w:rPr>
        <w:t>Paraiška kartu su pridedamais dokumentais pateikiama</w:t>
      </w:r>
      <w:r>
        <w:rPr>
          <w:b w:val="0"/>
          <w:caps w:val="0"/>
        </w:rPr>
        <w:t xml:space="preserve"> </w:t>
      </w:r>
      <w:r w:rsidRPr="004052EB">
        <w:rPr>
          <w:b w:val="0"/>
          <w:bCs/>
          <w:caps w:val="0"/>
        </w:rPr>
        <w:t xml:space="preserve">sandariai užklijuotame </w:t>
      </w:r>
      <w:r>
        <w:rPr>
          <w:b w:val="0"/>
          <w:caps w:val="0"/>
        </w:rPr>
        <w:t>voke</w:t>
      </w:r>
      <w:r w:rsidRPr="00377D0F">
        <w:rPr>
          <w:b w:val="0"/>
          <w:caps w:val="0"/>
        </w:rPr>
        <w:t xml:space="preserve"> </w:t>
      </w:r>
      <w:r>
        <w:rPr>
          <w:b w:val="0"/>
          <w:caps w:val="0"/>
        </w:rPr>
        <w:t>registruotu paštu / per kurjerį</w:t>
      </w:r>
      <w:r w:rsidRPr="00377D0F">
        <w:rPr>
          <w:b w:val="0"/>
          <w:caps w:val="0"/>
        </w:rPr>
        <w:t xml:space="preserve">. </w:t>
      </w:r>
      <w:r w:rsidRPr="004052EB">
        <w:rPr>
          <w:b w:val="0"/>
          <w:caps w:val="0"/>
        </w:rPr>
        <w:t>Ant voko turi būti užrašyta: „Pa</w:t>
      </w:r>
      <w:r>
        <w:rPr>
          <w:b w:val="0"/>
          <w:caps w:val="0"/>
        </w:rPr>
        <w:t>raiška</w:t>
      </w:r>
      <w:r w:rsidRPr="004052EB">
        <w:rPr>
          <w:b w:val="0"/>
          <w:caps w:val="0"/>
        </w:rPr>
        <w:t xml:space="preserve"> dalyvauti Koncesininko atrankoje. Neatplėšti iki [</w:t>
      </w:r>
      <w:r w:rsidRPr="004052EB">
        <w:rPr>
          <w:b w:val="0"/>
          <w:i/>
          <w:caps w:val="0"/>
        </w:rPr>
        <w:t>nurodomas tikslus pasiūlymų pateikimo galutinis terminas, minutės tikslumu</w:t>
      </w:r>
      <w:r w:rsidRPr="004052EB">
        <w:rPr>
          <w:b w:val="0"/>
          <w:caps w:val="0"/>
        </w:rPr>
        <w:t>]“.</w:t>
      </w:r>
      <w:r>
        <w:rPr>
          <w:b w:val="0"/>
          <w:caps w:val="0"/>
        </w:rPr>
        <w:t xml:space="preserve"> </w:t>
      </w:r>
      <w:r w:rsidRPr="00377D0F">
        <w:rPr>
          <w:b w:val="0"/>
          <w:caps w:val="0"/>
        </w:rPr>
        <w:t xml:space="preserve">Paraiška įgalioto asmens turi būti pasirašyta. </w:t>
      </w:r>
      <w:r w:rsidRPr="004052EB">
        <w:rPr>
          <w:b w:val="0"/>
          <w:caps w:val="0"/>
        </w:rPr>
        <w:t>Dokumentai turi būti pateikti surišti, puslapiai sunumeruoti.</w:t>
      </w:r>
      <w:r>
        <w:rPr>
          <w:b w:val="0"/>
          <w:caps w:val="0"/>
        </w:rPr>
        <w:t xml:space="preserve"> Reikalaujama</w:t>
      </w:r>
      <w:r w:rsidRPr="00377D0F">
        <w:rPr>
          <w:b w:val="0"/>
          <w:caps w:val="0"/>
        </w:rPr>
        <w:t xml:space="preserve"> </w:t>
      </w:r>
      <w:r>
        <w:rPr>
          <w:b w:val="0"/>
          <w:caps w:val="0"/>
        </w:rPr>
        <w:t>patvirtinti kiekvieno teikiamo ne originalaus dokumento kopijos atitikimą originalui „KOPIJA TIKRA“</w:t>
      </w:r>
      <w:r w:rsidRPr="00377D0F">
        <w:rPr>
          <w:b w:val="0"/>
          <w:caps w:val="0"/>
        </w:rPr>
        <w:t>. Suteikiančioji institucija turi teisę prašyti pateikti dokumentų originalus ar tinkamai patvirtintas jų kopijas.</w:t>
      </w:r>
    </w:p>
    <w:p w:rsidR="008255A6" w:rsidRPr="00377D0F" w:rsidRDefault="008255A6" w:rsidP="008255A6">
      <w:pPr>
        <w:pStyle w:val="1lygis"/>
        <w:spacing w:before="120" w:after="120" w:line="276" w:lineRule="auto"/>
        <w:rPr>
          <w:b w:val="0"/>
          <w:caps w:val="0"/>
        </w:rPr>
      </w:pPr>
    </w:p>
    <w:p w:rsidR="008255A6" w:rsidRPr="00377D0F" w:rsidRDefault="008255A6" w:rsidP="008255A6">
      <w:pPr>
        <w:pStyle w:val="1lygis"/>
        <w:spacing w:before="0" w:after="0" w:line="276" w:lineRule="auto"/>
        <w:jc w:val="center"/>
        <w:rPr>
          <w:caps w:val="0"/>
          <w:color w:val="632423" w:themeColor="accent2" w:themeShade="80"/>
        </w:rPr>
        <w:sectPr w:rsidR="008255A6" w:rsidRPr="00377D0F" w:rsidSect="008255A6">
          <w:pgSz w:w="11906" w:h="16838" w:code="9"/>
          <w:pgMar w:top="1418" w:right="1416" w:bottom="1418" w:left="1134" w:header="567" w:footer="567" w:gutter="0"/>
          <w:pgNumType w:start="1"/>
          <w:cols w:space="708"/>
          <w:docGrid w:linePitch="360"/>
        </w:sectPr>
      </w:pPr>
    </w:p>
    <w:p w:rsidR="008255A6" w:rsidRPr="00377D0F" w:rsidRDefault="008255A6" w:rsidP="008255A6">
      <w:pPr>
        <w:pStyle w:val="Pavadinimas"/>
        <w:numPr>
          <w:ilvl w:val="0"/>
          <w:numId w:val="15"/>
        </w:numPr>
        <w:ind w:left="7797" w:hanging="219"/>
        <w:rPr>
          <w:sz w:val="24"/>
          <w:szCs w:val="24"/>
        </w:rPr>
      </w:pPr>
      <w:bookmarkStart w:id="211" w:name="_Ref293666992"/>
      <w:bookmarkStart w:id="212" w:name="_Toc162340349"/>
      <w:bookmarkStart w:id="213" w:name="_Toc68319425"/>
      <w:r w:rsidRPr="00377D0F">
        <w:rPr>
          <w:sz w:val="24"/>
          <w:szCs w:val="24"/>
        </w:rPr>
        <w:lastRenderedPageBreak/>
        <w:t>Sąlygų priedas</w:t>
      </w:r>
      <w:bookmarkEnd w:id="211"/>
    </w:p>
    <w:p w:rsidR="008255A6" w:rsidRPr="00377D0F" w:rsidRDefault="008255A6" w:rsidP="008255A6">
      <w:pPr>
        <w:jc w:val="both"/>
      </w:pPr>
    </w:p>
    <w:p w:rsidR="008255A6" w:rsidRPr="00377D0F" w:rsidRDefault="008255A6" w:rsidP="008255A6">
      <w:pPr>
        <w:jc w:val="both"/>
      </w:pPr>
    </w:p>
    <w:p w:rsidR="008255A6" w:rsidRPr="00377D0F" w:rsidRDefault="008255A6" w:rsidP="008255A6">
      <w:pPr>
        <w:jc w:val="center"/>
      </w:pPr>
      <w:r w:rsidRPr="00377D0F">
        <w:t>________________________________________________________________________________</w:t>
      </w:r>
    </w:p>
    <w:p w:rsidR="008255A6" w:rsidRPr="00377D0F" w:rsidRDefault="008255A6" w:rsidP="008255A6">
      <w:pPr>
        <w:spacing w:after="120"/>
        <w:jc w:val="center"/>
        <w:rPr>
          <w:vertAlign w:val="superscript"/>
        </w:rPr>
      </w:pPr>
      <w:r w:rsidRPr="00377D0F">
        <w:rPr>
          <w:vertAlign w:val="superscript"/>
        </w:rPr>
        <w:t>(Dalyvio pavadinimas, juridinio asmens kodas, buveinės adresas)</w:t>
      </w:r>
    </w:p>
    <w:p w:rsidR="008255A6" w:rsidRPr="00377D0F" w:rsidRDefault="008255A6" w:rsidP="008255A6">
      <w:pPr>
        <w:spacing w:after="120"/>
        <w:jc w:val="center"/>
      </w:pPr>
    </w:p>
    <w:p w:rsidR="008255A6" w:rsidRPr="00377D0F" w:rsidRDefault="008255A6" w:rsidP="008255A6">
      <w:pPr>
        <w:spacing w:after="120"/>
      </w:pPr>
      <w:r w:rsidRPr="00377D0F">
        <w:t>Klaipėdos miesto savivaldybės administracija</w:t>
      </w:r>
    </w:p>
    <w:p w:rsidR="008255A6" w:rsidRPr="00377D0F" w:rsidRDefault="008255A6" w:rsidP="008255A6">
      <w:pPr>
        <w:jc w:val="center"/>
      </w:pPr>
    </w:p>
    <w:p w:rsidR="008255A6" w:rsidRPr="00377D0F" w:rsidRDefault="008255A6" w:rsidP="008255A6">
      <w:pPr>
        <w:autoSpaceDE w:val="0"/>
        <w:autoSpaceDN w:val="0"/>
        <w:adjustRightInd w:val="0"/>
        <w:jc w:val="center"/>
        <w:rPr>
          <w:b/>
          <w:color w:val="632423" w:themeColor="accent2" w:themeShade="80"/>
        </w:rPr>
      </w:pPr>
      <w:r w:rsidRPr="00377D0F">
        <w:rPr>
          <w:b/>
          <w:color w:val="632423" w:themeColor="accent2" w:themeShade="80"/>
        </w:rPr>
        <w:t>DALYVIO DEKLARACIJA</w:t>
      </w:r>
    </w:p>
    <w:p w:rsidR="008255A6" w:rsidRPr="00377D0F" w:rsidRDefault="008255A6" w:rsidP="008255A6">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098"/>
        <w:gridCol w:w="282"/>
        <w:gridCol w:w="3511"/>
        <w:gridCol w:w="280"/>
        <w:gridCol w:w="1958"/>
        <w:gridCol w:w="807"/>
      </w:tblGrid>
      <w:tr w:rsidR="008255A6" w:rsidRPr="00377D0F" w:rsidTr="008255A6">
        <w:tc>
          <w:tcPr>
            <w:tcW w:w="3119" w:type="dxa"/>
            <w:gridSpan w:val="3"/>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3544" w:type="dxa"/>
            <w:tcBorders>
              <w:top w:val="nil"/>
              <w:left w:val="nil"/>
              <w:right w:val="nil"/>
            </w:tcBorders>
            <w:shd w:val="clear" w:color="auto" w:fill="auto"/>
          </w:tcPr>
          <w:p w:rsidR="008255A6" w:rsidRPr="00377D0F" w:rsidRDefault="008255A6" w:rsidP="008255A6">
            <w:pPr>
              <w:spacing w:after="120" w:line="276" w:lineRule="auto"/>
              <w:jc w:val="center"/>
            </w:pPr>
          </w:p>
        </w:tc>
        <w:tc>
          <w:tcPr>
            <w:tcW w:w="3083" w:type="dxa"/>
            <w:gridSpan w:val="3"/>
            <w:tcBorders>
              <w:top w:val="nil"/>
              <w:left w:val="nil"/>
              <w:bottom w:val="nil"/>
              <w:right w:val="nil"/>
            </w:tcBorders>
            <w:shd w:val="clear" w:color="auto" w:fill="auto"/>
          </w:tcPr>
          <w:p w:rsidR="008255A6" w:rsidRPr="00377D0F" w:rsidRDefault="008255A6" w:rsidP="008255A6">
            <w:pPr>
              <w:spacing w:after="120" w:line="276" w:lineRule="auto"/>
              <w:jc w:val="center"/>
            </w:pPr>
          </w:p>
        </w:tc>
      </w:tr>
      <w:tr w:rsidR="008255A6" w:rsidRPr="00377D0F" w:rsidTr="008255A6">
        <w:tc>
          <w:tcPr>
            <w:tcW w:w="2835" w:type="dxa"/>
            <w:gridSpan w:val="2"/>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4111" w:type="dxa"/>
            <w:gridSpan w:val="3"/>
            <w:tcBorders>
              <w:left w:val="nil"/>
              <w:bottom w:val="single" w:sz="4" w:space="0" w:color="auto"/>
              <w:right w:val="nil"/>
            </w:tcBorders>
            <w:shd w:val="clear" w:color="auto" w:fill="auto"/>
          </w:tcPr>
          <w:p w:rsidR="008255A6" w:rsidRPr="00377D0F" w:rsidRDefault="008255A6" w:rsidP="008255A6">
            <w:pPr>
              <w:spacing w:after="120" w:line="276" w:lineRule="auto"/>
              <w:jc w:val="center"/>
            </w:pPr>
            <w:r w:rsidRPr="00377D0F">
              <w:t>(Data) (numeris)</w:t>
            </w:r>
          </w:p>
          <w:p w:rsidR="008255A6" w:rsidRPr="00377D0F" w:rsidRDefault="008255A6" w:rsidP="008255A6">
            <w:pPr>
              <w:spacing w:after="120" w:line="276" w:lineRule="auto"/>
              <w:jc w:val="center"/>
            </w:pPr>
          </w:p>
        </w:tc>
        <w:tc>
          <w:tcPr>
            <w:tcW w:w="2800" w:type="dxa"/>
            <w:gridSpan w:val="2"/>
            <w:tcBorders>
              <w:top w:val="nil"/>
              <w:left w:val="nil"/>
              <w:bottom w:val="nil"/>
              <w:right w:val="nil"/>
            </w:tcBorders>
            <w:shd w:val="clear" w:color="auto" w:fill="auto"/>
          </w:tcPr>
          <w:p w:rsidR="008255A6" w:rsidRPr="00377D0F" w:rsidRDefault="008255A6" w:rsidP="008255A6">
            <w:pPr>
              <w:spacing w:after="120" w:line="276" w:lineRule="auto"/>
              <w:jc w:val="center"/>
            </w:pPr>
          </w:p>
        </w:tc>
      </w:tr>
      <w:tr w:rsidR="008255A6" w:rsidRPr="00377D0F" w:rsidTr="008255A6">
        <w:tc>
          <w:tcPr>
            <w:tcW w:w="709" w:type="dxa"/>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8222" w:type="dxa"/>
            <w:gridSpan w:val="5"/>
            <w:tcBorders>
              <w:top w:val="nil"/>
              <w:left w:val="nil"/>
              <w:bottom w:val="single" w:sz="4" w:space="0" w:color="auto"/>
              <w:right w:val="nil"/>
            </w:tcBorders>
            <w:shd w:val="clear" w:color="auto" w:fill="auto"/>
          </w:tcPr>
          <w:p w:rsidR="008255A6" w:rsidRPr="00377D0F" w:rsidRDefault="008255A6" w:rsidP="008255A6">
            <w:pPr>
              <w:spacing w:after="120" w:line="276" w:lineRule="auto"/>
              <w:jc w:val="center"/>
            </w:pPr>
            <w:r w:rsidRPr="00377D0F">
              <w:t>(Vieta)</w:t>
            </w:r>
          </w:p>
          <w:p w:rsidR="008255A6" w:rsidRPr="00377D0F" w:rsidRDefault="008255A6" w:rsidP="008255A6">
            <w:pPr>
              <w:spacing w:after="120"/>
              <w:jc w:val="center"/>
            </w:pPr>
            <w:r w:rsidRPr="00377D0F">
              <w:t>Projektas - Klaipėdos daugiafunkcio sveikatingumo centras</w:t>
            </w:r>
          </w:p>
        </w:tc>
        <w:tc>
          <w:tcPr>
            <w:tcW w:w="815" w:type="dxa"/>
            <w:tcBorders>
              <w:top w:val="nil"/>
              <w:left w:val="nil"/>
              <w:bottom w:val="nil"/>
              <w:right w:val="nil"/>
            </w:tcBorders>
            <w:shd w:val="clear" w:color="auto" w:fill="auto"/>
          </w:tcPr>
          <w:p w:rsidR="008255A6" w:rsidRPr="00377D0F" w:rsidRDefault="008255A6" w:rsidP="008255A6">
            <w:pPr>
              <w:spacing w:after="120" w:line="276" w:lineRule="auto"/>
              <w:jc w:val="center"/>
            </w:pPr>
          </w:p>
        </w:tc>
      </w:tr>
      <w:tr w:rsidR="008255A6" w:rsidRPr="00377D0F" w:rsidTr="008255A6">
        <w:tc>
          <w:tcPr>
            <w:tcW w:w="9746" w:type="dxa"/>
            <w:gridSpan w:val="7"/>
            <w:tcBorders>
              <w:top w:val="nil"/>
              <w:left w:val="nil"/>
              <w:bottom w:val="nil"/>
              <w:right w:val="nil"/>
            </w:tcBorders>
            <w:shd w:val="clear" w:color="auto" w:fill="auto"/>
          </w:tcPr>
          <w:p w:rsidR="008255A6" w:rsidRPr="00377D0F" w:rsidRDefault="008255A6" w:rsidP="008255A6">
            <w:pPr>
              <w:spacing w:after="120" w:line="276" w:lineRule="auto"/>
              <w:jc w:val="center"/>
            </w:pPr>
            <w:r w:rsidRPr="00377D0F">
              <w:t>(Projekto pavadinimas)</w:t>
            </w:r>
          </w:p>
          <w:p w:rsidR="008255A6" w:rsidRPr="00377D0F" w:rsidRDefault="008255A6" w:rsidP="008255A6">
            <w:pPr>
              <w:spacing w:after="120" w:line="276" w:lineRule="auto"/>
            </w:pPr>
          </w:p>
        </w:tc>
      </w:tr>
    </w:tbl>
    <w:p w:rsidR="008255A6" w:rsidRPr="00377D0F" w:rsidRDefault="008255A6" w:rsidP="008255A6">
      <w:pPr>
        <w:snapToGrid w:val="0"/>
        <w:spacing w:after="120" w:line="276" w:lineRule="auto"/>
        <w:jc w:val="both"/>
        <w:rPr>
          <w:bCs/>
        </w:rPr>
      </w:pPr>
      <w:r w:rsidRPr="00377D0F">
        <w:rPr>
          <w:bCs/>
        </w:rPr>
        <w:t>Pateikdamas šią deklaraciją Dalyvis patvirtina, kad jis:</w:t>
      </w:r>
    </w:p>
    <w:p w:rsidR="008255A6" w:rsidRPr="00377D0F" w:rsidRDefault="008255A6" w:rsidP="008255A6">
      <w:pPr>
        <w:numPr>
          <w:ilvl w:val="0"/>
          <w:numId w:val="5"/>
        </w:numPr>
        <w:snapToGrid w:val="0"/>
        <w:spacing w:after="120" w:line="276" w:lineRule="auto"/>
        <w:jc w:val="both"/>
      </w:pPr>
      <w:r w:rsidRPr="00377D0F">
        <w:t>nėra su kreditoriais sudaręs taikos sutarties, sustabdęs ar apribojęs savo veiklos;</w:t>
      </w:r>
    </w:p>
    <w:p w:rsidR="008255A6" w:rsidRPr="00377D0F" w:rsidRDefault="008255A6" w:rsidP="008255A6">
      <w:pPr>
        <w:numPr>
          <w:ilvl w:val="0"/>
          <w:numId w:val="5"/>
        </w:numPr>
        <w:snapToGrid w:val="0"/>
        <w:spacing w:after="120" w:line="276" w:lineRule="auto"/>
        <w:jc w:val="both"/>
      </w:pPr>
      <w:r w:rsidRPr="00377D0F">
        <w:t>nesiekia priverstinio likvidavimo procedūros ar susitarimo su kreditoriais;</w:t>
      </w:r>
    </w:p>
    <w:p w:rsidR="008255A6" w:rsidRPr="00377D0F" w:rsidRDefault="008255A6" w:rsidP="008255A6">
      <w:pPr>
        <w:numPr>
          <w:ilvl w:val="0"/>
          <w:numId w:val="5"/>
        </w:numPr>
        <w:snapToGrid w:val="0"/>
        <w:spacing w:after="120" w:line="276" w:lineRule="auto"/>
        <w:jc w:val="both"/>
      </w:pPr>
      <w:r w:rsidRPr="00377D0F">
        <w:t>nėra restruktūrizuojamas;</w:t>
      </w:r>
    </w:p>
    <w:p w:rsidR="008255A6" w:rsidRPr="00377D0F" w:rsidRDefault="008255A6" w:rsidP="008255A6">
      <w:pPr>
        <w:numPr>
          <w:ilvl w:val="0"/>
          <w:numId w:val="5"/>
        </w:numPr>
        <w:snapToGrid w:val="0"/>
        <w:spacing w:after="120" w:line="276" w:lineRule="auto"/>
        <w:jc w:val="both"/>
      </w:pPr>
      <w:r w:rsidRPr="00377D0F">
        <w:t>nėra padaręs rimto profesinio pažeidimo (</w:t>
      </w:r>
      <w:r>
        <w:t>Dalyvis</w:t>
      </w:r>
      <w:r w:rsidRPr="0090467C">
        <w:t xml:space="preserve"> yra</w:t>
      </w:r>
      <w:r>
        <w:t xml:space="preserve"> laikomas</w:t>
      </w:r>
      <w:r w:rsidRPr="0090467C">
        <w:t xml:space="preserve">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r w:rsidRPr="00377D0F">
        <w:t>);</w:t>
      </w:r>
    </w:p>
    <w:p w:rsidR="008255A6" w:rsidRPr="00377D0F" w:rsidRDefault="008255A6" w:rsidP="008255A6">
      <w:pPr>
        <w:numPr>
          <w:ilvl w:val="0"/>
          <w:numId w:val="5"/>
        </w:numPr>
        <w:snapToGrid w:val="0"/>
        <w:spacing w:after="120" w:line="276" w:lineRule="auto"/>
        <w:jc w:val="both"/>
      </w:pPr>
      <w:r w:rsidRPr="00377D0F">
        <w:t>nėra susijęs su šio koncesijos suteikimo Konkurso rengimu ar Projekto parengimu įgyvendinimui ir dėl to negalėtų būti pažeistas tiekėjų lygiateisiškumo principas.</w:t>
      </w:r>
    </w:p>
    <w:p w:rsidR="008255A6" w:rsidRPr="00377D0F" w:rsidRDefault="008255A6" w:rsidP="008255A6">
      <w:pPr>
        <w:pStyle w:val="Pagrindinistekstas1"/>
        <w:spacing w:after="120" w:line="276" w:lineRule="auto"/>
        <w:ind w:firstLine="0"/>
        <w:rPr>
          <w:rFonts w:ascii="Times New Roman" w:hAnsi="Times New Roman"/>
          <w:sz w:val="24"/>
          <w:szCs w:val="24"/>
          <w:lang w:val="lt-LT"/>
        </w:rPr>
      </w:pPr>
      <w:r w:rsidRPr="00377D0F">
        <w:rPr>
          <w:rFonts w:ascii="Times New Roman" w:hAnsi="Times New Roman"/>
          <w:sz w:val="24"/>
          <w:szCs w:val="24"/>
          <w:lang w:val="lt-LT"/>
        </w:rPr>
        <w:t>Dalyvis žino ir supranta, kad jeigu ši pateikta deklaracija yra melaginga, vadovaujantis Koncesijų įstatymo 10 str. 4 dalies 7 punktu, pateikta paraiška ar pasiūlymas bus atmestas.</w:t>
      </w:r>
    </w:p>
    <w:p w:rsidR="008255A6" w:rsidRPr="00377D0F" w:rsidRDefault="008255A6" w:rsidP="008255A6">
      <w:pPr>
        <w:pStyle w:val="Pagrindinistekstas1"/>
        <w:spacing w:after="120" w:line="276" w:lineRule="auto"/>
        <w:ind w:firstLine="0"/>
        <w:rPr>
          <w:rFonts w:ascii="Times New Roman" w:hAnsi="Times New Roman"/>
          <w:sz w:val="24"/>
          <w:szCs w:val="24"/>
          <w:lang w:val="lt-LT"/>
        </w:rPr>
      </w:pPr>
      <w:r w:rsidRPr="00377D0F">
        <w:rPr>
          <w:rFonts w:ascii="Times New Roman" w:hAnsi="Times New Roman"/>
          <w:sz w:val="24"/>
          <w:szCs w:val="24"/>
          <w:lang w:val="lt-LT"/>
        </w:rPr>
        <w:t>Dalyvis taip pat patvirtina, kad jis supranta, kad už deklaracijoje pateiktos informacijos teisingumą jis atsako įstatymų nustatyta tvarka.</w:t>
      </w:r>
    </w:p>
    <w:bookmarkEnd w:id="212"/>
    <w:bookmarkEnd w:id="213"/>
    <w:tbl>
      <w:tblPr>
        <w:tblW w:w="0" w:type="auto"/>
        <w:tblLayout w:type="fixed"/>
        <w:tblLook w:val="04A0" w:firstRow="1" w:lastRow="0" w:firstColumn="1" w:lastColumn="0" w:noHBand="0" w:noVBand="1"/>
      </w:tblPr>
      <w:tblGrid>
        <w:gridCol w:w="3284"/>
        <w:gridCol w:w="604"/>
        <w:gridCol w:w="1980"/>
        <w:gridCol w:w="701"/>
        <w:gridCol w:w="2611"/>
        <w:gridCol w:w="648"/>
      </w:tblGrid>
      <w:tr w:rsidR="008255A6" w:rsidRPr="00377D0F" w:rsidTr="008255A6">
        <w:trPr>
          <w:trHeight w:val="285"/>
        </w:trPr>
        <w:tc>
          <w:tcPr>
            <w:tcW w:w="3284" w:type="dxa"/>
            <w:tcBorders>
              <w:top w:val="nil"/>
              <w:left w:val="nil"/>
              <w:bottom w:val="single" w:sz="4" w:space="0" w:color="auto"/>
              <w:right w:val="nil"/>
            </w:tcBorders>
          </w:tcPr>
          <w:p w:rsidR="008255A6" w:rsidRPr="00377D0F" w:rsidRDefault="008255A6" w:rsidP="008255A6">
            <w:pPr>
              <w:spacing w:after="120" w:line="276" w:lineRule="auto"/>
              <w:ind w:right="-1"/>
            </w:pPr>
          </w:p>
        </w:tc>
        <w:tc>
          <w:tcPr>
            <w:tcW w:w="604" w:type="dxa"/>
          </w:tcPr>
          <w:p w:rsidR="008255A6" w:rsidRPr="00377D0F" w:rsidRDefault="008255A6" w:rsidP="008255A6">
            <w:pPr>
              <w:spacing w:after="120" w:line="276" w:lineRule="auto"/>
              <w:ind w:right="-1"/>
              <w:jc w:val="center"/>
            </w:pPr>
          </w:p>
          <w:p w:rsidR="008255A6" w:rsidRPr="00377D0F" w:rsidRDefault="008255A6" w:rsidP="008255A6">
            <w:pPr>
              <w:spacing w:after="120" w:line="276" w:lineRule="auto"/>
              <w:ind w:right="-1"/>
            </w:pPr>
          </w:p>
        </w:tc>
        <w:tc>
          <w:tcPr>
            <w:tcW w:w="1980" w:type="dxa"/>
            <w:tcBorders>
              <w:top w:val="nil"/>
              <w:left w:val="nil"/>
              <w:bottom w:val="single" w:sz="4" w:space="0" w:color="auto"/>
              <w:right w:val="nil"/>
            </w:tcBorders>
          </w:tcPr>
          <w:p w:rsidR="008255A6" w:rsidRPr="00377D0F" w:rsidRDefault="008255A6" w:rsidP="008255A6">
            <w:pPr>
              <w:spacing w:after="120" w:line="276" w:lineRule="auto"/>
              <w:ind w:right="-1"/>
              <w:jc w:val="center"/>
            </w:pPr>
          </w:p>
        </w:tc>
        <w:tc>
          <w:tcPr>
            <w:tcW w:w="701" w:type="dxa"/>
          </w:tcPr>
          <w:p w:rsidR="008255A6" w:rsidRPr="00377D0F" w:rsidRDefault="008255A6" w:rsidP="008255A6">
            <w:pPr>
              <w:spacing w:after="120" w:line="276" w:lineRule="auto"/>
              <w:ind w:right="-1"/>
              <w:jc w:val="center"/>
            </w:pPr>
          </w:p>
        </w:tc>
        <w:tc>
          <w:tcPr>
            <w:tcW w:w="2611" w:type="dxa"/>
            <w:tcBorders>
              <w:top w:val="nil"/>
              <w:left w:val="nil"/>
              <w:bottom w:val="single" w:sz="4" w:space="0" w:color="auto"/>
              <w:right w:val="nil"/>
            </w:tcBorders>
          </w:tcPr>
          <w:p w:rsidR="008255A6" w:rsidRPr="00377D0F" w:rsidRDefault="008255A6" w:rsidP="008255A6">
            <w:pPr>
              <w:spacing w:after="120" w:line="276" w:lineRule="auto"/>
              <w:ind w:right="-1"/>
              <w:jc w:val="right"/>
            </w:pPr>
          </w:p>
        </w:tc>
        <w:tc>
          <w:tcPr>
            <w:tcW w:w="648" w:type="dxa"/>
          </w:tcPr>
          <w:p w:rsidR="008255A6" w:rsidRPr="00377D0F" w:rsidRDefault="008255A6" w:rsidP="008255A6">
            <w:pPr>
              <w:spacing w:after="120" w:line="276" w:lineRule="auto"/>
              <w:ind w:right="-1"/>
              <w:jc w:val="right"/>
            </w:pPr>
          </w:p>
        </w:tc>
      </w:tr>
      <w:tr w:rsidR="008255A6" w:rsidRPr="00377D0F" w:rsidTr="008255A6">
        <w:trPr>
          <w:trHeight w:val="186"/>
        </w:trPr>
        <w:tc>
          <w:tcPr>
            <w:tcW w:w="3284" w:type="dxa"/>
            <w:tcBorders>
              <w:top w:val="single" w:sz="4" w:space="0" w:color="auto"/>
              <w:left w:val="nil"/>
              <w:bottom w:val="nil"/>
              <w:right w:val="nil"/>
            </w:tcBorders>
          </w:tcPr>
          <w:p w:rsidR="008255A6" w:rsidRPr="00377D0F" w:rsidRDefault="008255A6" w:rsidP="008255A6">
            <w:pPr>
              <w:pStyle w:val="Pagrindinistekstas1"/>
              <w:spacing w:after="120" w:line="276" w:lineRule="auto"/>
              <w:ind w:firstLine="0"/>
              <w:rPr>
                <w:rFonts w:ascii="Times New Roman" w:hAnsi="Times New Roman"/>
                <w:position w:val="6"/>
                <w:sz w:val="24"/>
                <w:szCs w:val="24"/>
                <w:vertAlign w:val="superscript"/>
                <w:lang w:val="lt-LT"/>
              </w:rPr>
            </w:pPr>
            <w:r w:rsidRPr="00377D0F">
              <w:rPr>
                <w:rFonts w:ascii="Times New Roman" w:hAnsi="Times New Roman"/>
                <w:position w:val="6"/>
                <w:sz w:val="24"/>
                <w:szCs w:val="24"/>
                <w:vertAlign w:val="superscript"/>
                <w:lang w:val="lt-LT"/>
              </w:rPr>
              <w:t>(Dalyvio arba jo įgalioto asmens pareigos)</w:t>
            </w:r>
          </w:p>
        </w:tc>
        <w:tc>
          <w:tcPr>
            <w:tcW w:w="604" w:type="dxa"/>
          </w:tcPr>
          <w:p w:rsidR="008255A6" w:rsidRPr="00377D0F" w:rsidRDefault="008255A6" w:rsidP="008255A6">
            <w:pPr>
              <w:spacing w:after="120" w:line="276" w:lineRule="auto"/>
              <w:ind w:right="-1"/>
              <w:jc w:val="center"/>
              <w:rPr>
                <w:vertAlign w:val="superscript"/>
              </w:rPr>
            </w:pPr>
          </w:p>
        </w:tc>
        <w:tc>
          <w:tcPr>
            <w:tcW w:w="1980" w:type="dxa"/>
            <w:tcBorders>
              <w:top w:val="single" w:sz="4" w:space="0" w:color="auto"/>
              <w:left w:val="nil"/>
              <w:bottom w:val="nil"/>
              <w:right w:val="nil"/>
            </w:tcBorders>
          </w:tcPr>
          <w:p w:rsidR="008255A6" w:rsidRPr="00377D0F" w:rsidRDefault="008255A6" w:rsidP="008255A6">
            <w:pPr>
              <w:spacing w:after="120" w:line="276" w:lineRule="auto"/>
              <w:ind w:right="-1"/>
              <w:jc w:val="center"/>
              <w:rPr>
                <w:vertAlign w:val="superscript"/>
              </w:rPr>
            </w:pPr>
            <w:r w:rsidRPr="00377D0F">
              <w:rPr>
                <w:position w:val="6"/>
                <w:vertAlign w:val="superscript"/>
              </w:rPr>
              <w:t>(Parašas)</w:t>
            </w:r>
          </w:p>
        </w:tc>
        <w:tc>
          <w:tcPr>
            <w:tcW w:w="701" w:type="dxa"/>
          </w:tcPr>
          <w:p w:rsidR="008255A6" w:rsidRPr="00377D0F" w:rsidRDefault="008255A6" w:rsidP="008255A6">
            <w:pPr>
              <w:spacing w:after="120" w:line="276" w:lineRule="auto"/>
              <w:ind w:right="-1"/>
              <w:jc w:val="center"/>
              <w:rPr>
                <w:vertAlign w:val="superscript"/>
              </w:rPr>
            </w:pPr>
          </w:p>
        </w:tc>
        <w:tc>
          <w:tcPr>
            <w:tcW w:w="2611" w:type="dxa"/>
            <w:tcBorders>
              <w:top w:val="single" w:sz="4" w:space="0" w:color="auto"/>
              <w:left w:val="nil"/>
              <w:bottom w:val="nil"/>
              <w:right w:val="nil"/>
            </w:tcBorders>
          </w:tcPr>
          <w:p w:rsidR="008255A6" w:rsidRPr="00377D0F" w:rsidRDefault="008255A6" w:rsidP="008255A6">
            <w:pPr>
              <w:spacing w:after="120" w:line="276" w:lineRule="auto"/>
              <w:ind w:right="-1"/>
              <w:jc w:val="center"/>
              <w:rPr>
                <w:vertAlign w:val="superscript"/>
              </w:rPr>
            </w:pPr>
            <w:r w:rsidRPr="00377D0F">
              <w:rPr>
                <w:position w:val="6"/>
                <w:vertAlign w:val="superscript"/>
              </w:rPr>
              <w:t>(Vardas ir pavardė)</w:t>
            </w:r>
            <w:r w:rsidRPr="00377D0F">
              <w:rPr>
                <w:i/>
                <w:vertAlign w:val="superscript"/>
              </w:rPr>
              <w:t xml:space="preserve"> </w:t>
            </w:r>
          </w:p>
        </w:tc>
        <w:tc>
          <w:tcPr>
            <w:tcW w:w="648" w:type="dxa"/>
          </w:tcPr>
          <w:p w:rsidR="008255A6" w:rsidRPr="00377D0F" w:rsidRDefault="008255A6" w:rsidP="008255A6">
            <w:pPr>
              <w:spacing w:after="120" w:line="276" w:lineRule="auto"/>
              <w:ind w:right="-1"/>
              <w:jc w:val="center"/>
              <w:rPr>
                <w:vertAlign w:val="superscript"/>
              </w:rPr>
            </w:pPr>
          </w:p>
        </w:tc>
      </w:tr>
    </w:tbl>
    <w:p w:rsidR="008255A6" w:rsidRPr="00377D0F" w:rsidRDefault="008255A6" w:rsidP="008255A6">
      <w:pPr>
        <w:pStyle w:val="1lygis"/>
        <w:spacing w:before="0" w:after="0" w:line="276" w:lineRule="auto"/>
        <w:rPr>
          <w:caps w:val="0"/>
          <w:color w:val="632423" w:themeColor="accent2" w:themeShade="80"/>
        </w:rPr>
        <w:sectPr w:rsidR="008255A6" w:rsidRPr="00377D0F" w:rsidSect="008255A6">
          <w:footerReference w:type="default" r:id="rId18"/>
          <w:pgSz w:w="11906" w:h="16838" w:code="9"/>
          <w:pgMar w:top="1276" w:right="1134" w:bottom="1418" w:left="1134" w:header="567" w:footer="567" w:gutter="0"/>
          <w:cols w:space="708"/>
          <w:docGrid w:linePitch="360"/>
        </w:sectPr>
      </w:pPr>
    </w:p>
    <w:p w:rsidR="008255A6" w:rsidRPr="00377D0F" w:rsidRDefault="008255A6" w:rsidP="008255A6">
      <w:pPr>
        <w:pStyle w:val="Pavadinimas"/>
        <w:numPr>
          <w:ilvl w:val="0"/>
          <w:numId w:val="15"/>
        </w:numPr>
        <w:ind w:left="7797" w:hanging="219"/>
        <w:rPr>
          <w:sz w:val="24"/>
          <w:szCs w:val="24"/>
        </w:rPr>
      </w:pPr>
      <w:bookmarkStart w:id="214" w:name="_Ref293667009"/>
      <w:r w:rsidRPr="00377D0F">
        <w:rPr>
          <w:sz w:val="24"/>
          <w:szCs w:val="24"/>
        </w:rPr>
        <w:lastRenderedPageBreak/>
        <w:t>Sąlygų priedas</w:t>
      </w:r>
      <w:bookmarkEnd w:id="214"/>
    </w:p>
    <w:p w:rsidR="008255A6" w:rsidRPr="00377D0F" w:rsidRDefault="008255A6" w:rsidP="008255A6">
      <w:pPr>
        <w:spacing w:after="120" w:line="276" w:lineRule="auto"/>
        <w:jc w:val="both"/>
      </w:pPr>
    </w:p>
    <w:p w:rsidR="008255A6" w:rsidRPr="00377D0F" w:rsidRDefault="008255A6" w:rsidP="008255A6">
      <w:pPr>
        <w:spacing w:after="120" w:line="276" w:lineRule="auto"/>
        <w:jc w:val="center"/>
        <w:rPr>
          <w:color w:val="632423" w:themeColor="accent2" w:themeShade="80"/>
        </w:rPr>
      </w:pPr>
      <w:r w:rsidRPr="00377D0F">
        <w:rPr>
          <w:b/>
          <w:color w:val="632423" w:themeColor="accent2" w:themeShade="80"/>
        </w:rPr>
        <w:t xml:space="preserve">IŠSAMAUS/GALUTINIO PASIŪLYMO VERTINIMO </w:t>
      </w:r>
      <w:r w:rsidRPr="00377D0F">
        <w:rPr>
          <w:b/>
          <w:caps/>
          <w:color w:val="632423" w:themeColor="accent2" w:themeShade="80"/>
        </w:rPr>
        <w:t>TVARKA ir kriterijai</w:t>
      </w:r>
    </w:p>
    <w:p w:rsidR="008255A6" w:rsidRPr="00377D0F" w:rsidRDefault="008255A6" w:rsidP="008255A6">
      <w:pPr>
        <w:spacing w:after="120" w:line="276" w:lineRule="auto"/>
        <w:jc w:val="both"/>
      </w:pPr>
    </w:p>
    <w:p w:rsidR="008255A6" w:rsidRPr="00377D0F" w:rsidRDefault="008255A6" w:rsidP="008255A6">
      <w:pPr>
        <w:pStyle w:val="Sraopastraipa"/>
        <w:numPr>
          <w:ilvl w:val="0"/>
          <w:numId w:val="7"/>
        </w:numPr>
        <w:spacing w:after="120" w:line="276" w:lineRule="auto"/>
        <w:ind w:left="567" w:hanging="567"/>
        <w:jc w:val="both"/>
        <w:rPr>
          <w:b/>
          <w:smallCaps/>
          <w:color w:val="632423" w:themeColor="accent2" w:themeShade="80"/>
        </w:rPr>
      </w:pPr>
      <w:r w:rsidRPr="00377D0F">
        <w:rPr>
          <w:b/>
          <w:smallCaps/>
          <w:color w:val="632423" w:themeColor="accent2" w:themeShade="80"/>
        </w:rPr>
        <w:t>Pirminis įvertinimas</w:t>
      </w:r>
    </w:p>
    <w:p w:rsidR="008255A6" w:rsidRPr="00377D0F" w:rsidRDefault="008255A6" w:rsidP="008255A6">
      <w:pPr>
        <w:spacing w:after="120" w:line="276" w:lineRule="auto"/>
        <w:jc w:val="both"/>
      </w:pPr>
      <w:r w:rsidRPr="00377D0F">
        <w:t>Dalyviui pateikus Išsamų / Galutinį (jeigu pateikia daugiau, kaip vienas Dalyvis) pasiūlymą, jį pagal šiame priede nurodytą tvarką ir kriterijus įvertins Komisija. Vertinimo procedūros atliekamos Dalyviams nedalyvaujant.</w:t>
      </w:r>
    </w:p>
    <w:p w:rsidR="008255A6" w:rsidRPr="00377D0F" w:rsidRDefault="008255A6" w:rsidP="008255A6">
      <w:pPr>
        <w:spacing w:after="120" w:line="276" w:lineRule="auto"/>
        <w:jc w:val="both"/>
      </w:pPr>
      <w:r w:rsidRPr="00377D0F">
        <w:t>Komisija patikrins, ar:</w:t>
      </w:r>
    </w:p>
    <w:p w:rsidR="008255A6" w:rsidRPr="00377D0F" w:rsidRDefault="008255A6" w:rsidP="008255A6">
      <w:pPr>
        <w:numPr>
          <w:ilvl w:val="0"/>
          <w:numId w:val="6"/>
        </w:numPr>
        <w:spacing w:after="120" w:line="276" w:lineRule="auto"/>
        <w:ind w:hanging="720"/>
        <w:jc w:val="both"/>
      </w:pPr>
      <w:r w:rsidRPr="00377D0F">
        <w:t>Dalyvio Išsamus / Galutinis pasiūlymas pateiktas dėl Projekto įgyvendinimo visa reikalaujama jo apimtimi;</w:t>
      </w:r>
    </w:p>
    <w:p w:rsidR="008255A6" w:rsidRPr="00377D0F" w:rsidRDefault="008255A6" w:rsidP="008255A6">
      <w:pPr>
        <w:numPr>
          <w:ilvl w:val="0"/>
          <w:numId w:val="6"/>
        </w:numPr>
        <w:spacing w:after="120" w:line="276" w:lineRule="auto"/>
        <w:ind w:hanging="720"/>
        <w:jc w:val="both"/>
      </w:pPr>
      <w:r w:rsidRPr="00377D0F">
        <w:t>Išsamiame / Galutiniame pasiūlyme atsakyta į visus Sąlygose reikalaujamus klausimus;</w:t>
      </w:r>
    </w:p>
    <w:p w:rsidR="008255A6" w:rsidRPr="00377D0F" w:rsidRDefault="008255A6" w:rsidP="008255A6">
      <w:pPr>
        <w:numPr>
          <w:ilvl w:val="0"/>
          <w:numId w:val="6"/>
        </w:numPr>
        <w:spacing w:after="120" w:line="276" w:lineRule="auto"/>
        <w:ind w:hanging="720"/>
        <w:jc w:val="both"/>
      </w:pPr>
      <w:r w:rsidRPr="00377D0F">
        <w:t>pasiūlytas Projekto įgyvendinimo būdas yra pagrįstas ir įgyvendinamas;</w:t>
      </w:r>
    </w:p>
    <w:p w:rsidR="008255A6" w:rsidRPr="00377D0F" w:rsidRDefault="008255A6" w:rsidP="008255A6">
      <w:pPr>
        <w:numPr>
          <w:ilvl w:val="0"/>
          <w:numId w:val="6"/>
        </w:numPr>
        <w:spacing w:after="120" w:line="276" w:lineRule="auto"/>
        <w:ind w:hanging="720"/>
        <w:jc w:val="both"/>
      </w:pPr>
      <w:r w:rsidRPr="00377D0F">
        <w:t>Išsamiame / Galutiniame pasiūlyme pasiūlyti finansiniai ir komerciniai aspektai atitinka Sąlygas;</w:t>
      </w:r>
    </w:p>
    <w:p w:rsidR="008255A6" w:rsidRPr="00377D0F" w:rsidRDefault="008255A6" w:rsidP="008255A6">
      <w:pPr>
        <w:numPr>
          <w:ilvl w:val="0"/>
          <w:numId w:val="6"/>
        </w:numPr>
        <w:spacing w:after="120" w:line="276" w:lineRule="auto"/>
        <w:ind w:hanging="720"/>
        <w:jc w:val="both"/>
      </w:pPr>
      <w:r w:rsidRPr="00377D0F">
        <w:t>nepateikiama daugiau kaip vieno ar alternatyvaus Išsamaus / Galutinio pasiūlymo;</w:t>
      </w:r>
    </w:p>
    <w:p w:rsidR="008255A6" w:rsidRPr="00377D0F" w:rsidRDefault="008255A6" w:rsidP="008255A6">
      <w:pPr>
        <w:numPr>
          <w:ilvl w:val="0"/>
          <w:numId w:val="6"/>
        </w:numPr>
        <w:spacing w:after="120" w:line="276" w:lineRule="auto"/>
        <w:ind w:hanging="720"/>
        <w:jc w:val="both"/>
      </w:pPr>
      <w:r w:rsidRPr="00377D0F">
        <w:t>Išsamus / Galutinis pasiūlymas atitinka Sąlygose nustatytus reikalavimus;</w:t>
      </w:r>
    </w:p>
    <w:p w:rsidR="008255A6" w:rsidRPr="00377D0F" w:rsidRDefault="008255A6" w:rsidP="008255A6">
      <w:pPr>
        <w:numPr>
          <w:ilvl w:val="0"/>
          <w:numId w:val="6"/>
        </w:numPr>
        <w:spacing w:after="120" w:line="276" w:lineRule="auto"/>
        <w:ind w:hanging="720"/>
        <w:jc w:val="both"/>
      </w:pPr>
      <w:r w:rsidRPr="00377D0F">
        <w:t>Išsamaus / Galutinio pasiūlymo galiojimo terminas nėra trumpesnis nei prašoma;</w:t>
      </w:r>
    </w:p>
    <w:p w:rsidR="008255A6" w:rsidRPr="00377D0F" w:rsidRDefault="008255A6" w:rsidP="008255A6">
      <w:pPr>
        <w:numPr>
          <w:ilvl w:val="0"/>
          <w:numId w:val="6"/>
        </w:numPr>
        <w:spacing w:after="120" w:line="276" w:lineRule="auto"/>
        <w:ind w:hanging="720"/>
        <w:jc w:val="both"/>
      </w:pPr>
      <w:r w:rsidRPr="00377D0F">
        <w:t>pateikiamas Finansinis veiklos modelis yra pagrįstas;</w:t>
      </w:r>
    </w:p>
    <w:p w:rsidR="008255A6" w:rsidRPr="00377D0F" w:rsidRDefault="008255A6" w:rsidP="008255A6">
      <w:pPr>
        <w:numPr>
          <w:ilvl w:val="0"/>
          <w:numId w:val="6"/>
        </w:numPr>
        <w:spacing w:after="120" w:line="276" w:lineRule="auto"/>
        <w:ind w:hanging="720"/>
        <w:jc w:val="both"/>
      </w:pPr>
      <w:r w:rsidRPr="00377D0F" w:rsidDel="0023745C">
        <w:t xml:space="preserve"> </w:t>
      </w:r>
      <w:r w:rsidRPr="00377D0F">
        <w:t xml:space="preserve">pateiktas </w:t>
      </w:r>
      <w:r>
        <w:t xml:space="preserve">ir/ar per nustatytą tikslinimų terminą pateiktas </w:t>
      </w:r>
      <w:r w:rsidRPr="00377D0F">
        <w:t>tinkamas Išsamaus pasiūlymo galiojimo užtikrinimas (originalas);]</w:t>
      </w:r>
    </w:p>
    <w:p w:rsidR="008255A6" w:rsidRPr="00377D0F" w:rsidRDefault="008255A6" w:rsidP="008255A6">
      <w:pPr>
        <w:numPr>
          <w:ilvl w:val="0"/>
          <w:numId w:val="6"/>
        </w:numPr>
        <w:spacing w:after="120"/>
        <w:ind w:hanging="720"/>
        <w:jc w:val="both"/>
      </w:pPr>
      <w:r w:rsidRPr="00377D0F">
        <w:t>gautas Dalyvio (-ių), kuris (-ie) yra pakviestas (-i) į derybas bei pateikti Galutinį pasiūlymą (-ius), Išsamaus pasiūlymo galiojimo užtikrinimo pratęsimas (originalas);]</w:t>
      </w:r>
    </w:p>
    <w:p w:rsidR="008255A6" w:rsidRPr="00377D0F" w:rsidRDefault="008255A6" w:rsidP="008255A6">
      <w:pPr>
        <w:numPr>
          <w:ilvl w:val="0"/>
          <w:numId w:val="6"/>
        </w:numPr>
        <w:spacing w:after="120" w:line="276" w:lineRule="auto"/>
        <w:ind w:hanging="720"/>
        <w:jc w:val="both"/>
      </w:pPr>
      <w:r w:rsidRPr="00377D0F">
        <w:t>Išsamiame / Galutiniame pasiūlyme nėra Kainos  ar kitų Pasiūlyme /Galutiniame pasiūlyme aprašytų pajamų ar išlaidų sumų apskaičiavimo aritmetinių klaidų – tokiu atveju Dalyvis turės per nustatytą laiką jas ištaisyti.</w:t>
      </w:r>
    </w:p>
    <w:p w:rsidR="008255A6" w:rsidRPr="00377D0F" w:rsidRDefault="008255A6" w:rsidP="008255A6">
      <w:pPr>
        <w:spacing w:after="120"/>
        <w:jc w:val="both"/>
      </w:pPr>
      <w:r w:rsidRPr="00377D0F">
        <w:t xml:space="preserve">Vertinant Išsamų ir / ar Galutinį pasiūlymą, bus patikrinta, ar tenkinami šios aukščiau nurodytos sąlygos. Jeigu nors viena iš šių sąlygų nebus tenkinama, ir / arba Dalyvis nepaaiškins / nepatikslins neatitikimų per Komisijos nustatytą terminą (jeigu neatitikimą galima paaiškinti / patikslinti), tokio Dalyvio Išsamų ir/ ar Galutinį pasiūlymą Komisija atmes ir jo vertinimo neatliks. Jei Sąlygas atitiks tik vienas Išsamus pasiūlymas, jis vertinamas nebus ir jį pateikęs Dalyvis bus iš karto kviečiamas į derybas, apie tai paskelbiant </w:t>
      </w:r>
      <w:r>
        <w:t>www.klaipeda.lt</w:t>
      </w:r>
      <w:r w:rsidRPr="00377D0F">
        <w:t>. Jei Sąlygas atitiks daugiau kaip vienas Išsamus pasiūlymas, jie bus įvertinami vadovaujantis žemiau pateiktais Išsamių ir Galutinių pasiūlymų vertinimo kriterijais. Jeigu į derybas bei pateikti Galutinį pasiūlymą Komisija kviečia daugiau kaip vieną Dalyvį, Galutiniai pasiūlymai vertinami žemiau pateiktais Išsamių ir Galutinių pasiūlymų vertinimo kriterijais.</w:t>
      </w:r>
    </w:p>
    <w:p w:rsidR="008255A6" w:rsidRPr="00377D0F" w:rsidRDefault="008255A6" w:rsidP="008255A6">
      <w:pPr>
        <w:spacing w:after="120" w:line="276" w:lineRule="auto"/>
        <w:jc w:val="both"/>
      </w:pPr>
      <w:r w:rsidRPr="00377D0F">
        <w:t>Dalyviui, kurio Išsamus / Galutinis buvo atmestas kaip neatitinkantis Sąlygų, pageidaujant, Suteikiančioji institucija pateiks Išsamaus / Galutinio pasiūlymo atmetimo priežastis.</w:t>
      </w:r>
    </w:p>
    <w:p w:rsidR="008255A6" w:rsidRPr="00377D0F" w:rsidRDefault="008255A6" w:rsidP="008255A6">
      <w:pPr>
        <w:spacing w:after="120" w:line="276" w:lineRule="auto"/>
        <w:jc w:val="both"/>
        <w:rPr>
          <w:b/>
          <w:smallCaps/>
          <w:color w:val="632423" w:themeColor="accent2" w:themeShade="80"/>
        </w:rPr>
      </w:pPr>
      <w:r w:rsidRPr="00377D0F">
        <w:rPr>
          <w:b/>
          <w:smallCaps/>
          <w:color w:val="632423" w:themeColor="accent2" w:themeShade="80"/>
        </w:rPr>
        <w:lastRenderedPageBreak/>
        <w:t>Išsamių ir Galutinių pasiūlymų vertinimo kriterijai</w:t>
      </w:r>
      <w:r w:rsidRPr="00377D0F">
        <w:rPr>
          <w:rStyle w:val="Puslapioinaosnuoroda"/>
          <w:b/>
          <w:smallCaps/>
          <w:color w:val="632423" w:themeColor="accent2" w:themeShade="80"/>
        </w:rPr>
        <w:footnoteReference w:id="18"/>
      </w:r>
    </w:p>
    <w:p w:rsidR="008255A6" w:rsidRPr="00CF5F57" w:rsidRDefault="008255A6" w:rsidP="008255A6">
      <w:pPr>
        <w:pStyle w:val="Salygos2"/>
        <w:spacing w:line="276" w:lineRule="auto"/>
        <w:rPr>
          <w:rFonts w:ascii="Times New Roman" w:hAnsi="Times New Roman" w:cs="Times New Roman"/>
          <w:sz w:val="24"/>
          <w:szCs w:val="24"/>
        </w:rPr>
      </w:pPr>
      <w:r w:rsidRPr="00CF5F57">
        <w:rPr>
          <w:rFonts w:ascii="Times New Roman" w:hAnsi="Times New Roman" w:cs="Times New Roman"/>
          <w:sz w:val="24"/>
          <w:szCs w:val="24"/>
        </w:rPr>
        <w:t xml:space="preserve">Išsamūs </w:t>
      </w:r>
      <w:r w:rsidRPr="00CF5F57">
        <w:rPr>
          <w:rFonts w:ascii="Times New Roman" w:eastAsia="Calibri" w:hAnsi="Times New Roman" w:cs="Times New Roman"/>
          <w:sz w:val="24"/>
          <w:szCs w:val="24"/>
        </w:rPr>
        <w:t xml:space="preserve">ir Galutiniai </w:t>
      </w:r>
      <w:r w:rsidRPr="00CF5F57">
        <w:rPr>
          <w:rFonts w:ascii="Times New Roman" w:hAnsi="Times New Roman" w:cs="Times New Roman"/>
          <w:sz w:val="24"/>
          <w:szCs w:val="24"/>
        </w:rPr>
        <w:t>pasiūlymai, atitinkantys Sąlygų reikalavimus, bus vertinami vadovaujantis ekonomiškai naudingiausio pasiūlymo vertinimo kriterijumi, susidedančiu iš tokių dalių:</w:t>
      </w:r>
    </w:p>
    <w:tbl>
      <w:tblPr>
        <w:tblStyle w:val="3sraolentel6parykinimas"/>
        <w:tblW w:w="4807" w:type="pct"/>
        <w:tblLook w:val="01E0" w:firstRow="1" w:lastRow="1" w:firstColumn="1" w:lastColumn="1" w:noHBand="0" w:noVBand="0"/>
      </w:tblPr>
      <w:tblGrid>
        <w:gridCol w:w="572"/>
        <w:gridCol w:w="133"/>
        <w:gridCol w:w="5828"/>
        <w:gridCol w:w="244"/>
        <w:gridCol w:w="2479"/>
      </w:tblGrid>
      <w:tr w:rsidR="008255A6" w:rsidRPr="00CF5F57" w:rsidTr="008255A6">
        <w:trPr>
          <w:cnfStyle w:val="100000000000" w:firstRow="1" w:lastRow="0" w:firstColumn="0" w:lastColumn="0" w:oddVBand="0" w:evenVBand="0" w:oddHBand="0" w:evenHBand="0" w:firstRowFirstColumn="0" w:firstRowLastColumn="0" w:lastRowFirstColumn="0" w:lastRowLastColumn="0"/>
          <w:trHeight w:val="309"/>
        </w:trPr>
        <w:tc>
          <w:tcPr>
            <w:cnfStyle w:val="001000000100" w:firstRow="0" w:lastRow="0" w:firstColumn="1" w:lastColumn="0" w:oddVBand="0" w:evenVBand="0" w:oddHBand="0" w:evenHBand="0" w:firstRowFirstColumn="1" w:firstRowLastColumn="0" w:lastRowFirstColumn="0" w:lastRowLastColumn="0"/>
            <w:tcW w:w="309" w:type="pct"/>
          </w:tcPr>
          <w:p w:rsidR="008255A6" w:rsidRPr="00CF5F57" w:rsidRDefault="008255A6" w:rsidP="008255A6">
            <w:pPr>
              <w:spacing w:before="240" w:after="240"/>
              <w:rPr>
                <w:rFonts w:eastAsiaTheme="minorHAnsi"/>
                <w:b w:val="0"/>
                <w:noProof/>
              </w:rPr>
            </w:pPr>
            <w:bookmarkStart w:id="215" w:name="_Toc421520154"/>
            <w:bookmarkStart w:id="216" w:name="_Toc422209354"/>
            <w:bookmarkStart w:id="217" w:name="_Toc436917813"/>
            <w:r w:rsidRPr="00CF5F57">
              <w:rPr>
                <w:rFonts w:eastAsiaTheme="minorHAnsi"/>
                <w:noProof/>
              </w:rPr>
              <w:t>Nr.</w:t>
            </w:r>
          </w:p>
        </w:tc>
        <w:tc>
          <w:tcPr>
            <w:cnfStyle w:val="000010000000" w:firstRow="0" w:lastRow="0" w:firstColumn="0" w:lastColumn="0" w:oddVBand="1" w:evenVBand="0" w:oddHBand="0" w:evenHBand="0" w:firstRowFirstColumn="0" w:firstRowLastColumn="0" w:lastRowFirstColumn="0" w:lastRowLastColumn="0"/>
            <w:tcW w:w="3220" w:type="pct"/>
            <w:gridSpan w:val="2"/>
          </w:tcPr>
          <w:p w:rsidR="008255A6" w:rsidRPr="00CF5F57" w:rsidRDefault="008255A6" w:rsidP="008255A6">
            <w:pPr>
              <w:spacing w:before="240" w:after="240"/>
              <w:rPr>
                <w:rFonts w:eastAsiaTheme="minorHAnsi"/>
                <w:b w:val="0"/>
                <w:noProof/>
              </w:rPr>
            </w:pPr>
            <w:r w:rsidRPr="00CF5F57">
              <w:rPr>
                <w:rFonts w:eastAsiaTheme="minorHAnsi"/>
                <w:noProof/>
              </w:rPr>
              <w:t>Vertinimo kriterijus</w:t>
            </w:r>
          </w:p>
        </w:tc>
        <w:tc>
          <w:tcPr>
            <w:cnfStyle w:val="000100001000" w:firstRow="0" w:lastRow="0" w:firstColumn="0" w:lastColumn="1" w:oddVBand="0" w:evenVBand="0" w:oddHBand="0" w:evenHBand="0" w:firstRowFirstColumn="0" w:firstRowLastColumn="1" w:lastRowFirstColumn="0" w:lastRowLastColumn="0"/>
            <w:tcW w:w="1471" w:type="pct"/>
            <w:gridSpan w:val="2"/>
          </w:tcPr>
          <w:p w:rsidR="008255A6" w:rsidRPr="00CF5F57" w:rsidRDefault="008255A6" w:rsidP="008255A6">
            <w:pPr>
              <w:spacing w:before="240" w:after="240"/>
              <w:jc w:val="center"/>
              <w:rPr>
                <w:rFonts w:eastAsiaTheme="minorHAnsi"/>
                <w:b w:val="0"/>
                <w:noProof/>
              </w:rPr>
            </w:pPr>
            <w:r w:rsidRPr="00CF5F57">
              <w:rPr>
                <w:rFonts w:eastAsiaTheme="minorHAnsi"/>
                <w:noProof/>
              </w:rPr>
              <w:t>Lyginamasis svoris ekonominio naudingumo vertinime</w:t>
            </w:r>
          </w:p>
        </w:tc>
      </w:tr>
      <w:tr w:rsidR="008255A6" w:rsidRPr="00CF5F57" w:rsidTr="008255A6">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000" w:type="pct"/>
            <w:gridSpan w:val="5"/>
          </w:tcPr>
          <w:p w:rsidR="008255A6" w:rsidRPr="00CF5F57" w:rsidRDefault="008255A6" w:rsidP="008255A6">
            <w:pPr>
              <w:spacing w:before="240" w:after="240"/>
              <w:jc w:val="center"/>
              <w:rPr>
                <w:rFonts w:eastAsiaTheme="minorHAnsi"/>
                <w:noProof/>
              </w:rPr>
            </w:pPr>
            <w:r w:rsidRPr="00CF5F57">
              <w:rPr>
                <w:rFonts w:eastAsiaTheme="minorHAnsi"/>
                <w:noProof/>
              </w:rPr>
              <w:t>Finansiniai kriterijai</w:t>
            </w:r>
          </w:p>
        </w:tc>
      </w:tr>
      <w:tr w:rsidR="008255A6" w:rsidRPr="00CF5F57" w:rsidTr="008255A6">
        <w:trPr>
          <w:trHeight w:val="309"/>
        </w:trPr>
        <w:tc>
          <w:tcPr>
            <w:cnfStyle w:val="001000000000" w:firstRow="0" w:lastRow="0" w:firstColumn="1" w:lastColumn="0" w:oddVBand="0" w:evenVBand="0" w:oddHBand="0" w:evenHBand="0" w:firstRowFirstColumn="0" w:firstRowLastColumn="0" w:lastRowFirstColumn="0" w:lastRowLastColumn="0"/>
            <w:tcW w:w="381" w:type="pct"/>
            <w:gridSpan w:val="2"/>
          </w:tcPr>
          <w:p w:rsidR="008255A6" w:rsidRPr="00CF5F57" w:rsidRDefault="008255A6" w:rsidP="008255A6">
            <w:pPr>
              <w:numPr>
                <w:ilvl w:val="0"/>
                <w:numId w:val="29"/>
              </w:numPr>
              <w:tabs>
                <w:tab w:val="clear" w:pos="720"/>
                <w:tab w:val="num" w:pos="306"/>
                <w:tab w:val="left" w:pos="360"/>
              </w:tabs>
              <w:spacing w:before="120" w:after="120"/>
              <w:ind w:hanging="698"/>
              <w:rPr>
                <w:rFonts w:eastAsiaTheme="minorHAnsi"/>
                <w:noProof/>
              </w:rPr>
            </w:pPr>
          </w:p>
        </w:tc>
        <w:tc>
          <w:tcPr>
            <w:cnfStyle w:val="000010000000" w:firstRow="0" w:lastRow="0" w:firstColumn="0" w:lastColumn="0" w:oddVBand="1" w:evenVBand="0" w:oddHBand="0" w:evenHBand="0" w:firstRowFirstColumn="0" w:firstRowLastColumn="0" w:lastRowFirstColumn="0" w:lastRowLastColumn="0"/>
            <w:tcW w:w="3280" w:type="pct"/>
            <w:gridSpan w:val="2"/>
          </w:tcPr>
          <w:p w:rsidR="008255A6" w:rsidRPr="00CF5F57" w:rsidRDefault="008255A6" w:rsidP="008255A6">
            <w:pPr>
              <w:rPr>
                <w:lang w:val="lt-LT"/>
              </w:rPr>
            </w:pPr>
            <w:r w:rsidRPr="00CF5F57">
              <w:rPr>
                <w:lang w:val="lt-LT"/>
              </w:rPr>
              <w:t>Siūloma ribinė metinių pajamų suma RMPS (P1)</w:t>
            </w:r>
          </w:p>
        </w:tc>
        <w:tc>
          <w:tcPr>
            <w:cnfStyle w:val="000100000000" w:firstRow="0" w:lastRow="0" w:firstColumn="0" w:lastColumn="1" w:oddVBand="0" w:evenVBand="0" w:oddHBand="0" w:evenHBand="0" w:firstRowFirstColumn="0" w:firstRowLastColumn="0" w:lastRowFirstColumn="0" w:lastRowLastColumn="0"/>
            <w:tcW w:w="1339" w:type="pct"/>
          </w:tcPr>
          <w:p w:rsidR="008255A6" w:rsidRPr="00CF5F57" w:rsidRDefault="008255A6" w:rsidP="008255A6">
            <w:pPr>
              <w:spacing w:before="120" w:after="120"/>
              <w:jc w:val="center"/>
              <w:rPr>
                <w:rFonts w:eastAsiaTheme="minorHAnsi"/>
                <w:noProof/>
              </w:rPr>
            </w:pPr>
            <w:r w:rsidRPr="00CF5F57">
              <w:rPr>
                <w:rFonts w:eastAsiaTheme="minorHAnsi"/>
                <w:noProof/>
              </w:rPr>
              <w:t>L1=10</w:t>
            </w:r>
          </w:p>
        </w:tc>
      </w:tr>
      <w:tr w:rsidR="008255A6" w:rsidRPr="00CF5F57" w:rsidTr="008255A6">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81" w:type="pct"/>
            <w:gridSpan w:val="2"/>
          </w:tcPr>
          <w:p w:rsidR="008255A6" w:rsidRPr="00CF5F57" w:rsidRDefault="008255A6" w:rsidP="008255A6">
            <w:pPr>
              <w:numPr>
                <w:ilvl w:val="0"/>
                <w:numId w:val="29"/>
              </w:numPr>
              <w:tabs>
                <w:tab w:val="clear" w:pos="720"/>
                <w:tab w:val="num" w:pos="306"/>
                <w:tab w:val="left" w:pos="360"/>
              </w:tabs>
              <w:spacing w:before="120" w:after="120"/>
              <w:ind w:hanging="698"/>
              <w:rPr>
                <w:rFonts w:eastAsiaTheme="minorHAnsi"/>
                <w:noProof/>
              </w:rPr>
            </w:pPr>
          </w:p>
        </w:tc>
        <w:tc>
          <w:tcPr>
            <w:cnfStyle w:val="000010000000" w:firstRow="0" w:lastRow="0" w:firstColumn="0" w:lastColumn="0" w:oddVBand="1" w:evenVBand="0" w:oddHBand="0" w:evenHBand="0" w:firstRowFirstColumn="0" w:firstRowLastColumn="0" w:lastRowFirstColumn="0" w:lastRowLastColumn="0"/>
            <w:tcW w:w="3280" w:type="pct"/>
            <w:gridSpan w:val="2"/>
          </w:tcPr>
          <w:p w:rsidR="008255A6" w:rsidRPr="00CF5F57" w:rsidRDefault="008255A6" w:rsidP="008255A6">
            <w:pPr>
              <w:rPr>
                <w:lang w:val="lt-LT"/>
              </w:rPr>
            </w:pPr>
            <w:r w:rsidRPr="00CF5F57">
              <w:rPr>
                <w:lang w:val="lt-LT"/>
              </w:rPr>
              <w:t>Siūlomas valandinis Suteikiančiosios institucijos mokėjimas (įkainis) už naudojimąsi vienu baseino 50 m taku Minimalioms Baseino paslaugoms)</w:t>
            </w:r>
            <w:r w:rsidRPr="00CF5F57">
              <w:rPr>
                <w:rStyle w:val="Puslapioinaosnuoroda"/>
                <w:rFonts w:eastAsia="SimSun"/>
                <w:sz w:val="24"/>
                <w:szCs w:val="24"/>
                <w:lang w:val="lt-LT"/>
              </w:rPr>
              <w:footnoteReference w:id="19"/>
            </w:r>
            <w:r w:rsidRPr="00CF5F57">
              <w:rPr>
                <w:lang w:val="lt-LT"/>
              </w:rPr>
              <w:t xml:space="preserve"> (P2)</w:t>
            </w:r>
          </w:p>
        </w:tc>
        <w:tc>
          <w:tcPr>
            <w:cnfStyle w:val="000100000000" w:firstRow="0" w:lastRow="0" w:firstColumn="0" w:lastColumn="1" w:oddVBand="0" w:evenVBand="0" w:oddHBand="0" w:evenHBand="0" w:firstRowFirstColumn="0" w:firstRowLastColumn="0" w:lastRowFirstColumn="0" w:lastRowLastColumn="0"/>
            <w:tcW w:w="1339" w:type="pct"/>
          </w:tcPr>
          <w:p w:rsidR="008255A6" w:rsidRPr="00CF5F57" w:rsidRDefault="008255A6" w:rsidP="008255A6">
            <w:pPr>
              <w:spacing w:before="120" w:after="120"/>
              <w:jc w:val="center"/>
              <w:rPr>
                <w:rFonts w:eastAsiaTheme="minorHAnsi"/>
                <w:noProof/>
              </w:rPr>
            </w:pPr>
            <w:r w:rsidRPr="00CF5F57">
              <w:rPr>
                <w:rFonts w:eastAsiaTheme="minorHAnsi"/>
                <w:noProof/>
              </w:rPr>
              <w:t>L2=50</w:t>
            </w:r>
          </w:p>
        </w:tc>
      </w:tr>
      <w:tr w:rsidR="008255A6" w:rsidRPr="00CF5F57" w:rsidTr="008255A6">
        <w:trPr>
          <w:trHeight w:val="309"/>
        </w:trPr>
        <w:tc>
          <w:tcPr>
            <w:cnfStyle w:val="001000000000" w:firstRow="0" w:lastRow="0" w:firstColumn="1" w:lastColumn="0" w:oddVBand="0" w:evenVBand="0" w:oddHBand="0" w:evenHBand="0" w:firstRowFirstColumn="0" w:firstRowLastColumn="0" w:lastRowFirstColumn="0" w:lastRowLastColumn="0"/>
            <w:tcW w:w="381" w:type="pct"/>
            <w:gridSpan w:val="2"/>
          </w:tcPr>
          <w:p w:rsidR="008255A6" w:rsidRPr="00CF5F57" w:rsidRDefault="008255A6" w:rsidP="008255A6">
            <w:pPr>
              <w:numPr>
                <w:ilvl w:val="0"/>
                <w:numId w:val="29"/>
              </w:numPr>
              <w:tabs>
                <w:tab w:val="clear" w:pos="720"/>
                <w:tab w:val="num" w:pos="306"/>
                <w:tab w:val="left" w:pos="360"/>
              </w:tabs>
              <w:spacing w:before="120" w:after="120"/>
              <w:ind w:hanging="698"/>
              <w:rPr>
                <w:rFonts w:eastAsiaTheme="minorHAnsi"/>
                <w:noProof/>
              </w:rPr>
            </w:pPr>
          </w:p>
        </w:tc>
        <w:tc>
          <w:tcPr>
            <w:cnfStyle w:val="000010000000" w:firstRow="0" w:lastRow="0" w:firstColumn="0" w:lastColumn="0" w:oddVBand="1" w:evenVBand="0" w:oddHBand="0" w:evenHBand="0" w:firstRowFirstColumn="0" w:firstRowLastColumn="0" w:lastRowFirstColumn="0" w:lastRowLastColumn="0"/>
            <w:tcW w:w="3280" w:type="pct"/>
            <w:gridSpan w:val="2"/>
          </w:tcPr>
          <w:p w:rsidR="008255A6" w:rsidRPr="00CF5F57" w:rsidRDefault="008255A6" w:rsidP="008255A6">
            <w:pPr>
              <w:rPr>
                <w:lang w:val="lt-LT"/>
              </w:rPr>
            </w:pPr>
            <w:r w:rsidRPr="00CF5F57">
              <w:rPr>
                <w:lang w:val="lt-LT"/>
              </w:rPr>
              <w:t>Siūlomas valandinis Suteikiančiosios institucijos mokėjimas (įkainis) už naudojimąsi vienu baseino 50 m taku Papildomoms Baseino paslaugoms)</w:t>
            </w:r>
            <w:r w:rsidRPr="00CF5F57">
              <w:rPr>
                <w:rStyle w:val="Puslapioinaosnuoroda"/>
                <w:rFonts w:eastAsia="SimSun"/>
                <w:sz w:val="24"/>
                <w:szCs w:val="24"/>
                <w:lang w:val="lt-LT"/>
              </w:rPr>
              <w:footnoteReference w:id="20"/>
            </w:r>
            <w:r w:rsidRPr="00CF5F57">
              <w:rPr>
                <w:lang w:val="lt-LT"/>
              </w:rPr>
              <w:t xml:space="preserve"> (P3)</w:t>
            </w:r>
          </w:p>
        </w:tc>
        <w:tc>
          <w:tcPr>
            <w:cnfStyle w:val="000100000000" w:firstRow="0" w:lastRow="0" w:firstColumn="0" w:lastColumn="1" w:oddVBand="0" w:evenVBand="0" w:oddHBand="0" w:evenHBand="0" w:firstRowFirstColumn="0" w:firstRowLastColumn="0" w:lastRowFirstColumn="0" w:lastRowLastColumn="0"/>
            <w:tcW w:w="1339" w:type="pct"/>
          </w:tcPr>
          <w:p w:rsidR="008255A6" w:rsidRPr="00CF5F57" w:rsidRDefault="008255A6" w:rsidP="008255A6">
            <w:pPr>
              <w:spacing w:before="120" w:after="120"/>
              <w:jc w:val="center"/>
              <w:rPr>
                <w:rFonts w:eastAsiaTheme="minorHAnsi"/>
                <w:noProof/>
              </w:rPr>
            </w:pPr>
            <w:r w:rsidRPr="00CF5F57">
              <w:rPr>
                <w:rFonts w:eastAsiaTheme="minorHAnsi"/>
                <w:noProof/>
              </w:rPr>
              <w:t>L3=10</w:t>
            </w:r>
          </w:p>
        </w:tc>
      </w:tr>
      <w:tr w:rsidR="008255A6" w:rsidRPr="00CF5F57" w:rsidTr="008255A6">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5000" w:type="pct"/>
            <w:gridSpan w:val="5"/>
          </w:tcPr>
          <w:p w:rsidR="008255A6" w:rsidRPr="00CF5F57" w:rsidRDefault="008255A6" w:rsidP="008255A6">
            <w:pPr>
              <w:spacing w:before="120" w:after="120"/>
              <w:jc w:val="center"/>
              <w:rPr>
                <w:rFonts w:eastAsiaTheme="minorHAnsi"/>
                <w:noProof/>
              </w:rPr>
            </w:pPr>
            <w:r w:rsidRPr="00CF5F57">
              <w:rPr>
                <w:rFonts w:eastAsiaTheme="minorHAnsi"/>
                <w:noProof/>
              </w:rPr>
              <w:t>Kokybiniai kriterijai</w:t>
            </w:r>
          </w:p>
        </w:tc>
      </w:tr>
      <w:tr w:rsidR="008255A6" w:rsidRPr="00CF5F57" w:rsidTr="008255A6">
        <w:trPr>
          <w:cnfStyle w:val="010000000000" w:firstRow="0" w:lastRow="1" w:firstColumn="0" w:lastColumn="0" w:oddVBand="0" w:evenVBand="0" w:oddHBand="0" w:evenHBand="0" w:firstRowFirstColumn="0" w:firstRowLastColumn="0" w:lastRowFirstColumn="0" w:lastRowLastColumn="0"/>
          <w:trHeight w:val="309"/>
        </w:trPr>
        <w:tc>
          <w:tcPr>
            <w:cnfStyle w:val="001000000001" w:firstRow="0" w:lastRow="0" w:firstColumn="1" w:lastColumn="0" w:oddVBand="0" w:evenVBand="0" w:oddHBand="0" w:evenHBand="0" w:firstRowFirstColumn="0" w:firstRowLastColumn="0" w:lastRowFirstColumn="1" w:lastRowLastColumn="0"/>
            <w:tcW w:w="381" w:type="pct"/>
            <w:gridSpan w:val="2"/>
          </w:tcPr>
          <w:p w:rsidR="008255A6" w:rsidRPr="00CF5F57" w:rsidRDefault="008255A6" w:rsidP="008255A6">
            <w:pPr>
              <w:numPr>
                <w:ilvl w:val="0"/>
                <w:numId w:val="29"/>
              </w:numPr>
              <w:tabs>
                <w:tab w:val="clear" w:pos="720"/>
                <w:tab w:val="num" w:pos="306"/>
                <w:tab w:val="left" w:pos="360"/>
              </w:tabs>
              <w:spacing w:before="120" w:after="120"/>
              <w:ind w:hanging="698"/>
              <w:rPr>
                <w:rFonts w:eastAsiaTheme="minorHAnsi"/>
                <w:noProof/>
              </w:rPr>
            </w:pPr>
          </w:p>
        </w:tc>
        <w:tc>
          <w:tcPr>
            <w:cnfStyle w:val="000010000000" w:firstRow="0" w:lastRow="0" w:firstColumn="0" w:lastColumn="0" w:oddVBand="1" w:evenVBand="0" w:oddHBand="0" w:evenHBand="0" w:firstRowFirstColumn="0" w:firstRowLastColumn="0" w:lastRowFirstColumn="0" w:lastRowLastColumn="0"/>
            <w:tcW w:w="3280" w:type="pct"/>
            <w:gridSpan w:val="2"/>
          </w:tcPr>
          <w:p w:rsidR="008255A6" w:rsidRPr="00CF5F57" w:rsidRDefault="008255A6" w:rsidP="008255A6">
            <w:pPr>
              <w:spacing w:before="120" w:after="120"/>
              <w:rPr>
                <w:rFonts w:eastAsiaTheme="minorHAnsi"/>
                <w:noProof/>
              </w:rPr>
            </w:pPr>
            <w:r w:rsidRPr="00CF5F57">
              <w:rPr>
                <w:rFonts w:eastAsiaTheme="minorHAnsi"/>
                <w:noProof/>
              </w:rPr>
              <w:t>Verslo plano pagrįstumas (P4)</w:t>
            </w:r>
          </w:p>
        </w:tc>
        <w:tc>
          <w:tcPr>
            <w:cnfStyle w:val="000100000010" w:firstRow="0" w:lastRow="0" w:firstColumn="0" w:lastColumn="1" w:oddVBand="0" w:evenVBand="0" w:oddHBand="0" w:evenHBand="0" w:firstRowFirstColumn="0" w:firstRowLastColumn="0" w:lastRowFirstColumn="0" w:lastRowLastColumn="1"/>
            <w:tcW w:w="1339" w:type="pct"/>
          </w:tcPr>
          <w:p w:rsidR="008255A6" w:rsidRPr="00CF5F57" w:rsidRDefault="008255A6" w:rsidP="008255A6">
            <w:pPr>
              <w:spacing w:before="120" w:after="120"/>
              <w:jc w:val="center"/>
              <w:rPr>
                <w:rFonts w:eastAsiaTheme="minorHAnsi"/>
                <w:noProof/>
              </w:rPr>
            </w:pPr>
            <w:r w:rsidRPr="00CF5F57">
              <w:rPr>
                <w:rFonts w:eastAsiaTheme="minorHAnsi"/>
                <w:noProof/>
              </w:rPr>
              <w:t>L4=30</w:t>
            </w:r>
          </w:p>
        </w:tc>
      </w:tr>
      <w:bookmarkEnd w:id="215"/>
      <w:bookmarkEnd w:id="216"/>
      <w:bookmarkEnd w:id="217"/>
    </w:tbl>
    <w:p w:rsidR="008255A6" w:rsidRPr="00CF5F57" w:rsidRDefault="008255A6" w:rsidP="008255A6">
      <w:pPr>
        <w:spacing w:before="120" w:after="120"/>
      </w:pPr>
    </w:p>
    <w:p w:rsidR="008255A6" w:rsidRPr="00CF5F57" w:rsidRDefault="008255A6" w:rsidP="008255A6">
      <w:pPr>
        <w:pStyle w:val="Salygos2"/>
        <w:spacing w:line="276" w:lineRule="auto"/>
        <w:rPr>
          <w:rFonts w:ascii="Times New Roman" w:hAnsi="Times New Roman" w:cs="Times New Roman"/>
          <w:sz w:val="24"/>
          <w:szCs w:val="24"/>
        </w:rPr>
      </w:pPr>
      <w:r w:rsidRPr="00CF5F57">
        <w:rPr>
          <w:rFonts w:ascii="Times New Roman" w:hAnsi="Times New Roman" w:cs="Times New Roman"/>
          <w:b/>
          <w:sz w:val="24"/>
          <w:szCs w:val="24"/>
        </w:rPr>
        <w:t>Ekonominio naudingumo balo (K) apskaičiavimo formulė</w:t>
      </w:r>
    </w:p>
    <w:p w:rsidR="008255A6" w:rsidRPr="00CF5F57" w:rsidRDefault="008255A6" w:rsidP="008255A6">
      <w:pPr>
        <w:pStyle w:val="Salygos2"/>
        <w:spacing w:line="276" w:lineRule="auto"/>
        <w:rPr>
          <w:rFonts w:ascii="Times New Roman" w:hAnsi="Times New Roman" w:cs="Times New Roman"/>
          <w:sz w:val="24"/>
          <w:szCs w:val="24"/>
        </w:rPr>
      </w:pPr>
      <w:r w:rsidRPr="00CF5F57">
        <w:rPr>
          <w:rFonts w:ascii="Times New Roman" w:hAnsi="Times New Roman" w:cs="Times New Roman"/>
          <w:sz w:val="24"/>
          <w:szCs w:val="24"/>
        </w:rPr>
        <w:t>Ekonominio naudingumo balas (K) apskaičiuojamas sudedant Dalyvio Išsamaus/ Galutinio pasiūlymo finansinių ir kokybinių vertinimo kriterijų (P1), (P2), (P3), (P4) balus:</w:t>
      </w:r>
    </w:p>
    <w:tbl>
      <w:tblPr>
        <w:tblW w:w="0" w:type="auto"/>
        <w:jc w:val="center"/>
        <w:tblLook w:val="04A0" w:firstRow="1" w:lastRow="0" w:firstColumn="1" w:lastColumn="0" w:noHBand="0" w:noVBand="1"/>
      </w:tblPr>
      <w:tblGrid>
        <w:gridCol w:w="7452"/>
      </w:tblGrid>
      <w:tr w:rsidR="008255A6" w:rsidRPr="00CF5F57" w:rsidTr="008255A6">
        <w:trPr>
          <w:trHeight w:val="667"/>
          <w:jc w:val="center"/>
        </w:trPr>
        <w:tc>
          <w:tcPr>
            <w:tcW w:w="7452" w:type="dxa"/>
            <w:shd w:val="clear" w:color="auto" w:fill="auto"/>
            <w:vAlign w:val="center"/>
          </w:tcPr>
          <w:p w:rsidR="008255A6" w:rsidRPr="00CF5F57" w:rsidRDefault="008255A6" w:rsidP="008255A6">
            <w:pPr>
              <w:pStyle w:val="Salygos2"/>
              <w:spacing w:line="276" w:lineRule="auto"/>
              <w:rPr>
                <w:rFonts w:ascii="Times New Roman" w:hAnsi="Times New Roman" w:cs="Times New Roman"/>
                <w:b/>
                <w:sz w:val="24"/>
                <w:szCs w:val="24"/>
              </w:rPr>
            </w:pPr>
            <m:oMathPara>
              <m:oMath>
                <m:r>
                  <m:rPr>
                    <m:sty m:val="bi"/>
                  </m:rPr>
                  <w:rPr>
                    <w:rFonts w:ascii="Cambria Math" w:hAnsi="Cambria Math" w:cs="Times New Roman"/>
                    <w:sz w:val="24"/>
                    <w:szCs w:val="24"/>
                  </w:rPr>
                  <m:t>K=P</m:t>
                </m:r>
                <m:r>
                  <m:rPr>
                    <m:sty m:val="bi"/>
                  </m:rPr>
                  <w:rPr>
                    <w:rFonts w:ascii="Cambria Math" w:hAnsi="Cambria Math" w:cs="Times New Roman"/>
                    <w:sz w:val="24"/>
                    <w:szCs w:val="24"/>
                  </w:rPr>
                  <m:t>1+P</m:t>
                </m:r>
                <m:r>
                  <m:rPr>
                    <m:sty m:val="bi"/>
                  </m:rPr>
                  <w:rPr>
                    <w:rFonts w:ascii="Cambria Math" w:hAnsi="Cambria Math" w:cs="Times New Roman"/>
                    <w:sz w:val="24"/>
                    <w:szCs w:val="24"/>
                  </w:rPr>
                  <m:t>2+P</m:t>
                </m:r>
                <m:r>
                  <m:rPr>
                    <m:sty m:val="bi"/>
                  </m:rPr>
                  <w:rPr>
                    <w:rFonts w:ascii="Cambria Math" w:hAnsi="Cambria Math" w:cs="Times New Roman"/>
                    <w:sz w:val="24"/>
                    <w:szCs w:val="24"/>
                  </w:rPr>
                  <m:t>3+P</m:t>
                </m:r>
                <m:r>
                  <m:rPr>
                    <m:sty m:val="bi"/>
                  </m:rPr>
                  <w:rPr>
                    <w:rFonts w:ascii="Cambria Math" w:hAnsi="Cambria Math" w:cs="Times New Roman"/>
                    <w:sz w:val="24"/>
                    <w:szCs w:val="24"/>
                  </w:rPr>
                  <m:t>4</m:t>
                </m:r>
              </m:oMath>
            </m:oMathPara>
          </w:p>
        </w:tc>
      </w:tr>
    </w:tbl>
    <w:p w:rsidR="008255A6" w:rsidRPr="00CF5F57" w:rsidRDefault="008255A6" w:rsidP="008255A6">
      <w:pPr>
        <w:pStyle w:val="Salygos2"/>
        <w:spacing w:line="276" w:lineRule="auto"/>
        <w:rPr>
          <w:rFonts w:ascii="Times New Roman" w:hAnsi="Times New Roman" w:cs="Times New Roman"/>
          <w:sz w:val="24"/>
          <w:szCs w:val="24"/>
        </w:rPr>
      </w:pPr>
      <w:r w:rsidRPr="00CF5F57">
        <w:rPr>
          <w:rFonts w:ascii="Times New Roman" w:hAnsi="Times New Roman" w:cs="Times New Roman"/>
          <w:sz w:val="24"/>
          <w:szCs w:val="24"/>
        </w:rPr>
        <w:t>Kur, kiekvieno kriterijaus balo reikšmė yra apskaičiuojama pagal toliau nurodytas formules.</w:t>
      </w:r>
    </w:p>
    <w:p w:rsidR="008255A6" w:rsidRPr="00CF5F57" w:rsidRDefault="008255A6" w:rsidP="008255A6">
      <w:pPr>
        <w:pStyle w:val="Salygos2"/>
        <w:rPr>
          <w:rFonts w:ascii="Times New Roman" w:hAnsi="Times New Roman" w:cs="Times New Roman"/>
          <w:sz w:val="24"/>
          <w:szCs w:val="24"/>
        </w:rPr>
      </w:pPr>
      <w:r w:rsidRPr="00CF5F57">
        <w:rPr>
          <w:rFonts w:ascii="Times New Roman" w:hAnsi="Times New Roman" w:cs="Times New Roman"/>
          <w:sz w:val="24"/>
          <w:szCs w:val="24"/>
        </w:rPr>
        <w:t>Balai kriterijui P1 apskaičiuojami Dalyvių pasiūlytą mažiausią ribinę metinių pajamų sumą P</w:t>
      </w:r>
      <w:r w:rsidRPr="00CF5F57">
        <w:rPr>
          <w:rFonts w:ascii="Times New Roman" w:hAnsi="Times New Roman" w:cs="Times New Roman"/>
          <w:sz w:val="24"/>
          <w:szCs w:val="24"/>
          <w:vertAlign w:val="subscript"/>
        </w:rPr>
        <w:t xml:space="preserve">1min, </w:t>
      </w:r>
      <w:r w:rsidRPr="00CF5F57">
        <w:rPr>
          <w:rFonts w:ascii="Times New Roman" w:hAnsi="Times New Roman" w:cs="Times New Roman"/>
          <w:sz w:val="24"/>
          <w:szCs w:val="24"/>
        </w:rPr>
        <w:t>nurodytą Pasiūlymo Finansinio sprendinio dalyje, padalijant iš Dalyvio pasiūlyme nurodytos parametro reikšmės (P</w:t>
      </w:r>
      <w:r w:rsidRPr="00CF5F57">
        <w:rPr>
          <w:rFonts w:ascii="Times New Roman" w:hAnsi="Times New Roman" w:cs="Times New Roman"/>
          <w:sz w:val="24"/>
          <w:szCs w:val="24"/>
          <w:vertAlign w:val="subscript"/>
        </w:rPr>
        <w:t>1</w:t>
      </w:r>
      <w:r w:rsidRPr="00CF5F57">
        <w:rPr>
          <w:rFonts w:ascii="Times New Roman" w:hAnsi="Times New Roman" w:cs="Times New Roman"/>
          <w:sz w:val="24"/>
          <w:szCs w:val="24"/>
        </w:rPr>
        <w:t>), gautą</w:t>
      </w:r>
      <w:r w:rsidRPr="00CF5F57">
        <w:rPr>
          <w:rFonts w:ascii="Times New Roman" w:hAnsi="Times New Roman" w:cs="Times New Roman"/>
          <w:sz w:val="24"/>
          <w:szCs w:val="24"/>
          <w:vertAlign w:val="subscript"/>
        </w:rPr>
        <w:t xml:space="preserve"> </w:t>
      </w:r>
      <w:r w:rsidRPr="00CF5F57">
        <w:rPr>
          <w:rFonts w:ascii="Times New Roman" w:hAnsi="Times New Roman" w:cs="Times New Roman"/>
          <w:sz w:val="24"/>
          <w:szCs w:val="24"/>
        </w:rPr>
        <w:t>santykį padauginant iš parametro lyginamojo svorio (L</w:t>
      </w:r>
      <w:r w:rsidRPr="00CF5F57">
        <w:rPr>
          <w:rFonts w:ascii="Times New Roman" w:hAnsi="Times New Roman" w:cs="Times New Roman"/>
          <w:sz w:val="24"/>
          <w:szCs w:val="24"/>
          <w:vertAlign w:val="subscript"/>
        </w:rPr>
        <w:t>1</w:t>
      </w:r>
      <w:r w:rsidRPr="00CF5F57">
        <w:rPr>
          <w:rFonts w:ascii="Times New Roman" w:hAnsi="Times New Roman" w:cs="Times New Roman"/>
          <w:sz w:val="24"/>
          <w:szCs w:val="24"/>
        </w:rPr>
        <w:t>):</w:t>
      </w:r>
    </w:p>
    <w:p w:rsidR="008255A6" w:rsidRPr="00CF5F57" w:rsidRDefault="008255A6" w:rsidP="008255A6">
      <w:pPr>
        <w:pStyle w:val="Salygos2"/>
        <w:rPr>
          <w:rFonts w:ascii="Times New Roman" w:hAnsi="Times New Roman" w:cs="Times New Roman"/>
          <w:sz w:val="24"/>
          <w:szCs w:val="24"/>
        </w:rPr>
      </w:pPr>
      <w:r w:rsidRPr="00CF5F57">
        <w:rPr>
          <w:rFonts w:ascii="Times New Roman" w:hAnsi="Times New Roman" w:cs="Times New Roman"/>
          <w:position w:val="-30"/>
          <w:sz w:val="24"/>
          <w:szCs w:val="24"/>
        </w:rPr>
        <w:object w:dxaOrig="13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3pt" o:ole="" fillcolor="window">
            <v:imagedata r:id="rId19" o:title=""/>
          </v:shape>
          <o:OLEObject Type="Embed" ProgID="Equation.3" ShapeID="_x0000_i1025" DrawAspect="Content" ObjectID="_1567321037" r:id="rId20"/>
        </w:object>
      </w:r>
      <w:r w:rsidRPr="00CF5F57">
        <w:rPr>
          <w:rFonts w:ascii="Times New Roman" w:hAnsi="Times New Roman" w:cs="Times New Roman"/>
          <w:sz w:val="24"/>
          <w:szCs w:val="24"/>
        </w:rPr>
        <w:t>;</w:t>
      </w:r>
    </w:p>
    <w:p w:rsidR="008255A6" w:rsidRPr="00CF5F57" w:rsidRDefault="008255A6" w:rsidP="008255A6">
      <w:pPr>
        <w:pStyle w:val="Salygos2"/>
        <w:rPr>
          <w:rFonts w:ascii="Times New Roman" w:hAnsi="Times New Roman" w:cs="Times New Roman"/>
          <w:sz w:val="24"/>
          <w:szCs w:val="24"/>
        </w:rPr>
      </w:pPr>
      <w:r w:rsidRPr="00CF5F57">
        <w:rPr>
          <w:rFonts w:ascii="Times New Roman" w:hAnsi="Times New Roman" w:cs="Times New Roman"/>
          <w:sz w:val="24"/>
          <w:szCs w:val="24"/>
        </w:rPr>
        <w:lastRenderedPageBreak/>
        <w:t>Balai kriterijui parametrui P2 apskaičiuojami Dalyvių pasiūlytą mažiausią valandinį Suteikiančiosios institucijos mokėjimą (įkainį) už naudojimąsi vienu baseino taku Minimalioms Baseino paslaugoms P</w:t>
      </w:r>
      <w:r w:rsidRPr="00CF5F57">
        <w:rPr>
          <w:rFonts w:ascii="Times New Roman" w:hAnsi="Times New Roman" w:cs="Times New Roman"/>
          <w:sz w:val="24"/>
          <w:szCs w:val="24"/>
          <w:vertAlign w:val="subscript"/>
        </w:rPr>
        <w:t>2min</w:t>
      </w:r>
      <w:r w:rsidRPr="00CF5F57">
        <w:rPr>
          <w:rFonts w:ascii="Times New Roman" w:hAnsi="Times New Roman" w:cs="Times New Roman"/>
          <w:sz w:val="24"/>
          <w:szCs w:val="24"/>
        </w:rPr>
        <w:t>, padalijant iš Dalyvio pasiūlyme nurodytos parametro reikšmės (P</w:t>
      </w:r>
      <w:r w:rsidRPr="00CF5F57">
        <w:rPr>
          <w:rFonts w:ascii="Times New Roman" w:hAnsi="Times New Roman" w:cs="Times New Roman"/>
          <w:sz w:val="24"/>
          <w:szCs w:val="24"/>
          <w:vertAlign w:val="subscript"/>
        </w:rPr>
        <w:t>2</w:t>
      </w:r>
      <w:r w:rsidRPr="00CF5F57">
        <w:rPr>
          <w:rFonts w:ascii="Times New Roman" w:hAnsi="Times New Roman" w:cs="Times New Roman"/>
          <w:sz w:val="24"/>
          <w:szCs w:val="24"/>
        </w:rPr>
        <w:t>), gautą</w:t>
      </w:r>
      <w:r w:rsidRPr="00CF5F57">
        <w:rPr>
          <w:rFonts w:ascii="Times New Roman" w:hAnsi="Times New Roman" w:cs="Times New Roman"/>
          <w:sz w:val="24"/>
          <w:szCs w:val="24"/>
          <w:vertAlign w:val="subscript"/>
        </w:rPr>
        <w:t xml:space="preserve"> </w:t>
      </w:r>
      <w:r w:rsidRPr="00CF5F57">
        <w:rPr>
          <w:rFonts w:ascii="Times New Roman" w:hAnsi="Times New Roman" w:cs="Times New Roman"/>
          <w:sz w:val="24"/>
          <w:szCs w:val="24"/>
        </w:rPr>
        <w:t>santykį padauginant iš parametro lyginamojo svorio (L</w:t>
      </w:r>
      <w:r w:rsidRPr="00CF5F57">
        <w:rPr>
          <w:rFonts w:ascii="Times New Roman" w:hAnsi="Times New Roman" w:cs="Times New Roman"/>
          <w:sz w:val="24"/>
          <w:szCs w:val="24"/>
          <w:vertAlign w:val="subscript"/>
        </w:rPr>
        <w:t>2</w:t>
      </w:r>
      <w:r w:rsidRPr="00CF5F57">
        <w:rPr>
          <w:rFonts w:ascii="Times New Roman" w:hAnsi="Times New Roman" w:cs="Times New Roman"/>
          <w:sz w:val="24"/>
          <w:szCs w:val="24"/>
        </w:rPr>
        <w:t>):</w:t>
      </w:r>
    </w:p>
    <w:p w:rsidR="008255A6" w:rsidRPr="00CF5F57" w:rsidRDefault="008255A6" w:rsidP="008255A6">
      <w:pPr>
        <w:pStyle w:val="Salygos2"/>
        <w:rPr>
          <w:rFonts w:ascii="Times New Roman" w:hAnsi="Times New Roman" w:cs="Times New Roman"/>
          <w:sz w:val="24"/>
          <w:szCs w:val="24"/>
        </w:rPr>
      </w:pPr>
      <w:r w:rsidRPr="00CF5F57">
        <w:rPr>
          <w:rFonts w:ascii="Times New Roman" w:hAnsi="Times New Roman" w:cs="Times New Roman"/>
          <w:position w:val="-30"/>
          <w:sz w:val="24"/>
          <w:szCs w:val="24"/>
        </w:rPr>
        <w:object w:dxaOrig="1460" w:dyaOrig="680">
          <v:shape id="_x0000_i1026" type="#_x0000_t75" style="width:1in;height:36.3pt" o:ole="" fillcolor="window">
            <v:imagedata r:id="rId21" o:title=""/>
          </v:shape>
          <o:OLEObject Type="Embed" ProgID="Equation.3" ShapeID="_x0000_i1026" DrawAspect="Content" ObjectID="_1567321038" r:id="rId22"/>
        </w:object>
      </w:r>
      <w:r w:rsidRPr="00CF5F57">
        <w:rPr>
          <w:rFonts w:ascii="Times New Roman" w:hAnsi="Times New Roman" w:cs="Times New Roman"/>
          <w:sz w:val="24"/>
          <w:szCs w:val="24"/>
        </w:rPr>
        <w:t>;</w:t>
      </w:r>
    </w:p>
    <w:p w:rsidR="008255A6" w:rsidRPr="00CF5F57" w:rsidRDefault="008255A6" w:rsidP="008255A6">
      <w:pPr>
        <w:pStyle w:val="Salygos2"/>
        <w:rPr>
          <w:rFonts w:ascii="Times New Roman" w:hAnsi="Times New Roman" w:cs="Times New Roman"/>
          <w:sz w:val="24"/>
          <w:szCs w:val="24"/>
        </w:rPr>
      </w:pPr>
      <w:r w:rsidRPr="00CF5F57">
        <w:rPr>
          <w:rFonts w:ascii="Times New Roman" w:hAnsi="Times New Roman" w:cs="Times New Roman"/>
          <w:sz w:val="24"/>
          <w:szCs w:val="24"/>
        </w:rPr>
        <w:t>Balai kriterijui P3 apskaičiuojami Dalyvių pasiūlytą mažiausią Suteikiančiosios institucijos mokėjimą (įkainį) už naudojimąsi vienu baseino taku Papildomoms Baseino paslaugoms (P</w:t>
      </w:r>
      <w:r w:rsidRPr="00CF5F57">
        <w:rPr>
          <w:rFonts w:ascii="Times New Roman" w:hAnsi="Times New Roman" w:cs="Times New Roman"/>
          <w:sz w:val="24"/>
          <w:szCs w:val="24"/>
          <w:vertAlign w:val="subscript"/>
        </w:rPr>
        <w:t>3min</w:t>
      </w:r>
      <w:r w:rsidRPr="00CF5F57">
        <w:rPr>
          <w:rFonts w:ascii="Times New Roman" w:hAnsi="Times New Roman" w:cs="Times New Roman"/>
          <w:sz w:val="24"/>
          <w:szCs w:val="24"/>
        </w:rPr>
        <w:t>) padalijant iš Dalyvio pasiūlyme nurodytos parametro reikšmės (P</w:t>
      </w:r>
      <w:r w:rsidRPr="00CF5F57">
        <w:rPr>
          <w:rFonts w:ascii="Times New Roman" w:hAnsi="Times New Roman" w:cs="Times New Roman"/>
          <w:sz w:val="24"/>
          <w:szCs w:val="24"/>
          <w:vertAlign w:val="subscript"/>
        </w:rPr>
        <w:t>3</w:t>
      </w:r>
      <w:r w:rsidRPr="00CF5F57">
        <w:rPr>
          <w:rFonts w:ascii="Times New Roman" w:hAnsi="Times New Roman" w:cs="Times New Roman"/>
          <w:sz w:val="24"/>
          <w:szCs w:val="24"/>
        </w:rPr>
        <w:t>), gautą</w:t>
      </w:r>
      <w:r w:rsidRPr="00CF5F57">
        <w:rPr>
          <w:rFonts w:ascii="Times New Roman" w:hAnsi="Times New Roman" w:cs="Times New Roman"/>
          <w:sz w:val="24"/>
          <w:szCs w:val="24"/>
          <w:vertAlign w:val="subscript"/>
        </w:rPr>
        <w:t xml:space="preserve"> </w:t>
      </w:r>
      <w:r w:rsidRPr="00CF5F57">
        <w:rPr>
          <w:rFonts w:ascii="Times New Roman" w:hAnsi="Times New Roman" w:cs="Times New Roman"/>
          <w:sz w:val="24"/>
          <w:szCs w:val="24"/>
        </w:rPr>
        <w:t>santykį padauginant iš parametro lyginamojo svorio (L</w:t>
      </w:r>
      <w:r w:rsidRPr="00CF5F57">
        <w:rPr>
          <w:rFonts w:ascii="Times New Roman" w:hAnsi="Times New Roman" w:cs="Times New Roman"/>
          <w:sz w:val="24"/>
          <w:szCs w:val="24"/>
          <w:vertAlign w:val="subscript"/>
        </w:rPr>
        <w:t>3</w:t>
      </w:r>
      <w:r w:rsidRPr="00CF5F57">
        <w:rPr>
          <w:rFonts w:ascii="Times New Roman" w:hAnsi="Times New Roman" w:cs="Times New Roman"/>
          <w:sz w:val="24"/>
          <w:szCs w:val="24"/>
        </w:rPr>
        <w:t>):</w:t>
      </w:r>
    </w:p>
    <w:p w:rsidR="008255A6" w:rsidRPr="00CF5F57" w:rsidRDefault="008255A6" w:rsidP="008255A6">
      <w:pPr>
        <w:pStyle w:val="Salygos2"/>
        <w:rPr>
          <w:rFonts w:ascii="Times New Roman" w:hAnsi="Times New Roman" w:cs="Times New Roman"/>
          <w:sz w:val="24"/>
          <w:szCs w:val="24"/>
        </w:rPr>
      </w:pPr>
      <w:r w:rsidRPr="00CF5F57">
        <w:rPr>
          <w:rFonts w:ascii="Times New Roman" w:hAnsi="Times New Roman" w:cs="Times New Roman"/>
          <w:position w:val="-30"/>
          <w:sz w:val="24"/>
          <w:szCs w:val="24"/>
        </w:rPr>
        <w:object w:dxaOrig="1440" w:dyaOrig="680">
          <v:shape id="_x0000_i1027" type="#_x0000_t75" style="width:1in;height:36.3pt" o:ole="" fillcolor="window">
            <v:imagedata r:id="rId23" o:title=""/>
          </v:shape>
          <o:OLEObject Type="Embed" ProgID="Equation.3" ShapeID="_x0000_i1027" DrawAspect="Content" ObjectID="_1567321039" r:id="rId24"/>
        </w:object>
      </w:r>
      <w:r w:rsidRPr="00CF5F57">
        <w:rPr>
          <w:rFonts w:ascii="Times New Roman" w:hAnsi="Times New Roman" w:cs="Times New Roman"/>
          <w:sz w:val="24"/>
          <w:szCs w:val="24"/>
        </w:rPr>
        <w:t>.</w:t>
      </w:r>
    </w:p>
    <w:p w:rsidR="008255A6" w:rsidRPr="00CF5F57" w:rsidRDefault="008255A6" w:rsidP="008255A6">
      <w:pPr>
        <w:pStyle w:val="Salygos2"/>
        <w:spacing w:line="276" w:lineRule="auto"/>
        <w:rPr>
          <w:rFonts w:ascii="Times New Roman" w:hAnsi="Times New Roman" w:cs="Times New Roman"/>
          <w:sz w:val="24"/>
          <w:szCs w:val="24"/>
        </w:rPr>
      </w:pPr>
      <w:r w:rsidRPr="00CF5F57">
        <w:rPr>
          <w:rFonts w:ascii="Times New Roman" w:hAnsi="Times New Roman" w:cs="Times New Roman"/>
          <w:sz w:val="24"/>
          <w:szCs w:val="24"/>
        </w:rPr>
        <w:t>Parametras P4 vertinamas ekspertiniu būdu ir konkretaus pasiūlymo parametro reikšmė (R</w:t>
      </w:r>
      <w:r w:rsidRPr="00CF5F57">
        <w:rPr>
          <w:rFonts w:ascii="Times New Roman" w:hAnsi="Times New Roman" w:cs="Times New Roman"/>
          <w:sz w:val="24"/>
          <w:szCs w:val="24"/>
          <w:vertAlign w:val="subscript"/>
        </w:rPr>
        <w:t>4</w:t>
      </w:r>
      <w:r w:rsidRPr="00CF5F57">
        <w:rPr>
          <w:rFonts w:ascii="Times New Roman" w:hAnsi="Times New Roman" w:cs="Times New Roman"/>
          <w:sz w:val="24"/>
          <w:szCs w:val="24"/>
        </w:rPr>
        <w:t>) nustatoma skiriant nuo 0 iki 10 balų pagal žemiau nurodytą įvertinimo aprašymą:</w:t>
      </w:r>
    </w:p>
    <w:p w:rsidR="008255A6" w:rsidRPr="00377D0F" w:rsidRDefault="008255A6" w:rsidP="008255A6">
      <w:pPr>
        <w:pStyle w:val="Salygos2"/>
        <w:spacing w:line="276" w:lineRule="auto"/>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9"/>
        <w:gridCol w:w="8473"/>
      </w:tblGrid>
      <w:tr w:rsidR="008255A6" w:rsidRPr="00377D0F" w:rsidTr="008255A6">
        <w:tc>
          <w:tcPr>
            <w:tcW w:w="1189" w:type="dxa"/>
            <w:tcBorders>
              <w:top w:val="single" w:sz="4" w:space="0" w:color="000000"/>
              <w:left w:val="single" w:sz="4" w:space="0" w:color="000000"/>
              <w:bottom w:val="single" w:sz="4" w:space="0" w:color="000000"/>
              <w:right w:val="single" w:sz="4" w:space="0" w:color="000000"/>
            </w:tcBorders>
            <w:shd w:val="clear" w:color="auto" w:fill="FFC000"/>
          </w:tcPr>
          <w:p w:rsidR="008255A6" w:rsidRPr="005744D7" w:rsidRDefault="008255A6" w:rsidP="008255A6">
            <w:pPr>
              <w:pStyle w:val="Salygos2"/>
              <w:spacing w:line="276" w:lineRule="auto"/>
              <w:rPr>
                <w:b/>
                <w:bCs/>
                <w:color w:val="FFFFFF" w:themeColor="background1"/>
              </w:rPr>
            </w:pPr>
            <w:r w:rsidRPr="005744D7">
              <w:rPr>
                <w:b/>
                <w:bCs/>
                <w:color w:val="FFFFFF" w:themeColor="background1"/>
              </w:rPr>
              <w:t>Balų skaičius</w:t>
            </w:r>
          </w:p>
        </w:tc>
        <w:tc>
          <w:tcPr>
            <w:tcW w:w="8473" w:type="dxa"/>
            <w:tcBorders>
              <w:top w:val="single" w:sz="4" w:space="0" w:color="000000"/>
              <w:left w:val="single" w:sz="4" w:space="0" w:color="000000"/>
              <w:bottom w:val="single" w:sz="4" w:space="0" w:color="000000"/>
              <w:right w:val="single" w:sz="4" w:space="0" w:color="000000"/>
            </w:tcBorders>
            <w:shd w:val="clear" w:color="auto" w:fill="FFC000"/>
          </w:tcPr>
          <w:p w:rsidR="008255A6" w:rsidRPr="005744D7" w:rsidRDefault="008255A6" w:rsidP="008255A6">
            <w:pPr>
              <w:pStyle w:val="Salygos2"/>
              <w:spacing w:line="276" w:lineRule="auto"/>
              <w:rPr>
                <w:b/>
                <w:bCs/>
                <w:color w:val="FFFFFF" w:themeColor="background1"/>
              </w:rPr>
            </w:pPr>
            <w:r w:rsidRPr="005744D7">
              <w:rPr>
                <w:b/>
                <w:bCs/>
                <w:color w:val="FFFFFF" w:themeColor="background1"/>
              </w:rPr>
              <w:t>Vertinimo aprašymas</w:t>
            </w:r>
          </w:p>
        </w:tc>
      </w:tr>
      <w:tr w:rsidR="008255A6" w:rsidRPr="00377D0F" w:rsidTr="008255A6">
        <w:tc>
          <w:tcPr>
            <w:tcW w:w="1189" w:type="dxa"/>
            <w:tcBorders>
              <w:top w:val="single" w:sz="4" w:space="0" w:color="000000"/>
              <w:left w:val="single" w:sz="4" w:space="0" w:color="000000"/>
              <w:bottom w:val="single" w:sz="4" w:space="0" w:color="000000"/>
              <w:right w:val="single" w:sz="4" w:space="0" w:color="000000"/>
            </w:tcBorders>
          </w:tcPr>
          <w:p w:rsidR="008255A6" w:rsidRPr="00377D0F" w:rsidRDefault="008255A6" w:rsidP="008255A6">
            <w:pPr>
              <w:pStyle w:val="Salygos2"/>
              <w:spacing w:line="276" w:lineRule="auto"/>
              <w:rPr>
                <w:bCs/>
              </w:rPr>
            </w:pPr>
            <w:r w:rsidRPr="00377D0F">
              <w:rPr>
                <w:bCs/>
              </w:rPr>
              <w:t>8–10</w:t>
            </w:r>
          </w:p>
        </w:tc>
        <w:tc>
          <w:tcPr>
            <w:tcW w:w="8473" w:type="dxa"/>
            <w:tcBorders>
              <w:top w:val="single" w:sz="4" w:space="0" w:color="000000"/>
              <w:left w:val="single" w:sz="4" w:space="0" w:color="000000"/>
              <w:bottom w:val="single" w:sz="4" w:space="0" w:color="000000"/>
              <w:right w:val="single" w:sz="4" w:space="0" w:color="000000"/>
            </w:tcBorders>
          </w:tcPr>
          <w:p w:rsidR="008255A6" w:rsidRPr="005C5761" w:rsidRDefault="008255A6" w:rsidP="008255A6">
            <w:pPr>
              <w:jc w:val="both"/>
              <w:rPr>
                <w:bCs/>
              </w:rPr>
            </w:pPr>
            <w:r w:rsidRPr="00377D0F">
              <w:rPr>
                <w:bCs/>
              </w:rPr>
              <w:t>Pasiūlyme pateiktas išsamus verslo plano aprašymas, nurodant veiklos vykdymo laikotarpį, pateikiant pagrindinių etapų detalizavimą. Veiklos vykdymo priemonės ir būdai logiškai pagrįsti, atitinka veiklos tikslus bei gali padėti pasiekti projekto tikslus. Prie kiekvienos siūlomos priemonės pateiktas preliminarus veiksmų planas, detalus priemonių įgyvendinimo grafikas. Pateiktas pagrįstas investicijų atlikimo laikotarpis ir detalizavimas. Pateikta detali ir pagrįsta investicijų sąnaudų bei investicijų grąžos struktūra, pateikti finansiškai (ekonomiškai) pagrįsti investavimo tikslai, investicijų dydis. Investicijų finansavimo struktūra ir jos pagrįstumas nekelia abejonių, logiškai pagrįsta. Atsižvelgta į Infrastruktūros veiklos cikliškumą. Aprašyme pateikti detalūs Paslaugų teikimo apibūdinimai; Infrastruktūros techninių įrenginių priemonių priežiūros paslaugų aprašymas; komunalinių paslaugų teikimas ir sistemų priežiūra; Infrastruktūros patalpų, teritorijos valymo ir atliekų tvarkymo paslaugos; ir kt. Investicijos, veiklos pajamos ir išlaidos yra pagrįstos rinkos kainomis, yra atsižvelgiama į galimus kainų pokyčius, mokesčių dydžius, papildomas sąnaudas. Pasiūlyti aiškūs Paslaugų kainodaros mechanizmai bei detali nuolaidų atskiroms socialinėms grupėms sistema.</w:t>
            </w:r>
            <w:r>
              <w:rPr>
                <w:bCs/>
              </w:rPr>
              <w:t xml:space="preserve"> Pateiktas detalus ir inovatyvus darbo su bendruomene veiksmų ir sveikatinimo viešinimo planas. Siūlomas veiklos valdymo organizavimas detaliai pagrįstas turima patirtimi ir praktika. </w:t>
            </w:r>
            <w:r w:rsidRPr="00D46F6E">
              <w:rPr>
                <w:bCs/>
              </w:rPr>
              <w:t>Dalyvis pateikė veiklos vykdymo metu galinčias kilti realias rizikas, nurodė jų poveikį darbų vykdymui ir pateikė pagrįstas bei realias rizikų valdymo priemones. Dalyvis pateikia ir aiškiai pavyzdžiais įrodo įdiegtų vadybos sistemų taikymą praktikoje, nurodo jų taikymo naudą vykdant veiklą.</w:t>
            </w:r>
            <w:r>
              <w:rPr>
                <w:bCs/>
              </w:rPr>
              <w:t xml:space="preserve"> </w:t>
            </w:r>
            <w:r w:rsidRPr="00667F06">
              <w:rPr>
                <w:bCs/>
              </w:rPr>
              <w:t>Aprašyti Dalyvio veiklos organizavimo aspektai, kurie yra pagrįst</w:t>
            </w:r>
            <w:r>
              <w:rPr>
                <w:bCs/>
              </w:rPr>
              <w:t>i ir įrodo, kad Dalyvis numatyta</w:t>
            </w:r>
            <w:r w:rsidRPr="00667F06">
              <w:rPr>
                <w:bCs/>
              </w:rPr>
              <w:t xml:space="preserve">s </w:t>
            </w:r>
            <w:r>
              <w:rPr>
                <w:bCs/>
              </w:rPr>
              <w:t>Investicijas</w:t>
            </w:r>
            <w:r w:rsidRPr="00667F06">
              <w:rPr>
                <w:bCs/>
              </w:rPr>
              <w:t xml:space="preserve"> atliks laiku ir </w:t>
            </w:r>
            <w:r>
              <w:rPr>
                <w:bCs/>
              </w:rPr>
              <w:t xml:space="preserve">veiklą vykdys </w:t>
            </w:r>
            <w:r w:rsidRPr="00667F06">
              <w:rPr>
                <w:bCs/>
              </w:rPr>
              <w:t xml:space="preserve">kokybiškai. Pateiktas veiklos vykdymo tvarkaraštis, kuris išskirtas etapais, matomas jų vykdymo eiliškumas </w:t>
            </w:r>
            <w:r w:rsidRPr="00667F06">
              <w:rPr>
                <w:bCs/>
              </w:rPr>
              <w:lastRenderedPageBreak/>
              <w:t>ir laikas. Veiklos plane aiškiai atsispindi veiklos planavimas pagal Dalyvio įvertintas rizikas, aprašytas rizikos valdymo plane.</w:t>
            </w:r>
            <w:r>
              <w:rPr>
                <w:bCs/>
              </w:rPr>
              <w:t xml:space="preserve"> </w:t>
            </w:r>
            <w:r w:rsidRPr="00667F06">
              <w:rPr>
                <w:bCs/>
              </w:rPr>
              <w:t>Dalyvis pateikė išorinį ir vidinį komunikacijos planą, kuriame aiškiai nurodytos atsakomybės, informacijos dalinimosi būdai ir priemonės, užtikrinančios operatyvią ir patikimą komunikaciją.</w:t>
            </w:r>
          </w:p>
        </w:tc>
      </w:tr>
      <w:tr w:rsidR="008255A6" w:rsidRPr="00CF5F57" w:rsidTr="008255A6">
        <w:tc>
          <w:tcPr>
            <w:tcW w:w="1189" w:type="dxa"/>
            <w:tcBorders>
              <w:top w:val="single" w:sz="4" w:space="0" w:color="000000"/>
              <w:left w:val="single" w:sz="4" w:space="0" w:color="000000"/>
              <w:bottom w:val="single" w:sz="4" w:space="0" w:color="000000"/>
              <w:right w:val="single" w:sz="4" w:space="0" w:color="000000"/>
            </w:tcBorders>
          </w:tcPr>
          <w:p w:rsidR="008255A6" w:rsidRPr="00CF5F57" w:rsidRDefault="008255A6" w:rsidP="008255A6">
            <w:pPr>
              <w:pStyle w:val="Salygos2"/>
              <w:spacing w:line="276" w:lineRule="auto"/>
              <w:rPr>
                <w:rFonts w:ascii="Times New Roman" w:hAnsi="Times New Roman" w:cs="Times New Roman"/>
                <w:bCs/>
                <w:sz w:val="24"/>
                <w:szCs w:val="24"/>
              </w:rPr>
            </w:pPr>
            <w:r w:rsidRPr="00CF5F57">
              <w:rPr>
                <w:rFonts w:ascii="Times New Roman" w:hAnsi="Times New Roman" w:cs="Times New Roman"/>
                <w:bCs/>
                <w:sz w:val="24"/>
                <w:szCs w:val="24"/>
              </w:rPr>
              <w:lastRenderedPageBreak/>
              <w:t>5-7</w:t>
            </w:r>
          </w:p>
        </w:tc>
        <w:tc>
          <w:tcPr>
            <w:tcW w:w="8473" w:type="dxa"/>
            <w:tcBorders>
              <w:top w:val="single" w:sz="4" w:space="0" w:color="000000"/>
              <w:left w:val="single" w:sz="4" w:space="0" w:color="000000"/>
              <w:bottom w:val="single" w:sz="4" w:space="0" w:color="000000"/>
              <w:right w:val="single" w:sz="4" w:space="0" w:color="000000"/>
            </w:tcBorders>
          </w:tcPr>
          <w:p w:rsidR="008255A6" w:rsidRPr="00CF5F57" w:rsidRDefault="008255A6" w:rsidP="008255A6">
            <w:pPr>
              <w:pStyle w:val="Salygos2"/>
              <w:spacing w:line="276" w:lineRule="auto"/>
              <w:rPr>
                <w:rFonts w:ascii="Times New Roman" w:hAnsi="Times New Roman" w:cs="Times New Roman"/>
                <w:bCs/>
                <w:sz w:val="24"/>
                <w:szCs w:val="24"/>
              </w:rPr>
            </w:pPr>
            <w:r w:rsidRPr="00CF5F57">
              <w:rPr>
                <w:rFonts w:ascii="Times New Roman" w:hAnsi="Times New Roman" w:cs="Times New Roman"/>
                <w:bCs/>
                <w:sz w:val="24"/>
                <w:szCs w:val="24"/>
              </w:rPr>
              <w:t>Pasiūlyme pateiktas verslo plano aprašymas, tačiau jis yra nepakankamai nuoseklus ir išsamus, planui trūksta detalumo ir tai neleidžia įvertinti jo efektyvumo bei įgyvendinamumo realumo, ar kyla abejonių dėl jų įgyvendinamumo ir realumo.</w:t>
            </w:r>
            <w:r w:rsidRPr="00CF5F57">
              <w:rPr>
                <w:rFonts w:ascii="Times New Roman" w:hAnsi="Times New Roman" w:cs="Times New Roman"/>
                <w:sz w:val="24"/>
                <w:szCs w:val="24"/>
              </w:rPr>
              <w:t xml:space="preserve"> </w:t>
            </w:r>
            <w:r w:rsidRPr="00CF5F57">
              <w:rPr>
                <w:rFonts w:ascii="Times New Roman" w:hAnsi="Times New Roman" w:cs="Times New Roman"/>
                <w:bCs/>
                <w:sz w:val="24"/>
                <w:szCs w:val="24"/>
              </w:rPr>
              <w:t>Pateikta investicijų sąnaudų bei investicijų grąžos struktūra, tačiau jai trūksta pagrįstumo. Kyla abejonių dėl Infrastruktūros veiklos cikliškumo nepakankamo įvertinimo. Veiklos vykdymo priemonės ir būdai logiškai pagrįsti, tačiau nėra galimybės įvertinti ar jie atitinka veiklos tikslus bei gali padėti pasiekti projekto tikslus. Pateikiami Paslaugų teikimo apibūdinimai, tačiau jie negarantuoja projekto tikslų arba kyla abejonių dėl jų užtikrinimo. Investicijos, veiklos pajamos ir išlaidos deklaratyvios ir nėra tinkamai pagrįstos rinkos kainomis, neatsižvelgiama į galimus kainų pokyčius, papildomas sąnaudas. Pasiūlyti kainodaros mechanizmai bei galima nuolaidų atskiroms socialinėms grupėms sistema, tačiau ji nėra aiški ir nėra detaliai apibrėžta. Pateiktas darbo su bendruomene veiksmų ir sveikatinimo viešinimo planas. Dalyvis pateikė veiklos vykdymo metu galinčias kilti rizikas, tačiau jos nerealios ar nevaldomos, nurodė jų poveikį darbų vykdymui, tačiau pateikė nepagrįstas ir/ar nerealias rizikų valdymo priemones. Dalyvis pateikia, bet pavyzdžiais neįrodo įdiegtų vadybos sistemų taikymo praktikoje ar nenurodo jų taikymo naudos vykdant veiklą. Aprašyti Dalyvio veiklos organizavimo aspektai, tačiau nepagrindžiama, kad Dalyvis numatytas Investicijas atliks laiku ir kokybiškai. Pateiktas veiklos tvarkaraštis, kuriame etapais išskirtas veiklos vykdymas ir laikas. Veiklos plane neaiškiai atsispindi ir/ar neįvertintas veiklos planavimas pagal Dalyvio įvertintas rizikas, aprašytas rizikos valdymo plane. Dalyvis pateikė išorinį ir vidinį komunikacijos planą, kuriame neaiškiai nurodytos atfsakomybės, informacijos dalinimosi būdai ir priemonės neužtikrina operatyvios ir patikimos komunikacijos.</w:t>
            </w:r>
          </w:p>
        </w:tc>
      </w:tr>
      <w:tr w:rsidR="008255A6" w:rsidRPr="00CF5F57" w:rsidTr="008255A6">
        <w:tc>
          <w:tcPr>
            <w:tcW w:w="1189" w:type="dxa"/>
            <w:tcBorders>
              <w:top w:val="single" w:sz="4" w:space="0" w:color="000000"/>
              <w:left w:val="single" w:sz="4" w:space="0" w:color="000000"/>
              <w:bottom w:val="single" w:sz="4" w:space="0" w:color="000000"/>
              <w:right w:val="single" w:sz="4" w:space="0" w:color="000000"/>
            </w:tcBorders>
          </w:tcPr>
          <w:p w:rsidR="008255A6" w:rsidRPr="00CF5F57" w:rsidRDefault="008255A6" w:rsidP="008255A6">
            <w:pPr>
              <w:pStyle w:val="Salygos2"/>
              <w:spacing w:line="276" w:lineRule="auto"/>
              <w:rPr>
                <w:rFonts w:ascii="Times New Roman" w:hAnsi="Times New Roman" w:cs="Times New Roman"/>
                <w:bCs/>
                <w:sz w:val="24"/>
                <w:szCs w:val="24"/>
              </w:rPr>
            </w:pPr>
            <w:r w:rsidRPr="00CF5F57">
              <w:rPr>
                <w:rFonts w:ascii="Times New Roman" w:hAnsi="Times New Roman" w:cs="Times New Roman"/>
                <w:sz w:val="24"/>
                <w:szCs w:val="24"/>
              </w:rPr>
              <w:t>1-4</w:t>
            </w:r>
          </w:p>
        </w:tc>
        <w:tc>
          <w:tcPr>
            <w:tcW w:w="8473" w:type="dxa"/>
            <w:tcBorders>
              <w:top w:val="single" w:sz="4" w:space="0" w:color="000000"/>
              <w:left w:val="single" w:sz="4" w:space="0" w:color="000000"/>
              <w:bottom w:val="single" w:sz="4" w:space="0" w:color="000000"/>
              <w:right w:val="single" w:sz="4" w:space="0" w:color="000000"/>
            </w:tcBorders>
          </w:tcPr>
          <w:p w:rsidR="008255A6" w:rsidRPr="00CF5F57" w:rsidRDefault="008255A6" w:rsidP="008255A6">
            <w:pPr>
              <w:pStyle w:val="Salygos2"/>
              <w:spacing w:line="276" w:lineRule="auto"/>
              <w:rPr>
                <w:rFonts w:ascii="Times New Roman" w:hAnsi="Times New Roman" w:cs="Times New Roman"/>
                <w:bCs/>
                <w:sz w:val="24"/>
                <w:szCs w:val="24"/>
              </w:rPr>
            </w:pPr>
            <w:r w:rsidRPr="00CF5F57">
              <w:rPr>
                <w:rFonts w:ascii="Times New Roman" w:hAnsi="Times New Roman" w:cs="Times New Roman"/>
                <w:sz w:val="24"/>
                <w:szCs w:val="24"/>
              </w:rPr>
              <w:t xml:space="preserve">Pasiūlyme informacija neišsami, pateikta fragmentiškai, padrikai. Investicijų sąnaudų struktūra, reinvesticijų poreikis, investicijų finansavimo struktūra, Veiklos vykdymo priemonės ir būdai yra nepagrįsti, neatsižvelgta į projekto tikslus. Dalyvis nepateikė veiklų vykdymo metu galinčių kilti rizikų ar pateikė galinčias kilti rizikas, tačiau jos nerealios ar nevaldomos, nenurodė jų poveikio veiklos vykdymui, tačiau nepateikė rizikų valdymo priemonių. Dalyvis nepateikė ir pavyzdžiais neįrodė įdiegtų vadybos sistemų taikymo praktikoje, nenurodė jų taikymo naudos vykdant veiklą. Aprašyti Dalyvio veiklos organizavimo aspektai, tačiau Dalyvis nepagrindžia numatytų Investicijų atlikimo laiku ir kokybiškai ar pagrindimas yra nerealus. Nepateiktas ar pateiktas veiklos tvarkaraštis, tačiau jame etapais neišskirtas veiklos vykdymas ir laikas. Veiklos plane neatsispindi veiklos planavimas pagal Dalyvio įvertintas rizikas, aprašytas rizikos valdymo plane. Dalyvis nepateikė komunikacijos planų ar pateikė </w:t>
            </w:r>
            <w:r w:rsidRPr="00CF5F57">
              <w:rPr>
                <w:rFonts w:ascii="Times New Roman" w:hAnsi="Times New Roman" w:cs="Times New Roman"/>
                <w:sz w:val="24"/>
                <w:szCs w:val="24"/>
              </w:rPr>
              <w:lastRenderedPageBreak/>
              <w:t>išorinį ir vidinį komunikacijos planą, kuriame nenurodytos atsakomybės, informacijos dalinimosi būdai ir priemonės neužtikrina operatyvios ir patikimos komunikacijos.</w:t>
            </w:r>
          </w:p>
        </w:tc>
      </w:tr>
    </w:tbl>
    <w:p w:rsidR="008255A6" w:rsidRPr="00CF5F57" w:rsidRDefault="008255A6" w:rsidP="008255A6">
      <w:pPr>
        <w:pStyle w:val="Salygos2"/>
        <w:rPr>
          <w:rFonts w:ascii="Times New Roman" w:hAnsi="Times New Roman" w:cs="Times New Roman"/>
          <w:sz w:val="24"/>
          <w:szCs w:val="24"/>
        </w:rPr>
      </w:pPr>
      <w:r w:rsidRPr="00CF5F57">
        <w:rPr>
          <w:rFonts w:ascii="Times New Roman" w:hAnsi="Times New Roman" w:cs="Times New Roman"/>
          <w:sz w:val="24"/>
          <w:szCs w:val="24"/>
        </w:rPr>
        <w:lastRenderedPageBreak/>
        <w:t>Balai kriterijui P4 apskaičiuojami suteiktų ekspertinių balų parametro reikšmę (P</w:t>
      </w:r>
      <w:r w:rsidRPr="00CF5F57">
        <w:rPr>
          <w:rFonts w:ascii="Times New Roman" w:hAnsi="Times New Roman" w:cs="Times New Roman"/>
          <w:sz w:val="24"/>
          <w:szCs w:val="24"/>
          <w:vertAlign w:val="subscript"/>
        </w:rPr>
        <w:t>4</w:t>
      </w:r>
      <w:r w:rsidRPr="00CF5F57">
        <w:rPr>
          <w:rFonts w:ascii="Times New Roman" w:hAnsi="Times New Roman" w:cs="Times New Roman"/>
          <w:sz w:val="24"/>
          <w:szCs w:val="24"/>
        </w:rPr>
        <w:t>) palyginant su geriausiai ekspertų įvertinta parametro reikšme (P</w:t>
      </w:r>
      <w:r w:rsidRPr="00CF5F57">
        <w:rPr>
          <w:rFonts w:ascii="Times New Roman" w:hAnsi="Times New Roman" w:cs="Times New Roman"/>
          <w:sz w:val="24"/>
          <w:szCs w:val="24"/>
          <w:vertAlign w:val="subscript"/>
        </w:rPr>
        <w:t>5max</w:t>
      </w:r>
      <w:r w:rsidRPr="00CF5F57">
        <w:rPr>
          <w:rFonts w:ascii="Times New Roman" w:hAnsi="Times New Roman" w:cs="Times New Roman"/>
          <w:sz w:val="24"/>
          <w:szCs w:val="24"/>
        </w:rPr>
        <w:t>), gautą</w:t>
      </w:r>
      <w:r w:rsidRPr="00CF5F57">
        <w:rPr>
          <w:rFonts w:ascii="Times New Roman" w:hAnsi="Times New Roman" w:cs="Times New Roman"/>
          <w:sz w:val="24"/>
          <w:szCs w:val="24"/>
          <w:vertAlign w:val="subscript"/>
        </w:rPr>
        <w:t xml:space="preserve"> </w:t>
      </w:r>
      <w:r w:rsidRPr="00CF5F57">
        <w:rPr>
          <w:rFonts w:ascii="Times New Roman" w:hAnsi="Times New Roman" w:cs="Times New Roman"/>
          <w:sz w:val="24"/>
          <w:szCs w:val="24"/>
        </w:rPr>
        <w:t>santykį padauginant iš parametro lyginamojo svorio (L</w:t>
      </w:r>
      <w:r w:rsidRPr="00CF5F57">
        <w:rPr>
          <w:rFonts w:ascii="Times New Roman" w:hAnsi="Times New Roman" w:cs="Times New Roman"/>
          <w:sz w:val="24"/>
          <w:szCs w:val="24"/>
          <w:vertAlign w:val="subscript"/>
        </w:rPr>
        <w:t>4</w:t>
      </w:r>
      <w:r w:rsidRPr="00CF5F57">
        <w:rPr>
          <w:rFonts w:ascii="Times New Roman" w:hAnsi="Times New Roman" w:cs="Times New Roman"/>
          <w:sz w:val="24"/>
          <w:szCs w:val="24"/>
        </w:rPr>
        <w:t>):</w:t>
      </w:r>
    </w:p>
    <w:p w:rsidR="008255A6" w:rsidRPr="00CF5F57" w:rsidRDefault="008255A6" w:rsidP="008255A6">
      <w:pPr>
        <w:pStyle w:val="Salygos2"/>
        <w:rPr>
          <w:rFonts w:ascii="Times New Roman" w:hAnsi="Times New Roman" w:cs="Times New Roman"/>
          <w:sz w:val="24"/>
          <w:szCs w:val="24"/>
        </w:rPr>
      </w:pPr>
      <w:r w:rsidRPr="00CF5F57">
        <w:rPr>
          <w:rFonts w:ascii="Times New Roman" w:hAnsi="Times New Roman" w:cs="Times New Roman"/>
          <w:position w:val="-30"/>
          <w:sz w:val="24"/>
          <w:szCs w:val="24"/>
        </w:rPr>
        <w:object w:dxaOrig="1500" w:dyaOrig="680">
          <v:shape id="_x0000_i1028" type="#_x0000_t75" style="width:1in;height:36.3pt" o:ole="" fillcolor="window">
            <v:imagedata r:id="rId25" o:title=""/>
          </v:shape>
          <o:OLEObject Type="Embed" ProgID="Equation.3" ShapeID="_x0000_i1028" DrawAspect="Content" ObjectID="_1567321040" r:id="rId26"/>
        </w:object>
      </w:r>
      <w:r w:rsidRPr="00CF5F57">
        <w:rPr>
          <w:rFonts w:ascii="Times New Roman" w:hAnsi="Times New Roman" w:cs="Times New Roman"/>
          <w:sz w:val="24"/>
          <w:szCs w:val="24"/>
        </w:rPr>
        <w:t>.</w:t>
      </w:r>
    </w:p>
    <w:p w:rsidR="008255A6" w:rsidRPr="00CF5F57" w:rsidRDefault="008255A6" w:rsidP="008255A6">
      <w:pPr>
        <w:pStyle w:val="Salygos2"/>
        <w:spacing w:line="276" w:lineRule="auto"/>
        <w:rPr>
          <w:rFonts w:ascii="Times New Roman" w:hAnsi="Times New Roman" w:cs="Times New Roman"/>
          <w:sz w:val="24"/>
          <w:szCs w:val="24"/>
        </w:rPr>
      </w:pPr>
      <w:r w:rsidRPr="00CF5F57">
        <w:rPr>
          <w:rFonts w:ascii="Times New Roman" w:hAnsi="Times New Roman" w:cs="Times New Roman"/>
          <w:sz w:val="24"/>
          <w:szCs w:val="24"/>
        </w:rPr>
        <w:t>Dalyvis kartu su techniniu pasiūlymu privalo pateikti Projekto verslo planą, kurio tikslas yra Komisijai įvertinti dalyvio numatomą Projekto įgyvendinimo viziją ir Projekto įgyvendinimo veiklas bei siūlomus sprendinius, paslaugų teikimo ir infrastruktūros valdymo gaires ir esminius principus, Projekto finansavimo šaltinius ir struktūrą bei jų pagrįstumą, komercinės veiklos vykdymą ir pajamų, gaunamų iš šios veiklos, pagrįstumą ir realumą, užtikrinimo priemones, atsižvelgiant į aukščiau nurodytus parametro vertinimo aspektus.</w:t>
      </w:r>
    </w:p>
    <w:p w:rsidR="008255A6" w:rsidRPr="00CF5F57" w:rsidRDefault="008255A6" w:rsidP="008255A6">
      <w:pPr>
        <w:pStyle w:val="Salygos2"/>
        <w:spacing w:line="276" w:lineRule="auto"/>
        <w:rPr>
          <w:rFonts w:ascii="Times New Roman" w:hAnsi="Times New Roman" w:cs="Times New Roman"/>
          <w:sz w:val="24"/>
          <w:szCs w:val="24"/>
        </w:rPr>
      </w:pPr>
      <w:r w:rsidRPr="00CF5F57">
        <w:rPr>
          <w:rFonts w:ascii="Times New Roman" w:hAnsi="Times New Roman" w:cs="Times New Roman"/>
          <w:sz w:val="24"/>
          <w:szCs w:val="24"/>
        </w:rPr>
        <w:t>Projekto verslo planas turi būti parengtas šiam konkrečiam Projektui ir sietis su Koncesijos sutarties įgyvendinimu bei aktualiais klausimais, vengiant perteklinės ir bendrinės informacijos. Verslo planas turi apimti šias esmines dalis ir informaciją (dalyvis verslo planą rengia pagal jam priimtiną ar jo nuomone tinkamą verslo plano struktūrą, apimančią žemiau nurodytą informaciją):</w:t>
      </w:r>
    </w:p>
    <w:p w:rsidR="008255A6" w:rsidRPr="00CF5F57" w:rsidRDefault="008255A6" w:rsidP="008255A6">
      <w:pPr>
        <w:pStyle w:val="Salygos2"/>
        <w:numPr>
          <w:ilvl w:val="0"/>
          <w:numId w:val="32"/>
        </w:numPr>
        <w:spacing w:line="276" w:lineRule="auto"/>
        <w:rPr>
          <w:rFonts w:ascii="Times New Roman" w:hAnsi="Times New Roman" w:cs="Times New Roman"/>
          <w:sz w:val="24"/>
          <w:szCs w:val="24"/>
        </w:rPr>
      </w:pPr>
      <w:r w:rsidRPr="00CF5F57">
        <w:rPr>
          <w:rFonts w:ascii="Times New Roman" w:hAnsi="Times New Roman" w:cs="Times New Roman"/>
          <w:sz w:val="24"/>
          <w:szCs w:val="24"/>
        </w:rPr>
        <w:t>Turinys</w:t>
      </w:r>
    </w:p>
    <w:p w:rsidR="008255A6" w:rsidRPr="00CF5F57" w:rsidRDefault="008255A6" w:rsidP="008255A6">
      <w:pPr>
        <w:pStyle w:val="Salygos2"/>
        <w:numPr>
          <w:ilvl w:val="0"/>
          <w:numId w:val="32"/>
        </w:numPr>
        <w:spacing w:line="276" w:lineRule="auto"/>
        <w:rPr>
          <w:rFonts w:ascii="Times New Roman" w:hAnsi="Times New Roman" w:cs="Times New Roman"/>
          <w:sz w:val="24"/>
          <w:szCs w:val="24"/>
        </w:rPr>
      </w:pPr>
      <w:r w:rsidRPr="00CF5F57">
        <w:rPr>
          <w:rFonts w:ascii="Times New Roman" w:hAnsi="Times New Roman" w:cs="Times New Roman"/>
          <w:sz w:val="24"/>
          <w:szCs w:val="24"/>
        </w:rPr>
        <w:t>Verslo plano santrauka ir informacija apie dalyvį, Koncesininką.</w:t>
      </w:r>
    </w:p>
    <w:p w:rsidR="008255A6" w:rsidRPr="00CF5F57" w:rsidRDefault="008255A6" w:rsidP="008255A6">
      <w:pPr>
        <w:pStyle w:val="Salygos2"/>
        <w:spacing w:line="276" w:lineRule="auto"/>
        <w:rPr>
          <w:rFonts w:ascii="Times New Roman" w:hAnsi="Times New Roman" w:cs="Times New Roman"/>
          <w:i/>
          <w:sz w:val="24"/>
          <w:szCs w:val="24"/>
        </w:rPr>
      </w:pPr>
      <w:r w:rsidRPr="00CF5F57">
        <w:rPr>
          <w:rFonts w:ascii="Times New Roman" w:hAnsi="Times New Roman" w:cs="Times New Roman"/>
          <w:i/>
          <w:sz w:val="24"/>
          <w:szCs w:val="24"/>
        </w:rPr>
        <w:t>Santraukos tikslas yra pateikti informaciją apie privatų subjektą (dalyvį, Koncesininką) apibendrinti esminius verslo plano aspektus ir pateikti nuorodas į kitas verslo plano dalis, vietas.</w:t>
      </w:r>
    </w:p>
    <w:p w:rsidR="008255A6" w:rsidRPr="00CF5F57" w:rsidRDefault="008255A6" w:rsidP="008255A6">
      <w:pPr>
        <w:pStyle w:val="Salygos2"/>
        <w:numPr>
          <w:ilvl w:val="0"/>
          <w:numId w:val="32"/>
        </w:numPr>
        <w:spacing w:line="276" w:lineRule="auto"/>
        <w:rPr>
          <w:rFonts w:ascii="Times New Roman" w:hAnsi="Times New Roman" w:cs="Times New Roman"/>
          <w:sz w:val="24"/>
          <w:szCs w:val="24"/>
        </w:rPr>
      </w:pPr>
      <w:r w:rsidRPr="00CF5F57">
        <w:rPr>
          <w:rFonts w:ascii="Times New Roman" w:hAnsi="Times New Roman" w:cs="Times New Roman"/>
          <w:sz w:val="24"/>
          <w:szCs w:val="24"/>
        </w:rPr>
        <w:t>Projekto įgyvendinimo prielaidos, aplinkos ir rinkos analizė bei rizikų valdymo planas.</w:t>
      </w:r>
    </w:p>
    <w:p w:rsidR="008255A6" w:rsidRPr="00CF5F57" w:rsidRDefault="008255A6" w:rsidP="008255A6">
      <w:pPr>
        <w:pStyle w:val="Salygos2"/>
        <w:spacing w:line="276" w:lineRule="auto"/>
        <w:rPr>
          <w:rFonts w:ascii="Times New Roman" w:hAnsi="Times New Roman" w:cs="Times New Roman"/>
          <w:i/>
          <w:sz w:val="24"/>
          <w:szCs w:val="24"/>
        </w:rPr>
      </w:pPr>
      <w:r w:rsidRPr="00CF5F57">
        <w:rPr>
          <w:rFonts w:ascii="Times New Roman" w:hAnsi="Times New Roman" w:cs="Times New Roman"/>
          <w:i/>
          <w:sz w:val="24"/>
          <w:szCs w:val="24"/>
        </w:rPr>
        <w:t>Turi būti pateikiama koncentruota Projekto įgyvendinimo prielaidų ir aplinkos bei rinkos analizė. Rinkos analizė turi apimti numatomą Paslaugų teikimą ir numatomą vykdyti komercinės veiklos vykdymą. Pateikiamas rizikų valdymo planas.</w:t>
      </w:r>
    </w:p>
    <w:p w:rsidR="008255A6" w:rsidRPr="00CF5F57" w:rsidRDefault="008255A6" w:rsidP="008255A6">
      <w:pPr>
        <w:pStyle w:val="Salygos2"/>
        <w:numPr>
          <w:ilvl w:val="0"/>
          <w:numId w:val="32"/>
        </w:numPr>
        <w:spacing w:line="276" w:lineRule="auto"/>
        <w:rPr>
          <w:rFonts w:ascii="Times New Roman" w:hAnsi="Times New Roman" w:cs="Times New Roman"/>
          <w:sz w:val="24"/>
          <w:szCs w:val="24"/>
        </w:rPr>
      </w:pPr>
      <w:r w:rsidRPr="00CF5F57">
        <w:rPr>
          <w:rFonts w:ascii="Times New Roman" w:hAnsi="Times New Roman" w:cs="Times New Roman"/>
          <w:sz w:val="24"/>
          <w:szCs w:val="24"/>
        </w:rPr>
        <w:t>Siūlomi Projekto įgyvendinimo sprendiniai ir projekto įgyvendinimo planas.</w:t>
      </w:r>
    </w:p>
    <w:p w:rsidR="008255A6" w:rsidRPr="00CF5F57" w:rsidRDefault="008255A6" w:rsidP="008255A6">
      <w:pPr>
        <w:pStyle w:val="Salygos2"/>
        <w:spacing w:line="276" w:lineRule="auto"/>
        <w:rPr>
          <w:rFonts w:ascii="Times New Roman" w:hAnsi="Times New Roman" w:cs="Times New Roman"/>
          <w:i/>
          <w:sz w:val="24"/>
          <w:szCs w:val="24"/>
        </w:rPr>
      </w:pPr>
      <w:r w:rsidRPr="00CF5F57">
        <w:rPr>
          <w:rFonts w:ascii="Times New Roman" w:hAnsi="Times New Roman" w:cs="Times New Roman"/>
          <w:i/>
          <w:sz w:val="24"/>
          <w:szCs w:val="24"/>
        </w:rPr>
        <w:t>Turi būti pateikiama informaciją apie:</w:t>
      </w:r>
    </w:p>
    <w:p w:rsidR="008255A6" w:rsidRPr="00CF5F57" w:rsidRDefault="008255A6" w:rsidP="008255A6">
      <w:pPr>
        <w:pStyle w:val="Salygos2"/>
        <w:numPr>
          <w:ilvl w:val="0"/>
          <w:numId w:val="30"/>
        </w:numPr>
        <w:spacing w:line="276" w:lineRule="auto"/>
        <w:rPr>
          <w:rFonts w:ascii="Times New Roman" w:hAnsi="Times New Roman" w:cs="Times New Roman"/>
          <w:i/>
          <w:sz w:val="24"/>
          <w:szCs w:val="24"/>
        </w:rPr>
      </w:pPr>
      <w:r w:rsidRPr="00CF5F57">
        <w:rPr>
          <w:rFonts w:ascii="Times New Roman" w:hAnsi="Times New Roman" w:cs="Times New Roman"/>
          <w:i/>
          <w:sz w:val="24"/>
          <w:szCs w:val="24"/>
        </w:rPr>
        <w:t>numatomas Investicijas, charakteristikas bei atitikimo Specifikacijai pagrindimą;</w:t>
      </w:r>
    </w:p>
    <w:p w:rsidR="008255A6" w:rsidRPr="00CF5F57" w:rsidRDefault="008255A6" w:rsidP="008255A6">
      <w:pPr>
        <w:pStyle w:val="Salygos2"/>
        <w:numPr>
          <w:ilvl w:val="0"/>
          <w:numId w:val="30"/>
        </w:numPr>
        <w:spacing w:line="276" w:lineRule="auto"/>
        <w:rPr>
          <w:rFonts w:ascii="Times New Roman" w:hAnsi="Times New Roman" w:cs="Times New Roman"/>
          <w:i/>
          <w:sz w:val="24"/>
          <w:szCs w:val="24"/>
        </w:rPr>
      </w:pPr>
      <w:r w:rsidRPr="00CF5F57">
        <w:rPr>
          <w:rFonts w:ascii="Times New Roman" w:hAnsi="Times New Roman" w:cs="Times New Roman"/>
          <w:i/>
          <w:sz w:val="24"/>
          <w:szCs w:val="24"/>
        </w:rPr>
        <w:t>numatomas teikti Paslaugas ir susijusias veiklas, paslaugų teikimo sąlygas ir procesus;</w:t>
      </w:r>
    </w:p>
    <w:p w:rsidR="008255A6" w:rsidRPr="00CF5F57" w:rsidRDefault="008255A6" w:rsidP="008255A6">
      <w:pPr>
        <w:pStyle w:val="Salygos2"/>
        <w:numPr>
          <w:ilvl w:val="0"/>
          <w:numId w:val="30"/>
        </w:numPr>
        <w:spacing w:line="276" w:lineRule="auto"/>
        <w:rPr>
          <w:rFonts w:ascii="Times New Roman" w:hAnsi="Times New Roman" w:cs="Times New Roman"/>
          <w:i/>
          <w:sz w:val="24"/>
          <w:szCs w:val="24"/>
        </w:rPr>
      </w:pPr>
      <w:r w:rsidRPr="00CF5F57">
        <w:rPr>
          <w:rFonts w:ascii="Times New Roman" w:hAnsi="Times New Roman" w:cs="Times New Roman"/>
          <w:i/>
          <w:sz w:val="24"/>
          <w:szCs w:val="24"/>
        </w:rPr>
        <w:lastRenderedPageBreak/>
        <w:t>numatomą vykdyti komercinę ir pajamas teikiančią veiklą, jos vykdymo esmines sąlygas.</w:t>
      </w:r>
    </w:p>
    <w:p w:rsidR="008255A6" w:rsidRPr="00CF5F57" w:rsidRDefault="008255A6" w:rsidP="008255A6">
      <w:pPr>
        <w:pStyle w:val="Salygos2"/>
        <w:spacing w:line="276" w:lineRule="auto"/>
        <w:rPr>
          <w:rFonts w:ascii="Times New Roman" w:hAnsi="Times New Roman" w:cs="Times New Roman"/>
          <w:i/>
          <w:sz w:val="24"/>
          <w:szCs w:val="24"/>
        </w:rPr>
      </w:pPr>
      <w:r w:rsidRPr="00CF5F57">
        <w:rPr>
          <w:rFonts w:ascii="Times New Roman" w:hAnsi="Times New Roman" w:cs="Times New Roman"/>
          <w:i/>
          <w:sz w:val="24"/>
          <w:szCs w:val="24"/>
        </w:rPr>
        <w:t>Pateikiamas Projekto vykdymo/ įgyvendinimo planas, apimantis informaciją, susijusią su Projekto vykdymu ir įgyvendinimo užtikrinimu, įskaitant, bet neapsiribojant:</w:t>
      </w:r>
    </w:p>
    <w:p w:rsidR="008255A6" w:rsidRPr="00CF5F57" w:rsidRDefault="008255A6" w:rsidP="008255A6">
      <w:pPr>
        <w:pStyle w:val="Salygos2"/>
        <w:numPr>
          <w:ilvl w:val="0"/>
          <w:numId w:val="31"/>
        </w:numPr>
        <w:spacing w:line="276" w:lineRule="auto"/>
        <w:rPr>
          <w:rFonts w:ascii="Times New Roman" w:hAnsi="Times New Roman" w:cs="Times New Roman"/>
          <w:i/>
          <w:sz w:val="24"/>
          <w:szCs w:val="24"/>
        </w:rPr>
      </w:pPr>
      <w:r w:rsidRPr="00CF5F57">
        <w:rPr>
          <w:rFonts w:ascii="Times New Roman" w:hAnsi="Times New Roman" w:cs="Times New Roman"/>
          <w:i/>
          <w:sz w:val="24"/>
          <w:szCs w:val="24"/>
        </w:rPr>
        <w:t>numatomu (orientaciniu) Projekto įgyvendinimo veiklų grafiku;</w:t>
      </w:r>
    </w:p>
    <w:p w:rsidR="008255A6" w:rsidRPr="00CF5F57" w:rsidRDefault="008255A6" w:rsidP="008255A6">
      <w:pPr>
        <w:pStyle w:val="Salygos2"/>
        <w:numPr>
          <w:ilvl w:val="0"/>
          <w:numId w:val="31"/>
        </w:numPr>
        <w:spacing w:line="276" w:lineRule="auto"/>
        <w:rPr>
          <w:rFonts w:ascii="Times New Roman" w:hAnsi="Times New Roman" w:cs="Times New Roman"/>
          <w:i/>
          <w:sz w:val="24"/>
          <w:szCs w:val="24"/>
        </w:rPr>
      </w:pPr>
      <w:r w:rsidRPr="00CF5F57">
        <w:rPr>
          <w:rFonts w:ascii="Times New Roman" w:hAnsi="Times New Roman" w:cs="Times New Roman"/>
          <w:i/>
          <w:sz w:val="24"/>
          <w:szCs w:val="24"/>
        </w:rPr>
        <w:t>Projekto įgyvendinančių subjektų identifikavimu ir atsakomybių paskirstymu;</w:t>
      </w:r>
    </w:p>
    <w:p w:rsidR="008255A6" w:rsidRPr="00CF5F57" w:rsidRDefault="008255A6" w:rsidP="008255A6">
      <w:pPr>
        <w:pStyle w:val="Salygos2"/>
        <w:numPr>
          <w:ilvl w:val="0"/>
          <w:numId w:val="31"/>
        </w:numPr>
        <w:spacing w:line="276" w:lineRule="auto"/>
        <w:rPr>
          <w:rFonts w:ascii="Times New Roman" w:hAnsi="Times New Roman" w:cs="Times New Roman"/>
          <w:i/>
          <w:sz w:val="24"/>
          <w:szCs w:val="24"/>
        </w:rPr>
      </w:pPr>
      <w:r w:rsidRPr="00CF5F57">
        <w:rPr>
          <w:rFonts w:ascii="Times New Roman" w:hAnsi="Times New Roman" w:cs="Times New Roman"/>
          <w:i/>
          <w:sz w:val="24"/>
          <w:szCs w:val="24"/>
        </w:rPr>
        <w:t>prekių, paslaugų ir darbų įsigijimu/tiekimo Projekto įgyvendinimo ir Paslaugų teikimo tikslais aprašymu;</w:t>
      </w:r>
    </w:p>
    <w:p w:rsidR="008255A6" w:rsidRPr="00CF5F57" w:rsidRDefault="008255A6" w:rsidP="008255A6">
      <w:pPr>
        <w:pStyle w:val="Salygos2"/>
        <w:numPr>
          <w:ilvl w:val="0"/>
          <w:numId w:val="31"/>
        </w:numPr>
        <w:spacing w:line="276" w:lineRule="auto"/>
        <w:rPr>
          <w:rFonts w:ascii="Times New Roman" w:hAnsi="Times New Roman" w:cs="Times New Roman"/>
          <w:i/>
          <w:sz w:val="24"/>
          <w:szCs w:val="24"/>
        </w:rPr>
      </w:pPr>
      <w:r w:rsidRPr="00CF5F57">
        <w:rPr>
          <w:rFonts w:ascii="Times New Roman" w:hAnsi="Times New Roman" w:cs="Times New Roman"/>
          <w:i/>
          <w:sz w:val="24"/>
          <w:szCs w:val="24"/>
        </w:rPr>
        <w:t>Paslaugų ir jų teikimo aprašymu, esminėmis Paslaugų teikimo sąlygomis;</w:t>
      </w:r>
    </w:p>
    <w:p w:rsidR="008255A6" w:rsidRPr="00CF5F57" w:rsidRDefault="008255A6" w:rsidP="008255A6">
      <w:pPr>
        <w:pStyle w:val="Salygos2"/>
        <w:numPr>
          <w:ilvl w:val="0"/>
          <w:numId w:val="31"/>
        </w:numPr>
        <w:spacing w:line="276" w:lineRule="auto"/>
        <w:rPr>
          <w:rFonts w:ascii="Times New Roman" w:hAnsi="Times New Roman" w:cs="Times New Roman"/>
          <w:i/>
          <w:sz w:val="24"/>
          <w:szCs w:val="24"/>
        </w:rPr>
      </w:pPr>
      <w:r w:rsidRPr="00CF5F57">
        <w:rPr>
          <w:rFonts w:ascii="Times New Roman" w:hAnsi="Times New Roman" w:cs="Times New Roman"/>
          <w:i/>
          <w:sz w:val="24"/>
          <w:szCs w:val="24"/>
        </w:rPr>
        <w:t>Infrastruktūros valdymu, būklės priežiūros, palaikymo, atnaujinimo bei administravimo aprašymu;</w:t>
      </w:r>
    </w:p>
    <w:p w:rsidR="008255A6" w:rsidRPr="00CF5F57" w:rsidRDefault="008255A6" w:rsidP="008255A6">
      <w:pPr>
        <w:pStyle w:val="Salygos2"/>
        <w:numPr>
          <w:ilvl w:val="0"/>
          <w:numId w:val="31"/>
        </w:numPr>
        <w:spacing w:line="276" w:lineRule="auto"/>
        <w:rPr>
          <w:rFonts w:ascii="Times New Roman" w:hAnsi="Times New Roman" w:cs="Times New Roman"/>
          <w:i/>
          <w:sz w:val="24"/>
          <w:szCs w:val="24"/>
        </w:rPr>
      </w:pPr>
      <w:r w:rsidRPr="00CF5F57">
        <w:rPr>
          <w:rFonts w:ascii="Times New Roman" w:hAnsi="Times New Roman" w:cs="Times New Roman"/>
          <w:i/>
          <w:sz w:val="24"/>
          <w:szCs w:val="24"/>
        </w:rPr>
        <w:t>žmogiškųjų išteklių poreikiais, jų patenkinimu ir šių išteklių valdymo principais ir priemonėmis;</w:t>
      </w:r>
    </w:p>
    <w:p w:rsidR="008255A6" w:rsidRPr="00CF5F57" w:rsidRDefault="008255A6" w:rsidP="008255A6">
      <w:pPr>
        <w:pStyle w:val="Salygos2"/>
        <w:numPr>
          <w:ilvl w:val="0"/>
          <w:numId w:val="31"/>
        </w:numPr>
        <w:spacing w:line="276" w:lineRule="auto"/>
        <w:rPr>
          <w:rFonts w:ascii="Times New Roman" w:hAnsi="Times New Roman" w:cs="Times New Roman"/>
          <w:i/>
          <w:sz w:val="24"/>
          <w:szCs w:val="24"/>
        </w:rPr>
      </w:pPr>
      <w:r w:rsidRPr="00CF5F57">
        <w:rPr>
          <w:rFonts w:ascii="Times New Roman" w:hAnsi="Times New Roman" w:cs="Times New Roman"/>
          <w:i/>
          <w:sz w:val="24"/>
          <w:szCs w:val="24"/>
        </w:rPr>
        <w:t>numatomais Projekto įgyvendinimo, Paslaugų teikimo rezultatais, rodikliais ir jų monitoringu, galimybių Suteikiančiajai institucijai stebėti ir prižiūrėti Projekto įgyvendinimą sudarymu (siūlomos priemonės).</w:t>
      </w:r>
    </w:p>
    <w:p w:rsidR="008255A6" w:rsidRPr="00CF5F57" w:rsidRDefault="008255A6" w:rsidP="008255A6">
      <w:pPr>
        <w:pStyle w:val="Salygos2"/>
        <w:numPr>
          <w:ilvl w:val="0"/>
          <w:numId w:val="32"/>
        </w:numPr>
        <w:spacing w:line="276" w:lineRule="auto"/>
        <w:rPr>
          <w:rFonts w:ascii="Times New Roman" w:hAnsi="Times New Roman" w:cs="Times New Roman"/>
          <w:sz w:val="24"/>
          <w:szCs w:val="24"/>
        </w:rPr>
      </w:pPr>
      <w:r w:rsidRPr="00CF5F57">
        <w:rPr>
          <w:rFonts w:ascii="Times New Roman" w:hAnsi="Times New Roman" w:cs="Times New Roman"/>
          <w:sz w:val="24"/>
          <w:szCs w:val="24"/>
        </w:rPr>
        <w:t>Finansinis veiklos modelis ir jo pagrindimas.</w:t>
      </w:r>
    </w:p>
    <w:p w:rsidR="008255A6" w:rsidRPr="00CF5F57" w:rsidRDefault="008255A6" w:rsidP="008255A6">
      <w:pPr>
        <w:pStyle w:val="Salygos2"/>
        <w:spacing w:line="276" w:lineRule="auto"/>
        <w:rPr>
          <w:rFonts w:ascii="Times New Roman" w:hAnsi="Times New Roman" w:cs="Times New Roman"/>
          <w:i/>
          <w:iCs/>
          <w:sz w:val="24"/>
          <w:szCs w:val="24"/>
        </w:rPr>
      </w:pPr>
      <w:r w:rsidRPr="00CF5F57">
        <w:rPr>
          <w:rFonts w:ascii="Times New Roman" w:hAnsi="Times New Roman" w:cs="Times New Roman"/>
          <w:i/>
          <w:iCs/>
          <w:sz w:val="24"/>
          <w:szCs w:val="24"/>
        </w:rPr>
        <w:t>Turi būti pateikiama informacija apie verslo plano ir Koncesijos sutarties įgyvendinimo esminius finansinius aspektus ir Projekto įgyvendinimo finansines prielaidas, įskaitant, bet neapsiribojant:</w:t>
      </w:r>
    </w:p>
    <w:p w:rsidR="008255A6" w:rsidRPr="00CF5F57" w:rsidRDefault="008255A6" w:rsidP="008255A6">
      <w:pPr>
        <w:pStyle w:val="Salygos2"/>
        <w:numPr>
          <w:ilvl w:val="0"/>
          <w:numId w:val="33"/>
        </w:numPr>
        <w:spacing w:line="276" w:lineRule="auto"/>
        <w:rPr>
          <w:rFonts w:ascii="Times New Roman" w:hAnsi="Times New Roman" w:cs="Times New Roman"/>
          <w:sz w:val="24"/>
          <w:szCs w:val="24"/>
        </w:rPr>
      </w:pPr>
      <w:r w:rsidRPr="00CF5F57">
        <w:rPr>
          <w:rFonts w:ascii="Times New Roman" w:hAnsi="Times New Roman" w:cs="Times New Roman"/>
          <w:sz w:val="24"/>
          <w:szCs w:val="24"/>
        </w:rPr>
        <w:t>Projekto finansinis veiklos modelis;</w:t>
      </w:r>
    </w:p>
    <w:p w:rsidR="008255A6" w:rsidRPr="00CF5F57" w:rsidRDefault="008255A6" w:rsidP="008255A6">
      <w:pPr>
        <w:pStyle w:val="Salygos2"/>
        <w:numPr>
          <w:ilvl w:val="0"/>
          <w:numId w:val="33"/>
        </w:numPr>
        <w:spacing w:line="276" w:lineRule="auto"/>
        <w:rPr>
          <w:rFonts w:ascii="Times New Roman" w:hAnsi="Times New Roman" w:cs="Times New Roman"/>
          <w:sz w:val="24"/>
          <w:szCs w:val="24"/>
        </w:rPr>
      </w:pPr>
      <w:r w:rsidRPr="00CF5F57">
        <w:rPr>
          <w:rFonts w:ascii="Times New Roman" w:hAnsi="Times New Roman" w:cs="Times New Roman"/>
          <w:sz w:val="24"/>
          <w:szCs w:val="24"/>
        </w:rPr>
        <w:t>Planuojamos Projekto veiklų, įskaitant komercines veiklas, pajamos ir jų pagrindimas, susietas su aplinkos ir rinkos analize;</w:t>
      </w:r>
    </w:p>
    <w:p w:rsidR="008255A6" w:rsidRPr="00CF5F57" w:rsidRDefault="008255A6" w:rsidP="008255A6">
      <w:pPr>
        <w:pStyle w:val="Salygos2"/>
        <w:numPr>
          <w:ilvl w:val="0"/>
          <w:numId w:val="33"/>
        </w:numPr>
        <w:spacing w:line="276" w:lineRule="auto"/>
        <w:rPr>
          <w:rFonts w:ascii="Times New Roman" w:hAnsi="Times New Roman" w:cs="Times New Roman"/>
          <w:sz w:val="24"/>
          <w:szCs w:val="24"/>
        </w:rPr>
      </w:pPr>
      <w:r w:rsidRPr="00CF5F57">
        <w:rPr>
          <w:rFonts w:ascii="Times New Roman" w:hAnsi="Times New Roman" w:cs="Times New Roman"/>
          <w:sz w:val="24"/>
          <w:szCs w:val="24"/>
        </w:rPr>
        <w:t>Numatomos Projekto veiklų išlaidos ir jų pagrindimas.</w:t>
      </w:r>
    </w:p>
    <w:p w:rsidR="008255A6" w:rsidRPr="00CF5F57" w:rsidRDefault="008255A6" w:rsidP="008255A6">
      <w:pPr>
        <w:pStyle w:val="Salygos2"/>
        <w:spacing w:line="276" w:lineRule="auto"/>
        <w:rPr>
          <w:rFonts w:ascii="Times New Roman" w:hAnsi="Times New Roman" w:cs="Times New Roman"/>
          <w:sz w:val="24"/>
          <w:szCs w:val="24"/>
        </w:rPr>
      </w:pPr>
      <w:r w:rsidRPr="00CF5F57">
        <w:rPr>
          <w:rFonts w:ascii="Times New Roman" w:hAnsi="Times New Roman" w:cs="Times New Roman"/>
          <w:sz w:val="24"/>
          <w:szCs w:val="24"/>
        </w:rPr>
        <w:t>Verslo plane gali būti pateikiama ir kita dalyvio manymu aktuali informacija. Verslo planas be priedų neturi sudaryti daugiau nei 50 lapų.</w:t>
      </w:r>
    </w:p>
    <w:p w:rsidR="008255A6" w:rsidRPr="00377D0F" w:rsidRDefault="008255A6" w:rsidP="008255A6">
      <w:pPr>
        <w:pStyle w:val="Sraopastraipa"/>
        <w:numPr>
          <w:ilvl w:val="0"/>
          <w:numId w:val="7"/>
        </w:numPr>
        <w:spacing w:after="120" w:line="276" w:lineRule="auto"/>
        <w:ind w:left="709" w:hanging="709"/>
        <w:jc w:val="both"/>
        <w:rPr>
          <w:b/>
          <w:smallCaps/>
          <w:color w:val="632423" w:themeColor="accent2" w:themeShade="80"/>
        </w:rPr>
      </w:pPr>
      <w:r w:rsidRPr="00377D0F">
        <w:rPr>
          <w:b/>
          <w:smallCaps/>
          <w:color w:val="632423" w:themeColor="accent2" w:themeShade="80"/>
        </w:rPr>
        <w:t xml:space="preserve">Išsamių </w:t>
      </w:r>
      <w:r w:rsidRPr="00377D0F">
        <w:rPr>
          <w:b/>
          <w:smallCaps/>
          <w:color w:val="632423" w:themeColor="accent2" w:themeShade="80"/>
          <w:sz w:val="20"/>
        </w:rPr>
        <w:t xml:space="preserve">IR GALUTINIŲ </w:t>
      </w:r>
      <w:r w:rsidRPr="00377D0F">
        <w:rPr>
          <w:b/>
          <w:smallCaps/>
          <w:color w:val="632423" w:themeColor="accent2" w:themeShade="80"/>
        </w:rPr>
        <w:t>pasiūlymų vertinimas</w:t>
      </w:r>
    </w:p>
    <w:p w:rsidR="008255A6" w:rsidRPr="00377D0F" w:rsidRDefault="008255A6" w:rsidP="008255A6">
      <w:pPr>
        <w:spacing w:after="120"/>
        <w:jc w:val="both"/>
        <w:rPr>
          <w:rFonts w:eastAsia="Calibri"/>
        </w:rPr>
      </w:pPr>
      <w:r w:rsidRPr="00377D0F">
        <w:rPr>
          <w:rFonts w:eastAsia="Calibri"/>
        </w:rPr>
        <w:t xml:space="preserve">Komisija įvertins Išsamius/Galutinius pasiūlymus pagal nurodytus vertinimo kriterijus. Ekonominio naudingumo mažėjimo tvarka bus sudarytas neatmestų Dalyvių sąrašas. Jei keleto Dalyvių Išsamaus/Galutinio pasiūlymo ekonominis naudingumas bus vienodas, sudarant Dalyvių sąrašą pirmesnis į jį bus įrašytas Dalyvis, kurio Išsamus/Galutinis pasiūlymas buvo pateiktas anksčiau. Apie vertinimo rezultatus, sudarytą Dalyvių sąrašą jų Išsamių pasiūlymų ekonominio naudingumo įvertinimą mažėjimo tvarka ir kviečiamą į derybas Dalyvį suinteresuotiems Dalyviams bus pranešta </w:t>
      </w:r>
      <w:r>
        <w:rPr>
          <w:rFonts w:eastAsia="Calibri"/>
        </w:rPr>
        <w:t>raštu ar el. paštu</w:t>
      </w:r>
      <w:r w:rsidRPr="00377D0F">
        <w:rPr>
          <w:rFonts w:eastAsia="Calibri"/>
        </w:rPr>
        <w:t xml:space="preserve">, ne vėliau kaip per 5 darbo dienas nuo vertinimo atlikimo. </w:t>
      </w:r>
    </w:p>
    <w:p w:rsidR="008255A6" w:rsidRPr="00377D0F" w:rsidRDefault="008255A6" w:rsidP="008255A6">
      <w:pPr>
        <w:spacing w:after="120" w:line="276" w:lineRule="auto"/>
        <w:jc w:val="both"/>
      </w:pPr>
      <w:r w:rsidRPr="00377D0F">
        <w:lastRenderedPageBreak/>
        <w:t>Dalyvis, pateikęs ekonomiškai naudingiausią Išsamų/Galutinį pasiūlymą, kartu su pranešimu apie vertinimo rezultatus gaus kvietimą dalyvauti derybose.</w:t>
      </w:r>
    </w:p>
    <w:p w:rsidR="008255A6" w:rsidRPr="00377D0F" w:rsidRDefault="008255A6" w:rsidP="008255A6">
      <w:pPr>
        <w:spacing w:after="120" w:line="276" w:lineRule="auto"/>
        <w:jc w:val="both"/>
      </w:pPr>
      <w:r w:rsidRPr="00377D0F">
        <w:rPr>
          <w:rFonts w:eastAsia="Calibri"/>
        </w:rPr>
        <w:t>Apie Galutinių pasiūlymų vertinimo rezultatus, sudarytą Dalyvių sąrašą jų Galutinių pasiūlymų ekonominio naudingumo mažėjimo tvarka suinteresuotiems Dalyviams bus pranešta Galutiniuose pasiūlymuose nurodytais el. pašto adresais, ne vėliau kaip per 5 (penkias) darbo dienas nuo vertinimo atlikimo.</w:t>
      </w:r>
    </w:p>
    <w:p w:rsidR="008255A6" w:rsidRPr="00377D0F" w:rsidRDefault="008255A6" w:rsidP="008255A6">
      <w:pPr>
        <w:spacing w:after="120" w:line="276" w:lineRule="auto"/>
        <w:jc w:val="both"/>
      </w:pPr>
      <w:r w:rsidRPr="00377D0F">
        <w:t>Nepakviesto į derybas Dalyvio arba Dalyvio, kurio Galutinis pasiūlymas sąraše įvertintas antru, pageidavimu, Komisija jam pateiks laimėjusio Išsamaus arba Galutinio pasiūlymo (-ų) charakteristikas ir santykinius pranašumus, dėl kurių šis Išsamus arba Galutinis pasiūlymas buvo pripažintas geriausiu, taip pat šį Išsamų arba Galutinį  pasiūlymą pateikusio Dalyvio (-ių) pavadinimą, išskyrus Dalyvio (-ių) nurodytą konfidencialią informaciją.</w:t>
      </w:r>
    </w:p>
    <w:p w:rsidR="008255A6" w:rsidRPr="00377D0F" w:rsidRDefault="008255A6" w:rsidP="008255A6">
      <w:pPr>
        <w:spacing w:after="120" w:line="276" w:lineRule="auto"/>
        <w:jc w:val="both"/>
      </w:pPr>
    </w:p>
    <w:p w:rsidR="008255A6" w:rsidRPr="00377D0F" w:rsidRDefault="008255A6" w:rsidP="008255A6">
      <w:pPr>
        <w:pStyle w:val="1lygis"/>
        <w:spacing w:before="0" w:after="0" w:line="276" w:lineRule="auto"/>
        <w:jc w:val="center"/>
        <w:rPr>
          <w:caps w:val="0"/>
          <w:color w:val="632423" w:themeColor="accent2" w:themeShade="80"/>
        </w:rPr>
        <w:sectPr w:rsidR="008255A6" w:rsidRPr="00377D0F" w:rsidSect="008255A6">
          <w:footerReference w:type="default" r:id="rId27"/>
          <w:pgSz w:w="11906" w:h="16838" w:code="9"/>
          <w:pgMar w:top="1418" w:right="1134" w:bottom="1418" w:left="1134" w:header="567" w:footer="567" w:gutter="0"/>
          <w:pgNumType w:start="1"/>
          <w:cols w:space="708"/>
          <w:docGrid w:linePitch="360"/>
        </w:sectPr>
      </w:pPr>
    </w:p>
    <w:p w:rsidR="008255A6" w:rsidRPr="00377D0F" w:rsidRDefault="008255A6" w:rsidP="00CF5F57">
      <w:pPr>
        <w:pStyle w:val="Pavadinimas"/>
        <w:numPr>
          <w:ilvl w:val="0"/>
          <w:numId w:val="15"/>
        </w:numPr>
        <w:ind w:left="7938"/>
        <w:rPr>
          <w:sz w:val="24"/>
          <w:szCs w:val="24"/>
        </w:rPr>
      </w:pPr>
      <w:bookmarkStart w:id="218" w:name="_Ref293667026"/>
      <w:r w:rsidRPr="00377D0F">
        <w:rPr>
          <w:sz w:val="24"/>
          <w:szCs w:val="24"/>
        </w:rPr>
        <w:lastRenderedPageBreak/>
        <w:t>Sąlygų priedas</w:t>
      </w:r>
      <w:bookmarkEnd w:id="218"/>
    </w:p>
    <w:p w:rsidR="008255A6" w:rsidRPr="00377D0F" w:rsidRDefault="008255A6" w:rsidP="008255A6">
      <w:pPr>
        <w:jc w:val="both"/>
        <w:rPr>
          <w:color w:val="632423" w:themeColor="accent2" w:themeShade="80"/>
        </w:rPr>
      </w:pPr>
    </w:p>
    <w:p w:rsidR="008255A6" w:rsidRPr="00377D0F" w:rsidRDefault="008255A6" w:rsidP="008255A6">
      <w:pPr>
        <w:jc w:val="center"/>
        <w:rPr>
          <w:b/>
          <w:color w:val="632423" w:themeColor="accent2" w:themeShade="80"/>
        </w:rPr>
      </w:pPr>
      <w:r w:rsidRPr="00377D0F">
        <w:rPr>
          <w:b/>
          <w:color w:val="632423" w:themeColor="accent2" w:themeShade="80"/>
        </w:rPr>
        <w:t>IŠSAMAUS IR GALUTINIO PASIŪLYMO PATEIKIMAS</w:t>
      </w:r>
    </w:p>
    <w:p w:rsidR="008255A6" w:rsidRPr="00377D0F" w:rsidRDefault="008255A6" w:rsidP="008255A6">
      <w:pPr>
        <w:jc w:val="center"/>
        <w:rPr>
          <w:color w:val="632423" w:themeColor="accent2" w:themeShade="80"/>
        </w:rPr>
      </w:pPr>
    </w:p>
    <w:p w:rsidR="008255A6" w:rsidRPr="00377D0F" w:rsidRDefault="008255A6" w:rsidP="008255A6">
      <w:pPr>
        <w:spacing w:after="120" w:line="276" w:lineRule="auto"/>
        <w:jc w:val="both"/>
      </w:pPr>
      <w:r w:rsidRPr="00377D0F">
        <w:t>Išsamūs / Galutiniai pasiūlymai turi būti pateikti lietuvių kalba. Jei dokumentai pateikiami užsienio kalba, jie turi būti išversti į lietuvių kalbą. Vertimo tikrumas turi būti patvirtinamas vertėjo arba ūkio subjekto įgalioto asmens.</w:t>
      </w:r>
    </w:p>
    <w:p w:rsidR="008255A6" w:rsidRPr="004052EB" w:rsidRDefault="008255A6" w:rsidP="008255A6">
      <w:pPr>
        <w:spacing w:after="120"/>
        <w:jc w:val="both"/>
      </w:pPr>
      <w:r w:rsidRPr="004052EB">
        <w:t>Pateikiamus pasiūlymus bei kitus dokumentus turi pasirašyti Dalyvio įgaliotas asmuo – kartu turi būti pridedami ir asmens teisę pasirašyti Dalyvio vardu patvirtinantys dokumentai, jeigu Pasiūlymus pasirašo kitas asmuo, nei tas, kuris pasirašė paraišką. Dokumentai, išduoti kitų institucijų arba asmenų, turi būti pasirašyti jas išdavusio asmens arba atitinkamos institucijos atstovo.</w:t>
      </w:r>
    </w:p>
    <w:p w:rsidR="008255A6" w:rsidRPr="004052EB" w:rsidRDefault="008255A6" w:rsidP="008255A6">
      <w:pPr>
        <w:pStyle w:val="1lygis"/>
        <w:spacing w:before="120" w:after="120"/>
        <w:rPr>
          <w:b w:val="0"/>
          <w:caps w:val="0"/>
          <w:color w:val="FF0000"/>
        </w:rPr>
      </w:pPr>
      <w:r w:rsidRPr="004052EB">
        <w:rPr>
          <w:b w:val="0"/>
          <w:caps w:val="0"/>
        </w:rPr>
        <w:t>Pasiūlymai kartu su pridedamais dokumentais teikiami registruotu paštu arba per kurjerį Suteikiančosios institucijos kvietime nurodytu adresu. Dokumentai turi būti pateikti surišti, puslapiai sunumeruoti. Ant voko turi būti užrašyta: „Pasiūlymas dalyvauti Koncesininko atrankoje. Neatplėšti iki [</w:t>
      </w:r>
      <w:r w:rsidRPr="004052EB">
        <w:rPr>
          <w:b w:val="0"/>
          <w:i/>
          <w:caps w:val="0"/>
        </w:rPr>
        <w:t>nurodomas tikslus pasiūlymų pateikimo galutinis terminas, minutės tikslumu</w:t>
      </w:r>
      <w:r w:rsidRPr="004052EB">
        <w:rPr>
          <w:b w:val="0"/>
          <w:caps w:val="0"/>
        </w:rPr>
        <w:t>]“.</w:t>
      </w:r>
      <w:r w:rsidRPr="004052EB">
        <w:rPr>
          <w:b w:val="0"/>
          <w:caps w:val="0"/>
          <w:color w:val="FF0000"/>
        </w:rPr>
        <w:t xml:space="preserve"> </w:t>
      </w:r>
    </w:p>
    <w:p w:rsidR="008255A6" w:rsidRPr="004052EB" w:rsidRDefault="008255A6" w:rsidP="008255A6">
      <w:pPr>
        <w:pStyle w:val="1lygis"/>
        <w:spacing w:before="120" w:after="120"/>
        <w:rPr>
          <w:b w:val="0"/>
          <w:bCs/>
          <w:caps w:val="0"/>
        </w:rPr>
      </w:pPr>
      <w:r w:rsidRPr="004052EB">
        <w:rPr>
          <w:b w:val="0"/>
          <w:bCs/>
          <w:caps w:val="0"/>
        </w:rPr>
        <w:t>Dokumentai turi būti pateikiami sandariai užklijuotame voke. Neužklijuoti vokai grąžinami siuntėjui ir pasiūlymas nesvarstomas.</w:t>
      </w:r>
    </w:p>
    <w:p w:rsidR="008255A6" w:rsidRPr="004052EB" w:rsidRDefault="008255A6" w:rsidP="008255A6">
      <w:pPr>
        <w:pStyle w:val="1lygis"/>
        <w:spacing w:before="120" w:after="120"/>
        <w:rPr>
          <w:b w:val="0"/>
          <w:bCs/>
          <w:caps w:val="0"/>
        </w:rPr>
      </w:pPr>
      <w:r w:rsidRPr="004052EB">
        <w:rPr>
          <w:b w:val="0"/>
          <w:caps w:val="0"/>
        </w:rPr>
        <w:t>Pasiūlymas turi būti pasirašytas Dokumentų kopijos turi būti patvirtintos Dalyvio vadovo ar kito įgalioto asmens parašu ir, jei yra, antspaudu, nurodant datą, vardą, pavardė, ir pareigas, arba įgalioto Suteikiančiosios institucijos, Dalyvio kilmės šalies teisės aktais nustatyta tvarka.</w:t>
      </w:r>
    </w:p>
    <w:p w:rsidR="008255A6" w:rsidRPr="00377D0F" w:rsidRDefault="008255A6" w:rsidP="008255A6">
      <w:pPr>
        <w:spacing w:after="120" w:line="276" w:lineRule="auto"/>
        <w:jc w:val="both"/>
      </w:pPr>
      <w:r w:rsidRPr="00377D0F">
        <w:t>Išsamaus pasiūlymo galiojimo užtikrinimo originalą bei jo pratęsimą šiose Sąlygose nurodytais atvejais arba dokumentą, patvirtinantį užstato sumokėjimą, Komisijai reikia pateikti Liepų g. 11, Klaipėda iki Išsamaus pasiūlymo pateikimo termino pabaigos (pasiūlymo galiojimo užtikrinimo pratęsimo - iki derybų pradžios), užklijuotame voke, nurodant Projekto pavadinimą, Dalyvio pavadinimą ir tai, kad voke yra Išsamaus pasiūlymo galiojimo užtikrinimas arba jo pratęsimas.</w:t>
      </w:r>
    </w:p>
    <w:p w:rsidR="008255A6" w:rsidRPr="00377D0F" w:rsidRDefault="008255A6" w:rsidP="008255A6">
      <w:pPr>
        <w:spacing w:after="120" w:line="276" w:lineRule="auto"/>
        <w:jc w:val="both"/>
      </w:pPr>
      <w:r w:rsidRPr="00377D0F">
        <w:rPr>
          <w:rFonts w:eastAsia="Calibri"/>
        </w:rPr>
        <w:t xml:space="preserve">Prieš pateikdamas Išsamaus pasiūlymo galiojimo užtikrinimą arba jo pratęsimą, Dalyvis gali kreiptis į Komisiją dėl jo tinkamumo patvirtinimo. Atsakymas bus pateiktas </w:t>
      </w:r>
      <w:r>
        <w:rPr>
          <w:rFonts w:eastAsia="Calibri"/>
        </w:rPr>
        <w:t>raštu ar el. paštu</w:t>
      </w:r>
      <w:r w:rsidRPr="00377D0F">
        <w:rPr>
          <w:rFonts w:eastAsia="Calibri"/>
        </w:rPr>
        <w:t>, ne vėliau kaip per 3 darbo dienas nuo tokio kreipimosi gavimo.</w:t>
      </w:r>
    </w:p>
    <w:p w:rsidR="008255A6" w:rsidRPr="00377D0F" w:rsidRDefault="008255A6" w:rsidP="008255A6">
      <w:pPr>
        <w:pStyle w:val="1lygis"/>
        <w:spacing w:before="0" w:after="0" w:line="276" w:lineRule="auto"/>
        <w:jc w:val="center"/>
        <w:rPr>
          <w:caps w:val="0"/>
          <w:color w:val="632423" w:themeColor="accent2" w:themeShade="80"/>
        </w:rPr>
        <w:sectPr w:rsidR="008255A6" w:rsidRPr="00377D0F" w:rsidSect="008255A6">
          <w:footerReference w:type="default" r:id="rId28"/>
          <w:pgSz w:w="11906" w:h="16838" w:code="9"/>
          <w:pgMar w:top="1418" w:right="1134" w:bottom="1418" w:left="1134" w:header="567" w:footer="567" w:gutter="0"/>
          <w:pgNumType w:start="1"/>
          <w:cols w:space="708"/>
          <w:docGrid w:linePitch="360"/>
        </w:sectPr>
      </w:pPr>
    </w:p>
    <w:p w:rsidR="008255A6" w:rsidRPr="00377D0F" w:rsidRDefault="008255A6" w:rsidP="00CF5F57">
      <w:pPr>
        <w:pStyle w:val="Pavadinimas"/>
        <w:numPr>
          <w:ilvl w:val="0"/>
          <w:numId w:val="15"/>
        </w:numPr>
        <w:ind w:left="7655" w:hanging="219"/>
        <w:rPr>
          <w:sz w:val="24"/>
          <w:szCs w:val="24"/>
        </w:rPr>
      </w:pPr>
      <w:bookmarkStart w:id="219" w:name="_Ref293667042"/>
      <w:r w:rsidRPr="00377D0F">
        <w:rPr>
          <w:sz w:val="24"/>
          <w:szCs w:val="24"/>
        </w:rPr>
        <w:lastRenderedPageBreak/>
        <w:t>Sąlygų priedas</w:t>
      </w:r>
      <w:bookmarkEnd w:id="219"/>
    </w:p>
    <w:p w:rsidR="008255A6" w:rsidRPr="00377D0F" w:rsidRDefault="008255A6" w:rsidP="008255A6"/>
    <w:p w:rsidR="008255A6" w:rsidRPr="00377D0F" w:rsidRDefault="008255A6" w:rsidP="008255A6">
      <w:pPr>
        <w:spacing w:after="120" w:line="276" w:lineRule="auto"/>
        <w:jc w:val="both"/>
        <w:rPr>
          <w:color w:val="632423" w:themeColor="accent2" w:themeShade="80"/>
        </w:rPr>
      </w:pPr>
    </w:p>
    <w:p w:rsidR="008255A6" w:rsidRPr="00377D0F" w:rsidRDefault="008255A6" w:rsidP="008255A6">
      <w:pPr>
        <w:spacing w:after="120" w:line="276" w:lineRule="auto"/>
        <w:jc w:val="center"/>
      </w:pPr>
      <w:r w:rsidRPr="00377D0F">
        <w:t>________________________________________________________________________________</w:t>
      </w:r>
    </w:p>
    <w:p w:rsidR="008255A6" w:rsidRPr="00377D0F" w:rsidRDefault="008255A6" w:rsidP="008255A6">
      <w:pPr>
        <w:spacing w:after="120" w:line="276" w:lineRule="auto"/>
        <w:jc w:val="center"/>
        <w:rPr>
          <w:vertAlign w:val="superscript"/>
        </w:rPr>
      </w:pPr>
      <w:r w:rsidRPr="00377D0F">
        <w:rPr>
          <w:vertAlign w:val="superscript"/>
        </w:rPr>
        <w:t>(Dalyvio pavadinimas, juridinio asmens kodas, buveinės adresas)</w:t>
      </w:r>
    </w:p>
    <w:p w:rsidR="008255A6" w:rsidRPr="00377D0F" w:rsidRDefault="008255A6" w:rsidP="008255A6">
      <w:pPr>
        <w:spacing w:after="120"/>
      </w:pPr>
      <w:r w:rsidRPr="00377D0F">
        <w:t>Klaipėdos miesto savivaldybės administracijai</w:t>
      </w:r>
    </w:p>
    <w:p w:rsidR="008255A6" w:rsidRPr="00377D0F" w:rsidRDefault="008255A6" w:rsidP="008255A6">
      <w:pPr>
        <w:spacing w:after="120" w:line="276"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
        <w:gridCol w:w="705"/>
        <w:gridCol w:w="2070"/>
        <w:gridCol w:w="278"/>
        <w:gridCol w:w="831"/>
        <w:gridCol w:w="2641"/>
        <w:gridCol w:w="281"/>
        <w:gridCol w:w="1930"/>
        <w:gridCol w:w="276"/>
        <w:gridCol w:w="517"/>
      </w:tblGrid>
      <w:tr w:rsidR="008255A6" w:rsidRPr="00377D0F" w:rsidTr="008255A6">
        <w:trPr>
          <w:gridBefore w:val="1"/>
          <w:wBefore w:w="109" w:type="dxa"/>
        </w:trPr>
        <w:tc>
          <w:tcPr>
            <w:tcW w:w="3053" w:type="dxa"/>
            <w:gridSpan w:val="3"/>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3472" w:type="dxa"/>
            <w:gridSpan w:val="2"/>
            <w:tcBorders>
              <w:top w:val="nil"/>
              <w:left w:val="nil"/>
              <w:bottom w:val="nil"/>
              <w:right w:val="nil"/>
            </w:tcBorders>
            <w:shd w:val="clear" w:color="auto" w:fill="auto"/>
          </w:tcPr>
          <w:p w:rsidR="008255A6" w:rsidRPr="00377D0F" w:rsidRDefault="008255A6" w:rsidP="008255A6">
            <w:pPr>
              <w:spacing w:line="276" w:lineRule="auto"/>
              <w:jc w:val="center"/>
              <w:rPr>
                <w:b/>
              </w:rPr>
            </w:pPr>
            <w:r w:rsidRPr="00377D0F">
              <w:rPr>
                <w:b/>
              </w:rPr>
              <w:t>IŠSAMUS / GALUTINIS</w:t>
            </w:r>
          </w:p>
          <w:p w:rsidR="008255A6" w:rsidRPr="00377D0F" w:rsidRDefault="008255A6" w:rsidP="008255A6">
            <w:pPr>
              <w:spacing w:line="276" w:lineRule="auto"/>
              <w:jc w:val="center"/>
              <w:rPr>
                <w:b/>
              </w:rPr>
            </w:pPr>
          </w:p>
          <w:p w:rsidR="008255A6" w:rsidRPr="00377D0F" w:rsidRDefault="008255A6" w:rsidP="008255A6">
            <w:pPr>
              <w:spacing w:line="276" w:lineRule="auto"/>
              <w:jc w:val="center"/>
              <w:rPr>
                <w:b/>
              </w:rPr>
            </w:pPr>
            <w:r w:rsidRPr="00377D0F">
              <w:rPr>
                <w:b/>
              </w:rPr>
              <w:t>PASIŪLYMAS</w:t>
            </w:r>
          </w:p>
          <w:p w:rsidR="008255A6" w:rsidRPr="00377D0F" w:rsidRDefault="008255A6" w:rsidP="008255A6">
            <w:pPr>
              <w:spacing w:after="120" w:line="276" w:lineRule="auto"/>
            </w:pPr>
            <w:r w:rsidRPr="00377D0F">
              <w:t xml:space="preserve">           </w:t>
            </w:r>
          </w:p>
        </w:tc>
        <w:tc>
          <w:tcPr>
            <w:tcW w:w="3004" w:type="dxa"/>
            <w:gridSpan w:val="4"/>
            <w:tcBorders>
              <w:top w:val="nil"/>
              <w:left w:val="nil"/>
              <w:bottom w:val="nil"/>
              <w:right w:val="nil"/>
            </w:tcBorders>
            <w:shd w:val="clear" w:color="auto" w:fill="auto"/>
          </w:tcPr>
          <w:p w:rsidR="008255A6" w:rsidRPr="00377D0F" w:rsidRDefault="008255A6" w:rsidP="008255A6">
            <w:pPr>
              <w:spacing w:after="120" w:line="276" w:lineRule="auto"/>
              <w:jc w:val="center"/>
            </w:pPr>
          </w:p>
        </w:tc>
      </w:tr>
      <w:tr w:rsidR="008255A6" w:rsidRPr="00377D0F" w:rsidTr="008255A6">
        <w:trPr>
          <w:gridBefore w:val="1"/>
          <w:wBefore w:w="109" w:type="dxa"/>
        </w:trPr>
        <w:tc>
          <w:tcPr>
            <w:tcW w:w="2775" w:type="dxa"/>
            <w:gridSpan w:val="2"/>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4031" w:type="dxa"/>
            <w:gridSpan w:val="4"/>
            <w:tcBorders>
              <w:left w:val="nil"/>
              <w:bottom w:val="single" w:sz="4" w:space="0" w:color="auto"/>
              <w:right w:val="nil"/>
            </w:tcBorders>
            <w:shd w:val="clear" w:color="auto" w:fill="auto"/>
          </w:tcPr>
          <w:p w:rsidR="008255A6" w:rsidRPr="00377D0F" w:rsidRDefault="008255A6" w:rsidP="008255A6">
            <w:pPr>
              <w:spacing w:after="120" w:line="276" w:lineRule="auto"/>
              <w:jc w:val="center"/>
            </w:pPr>
            <w:r w:rsidRPr="00377D0F">
              <w:t>(Data) (numeris)</w:t>
            </w:r>
          </w:p>
          <w:p w:rsidR="008255A6" w:rsidRPr="00377D0F" w:rsidRDefault="008255A6" w:rsidP="008255A6">
            <w:pPr>
              <w:spacing w:after="120" w:line="276" w:lineRule="auto"/>
              <w:jc w:val="center"/>
            </w:pPr>
          </w:p>
        </w:tc>
        <w:tc>
          <w:tcPr>
            <w:tcW w:w="2723" w:type="dxa"/>
            <w:gridSpan w:val="3"/>
            <w:tcBorders>
              <w:top w:val="nil"/>
              <w:left w:val="nil"/>
              <w:bottom w:val="nil"/>
              <w:right w:val="nil"/>
            </w:tcBorders>
            <w:shd w:val="clear" w:color="auto" w:fill="auto"/>
          </w:tcPr>
          <w:p w:rsidR="008255A6" w:rsidRPr="00377D0F" w:rsidRDefault="008255A6" w:rsidP="008255A6">
            <w:pPr>
              <w:spacing w:after="120" w:line="276" w:lineRule="auto"/>
              <w:jc w:val="center"/>
            </w:pPr>
          </w:p>
        </w:tc>
      </w:tr>
      <w:tr w:rsidR="008255A6" w:rsidRPr="00377D0F" w:rsidTr="008255A6">
        <w:trPr>
          <w:gridBefore w:val="1"/>
          <w:wBefore w:w="109" w:type="dxa"/>
        </w:trPr>
        <w:tc>
          <w:tcPr>
            <w:tcW w:w="705" w:type="dxa"/>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8031" w:type="dxa"/>
            <w:gridSpan w:val="6"/>
            <w:tcBorders>
              <w:top w:val="nil"/>
              <w:left w:val="nil"/>
              <w:bottom w:val="single" w:sz="4" w:space="0" w:color="auto"/>
              <w:right w:val="nil"/>
            </w:tcBorders>
            <w:shd w:val="clear" w:color="auto" w:fill="auto"/>
          </w:tcPr>
          <w:p w:rsidR="008255A6" w:rsidRPr="00377D0F" w:rsidRDefault="008255A6" w:rsidP="008255A6">
            <w:pPr>
              <w:spacing w:after="120" w:line="276" w:lineRule="auto"/>
              <w:jc w:val="center"/>
            </w:pPr>
            <w:r w:rsidRPr="00377D0F">
              <w:t>(Vieta)</w:t>
            </w:r>
          </w:p>
          <w:p w:rsidR="008255A6" w:rsidRPr="00377D0F" w:rsidRDefault="008255A6" w:rsidP="008255A6">
            <w:pPr>
              <w:spacing w:after="120" w:line="276" w:lineRule="auto"/>
              <w:jc w:val="center"/>
            </w:pPr>
            <w:r w:rsidRPr="00377D0F">
              <w:t>Projektas - Klaipėdos daugiafunkcio sveikatingumo centras</w:t>
            </w:r>
          </w:p>
        </w:tc>
        <w:tc>
          <w:tcPr>
            <w:tcW w:w="793" w:type="dxa"/>
            <w:gridSpan w:val="2"/>
            <w:tcBorders>
              <w:top w:val="nil"/>
              <w:left w:val="nil"/>
              <w:bottom w:val="nil"/>
              <w:right w:val="nil"/>
            </w:tcBorders>
            <w:shd w:val="clear" w:color="auto" w:fill="auto"/>
          </w:tcPr>
          <w:p w:rsidR="008255A6" w:rsidRPr="00377D0F" w:rsidRDefault="008255A6" w:rsidP="008255A6">
            <w:pPr>
              <w:spacing w:after="120" w:line="276" w:lineRule="auto"/>
              <w:jc w:val="center"/>
            </w:pPr>
          </w:p>
        </w:tc>
      </w:tr>
      <w:tr w:rsidR="008255A6" w:rsidRPr="00377D0F" w:rsidTr="008255A6">
        <w:trPr>
          <w:gridBefore w:val="1"/>
          <w:wBefore w:w="109" w:type="dxa"/>
        </w:trPr>
        <w:tc>
          <w:tcPr>
            <w:tcW w:w="9529" w:type="dxa"/>
            <w:gridSpan w:val="9"/>
            <w:tcBorders>
              <w:top w:val="nil"/>
              <w:left w:val="nil"/>
              <w:bottom w:val="nil"/>
              <w:right w:val="nil"/>
            </w:tcBorders>
            <w:shd w:val="clear" w:color="auto" w:fill="auto"/>
          </w:tcPr>
          <w:p w:rsidR="008255A6" w:rsidRPr="00377D0F" w:rsidRDefault="008255A6" w:rsidP="008255A6">
            <w:pPr>
              <w:spacing w:after="120" w:line="276" w:lineRule="auto"/>
              <w:jc w:val="center"/>
            </w:pPr>
            <w:r w:rsidRPr="00377D0F">
              <w:t>(Projekto pavadinimas)</w:t>
            </w:r>
          </w:p>
          <w:p w:rsidR="008255A6" w:rsidRPr="00377D0F" w:rsidRDefault="008255A6" w:rsidP="008255A6">
            <w:pPr>
              <w:spacing w:after="120" w:line="276" w:lineRule="auto"/>
              <w:jc w:val="center"/>
            </w:pPr>
          </w:p>
        </w:tc>
      </w:tr>
      <w:tr w:rsidR="008255A6" w:rsidRPr="00377D0F" w:rsidTr="008255A6">
        <w:tblPrEx>
          <w:tblLook w:val="0000" w:firstRow="0" w:lastRow="0" w:firstColumn="0" w:lastColumn="0" w:noHBand="0" w:noVBand="0"/>
        </w:tblPrEx>
        <w:trPr>
          <w:gridAfter w:val="1"/>
          <w:wAfter w:w="517" w:type="dxa"/>
        </w:trPr>
        <w:tc>
          <w:tcPr>
            <w:tcW w:w="3993" w:type="dxa"/>
            <w:gridSpan w:val="5"/>
            <w:tcBorders>
              <w:top w:val="nil"/>
              <w:left w:val="nil"/>
              <w:bottom w:val="nil"/>
              <w:right w:val="nil"/>
            </w:tcBorders>
          </w:tcPr>
          <w:p w:rsidR="008255A6" w:rsidRPr="00377D0F" w:rsidRDefault="008255A6" w:rsidP="008255A6">
            <w:pPr>
              <w:spacing w:after="120" w:line="276" w:lineRule="auto"/>
              <w:jc w:val="both"/>
              <w:rPr>
                <w:b/>
              </w:rPr>
            </w:pPr>
            <w:r w:rsidRPr="00377D0F">
              <w:rPr>
                <w:b/>
              </w:rPr>
              <w:t>Dalyvio pavadinimas</w:t>
            </w:r>
            <w:r w:rsidRPr="00377D0F">
              <w:rPr>
                <w:rStyle w:val="Puslapioinaosnuoroda"/>
                <w:b/>
              </w:rPr>
              <w:footnoteReference w:id="21"/>
            </w:r>
          </w:p>
        </w:tc>
        <w:tc>
          <w:tcPr>
            <w:tcW w:w="5128" w:type="dxa"/>
            <w:gridSpan w:val="4"/>
            <w:tcBorders>
              <w:top w:val="nil"/>
              <w:left w:val="nil"/>
              <w:bottom w:val="single" w:sz="4" w:space="0" w:color="auto"/>
              <w:right w:val="nil"/>
            </w:tcBorders>
          </w:tcPr>
          <w:p w:rsidR="008255A6" w:rsidRPr="00377D0F" w:rsidRDefault="008255A6" w:rsidP="008255A6">
            <w:pPr>
              <w:spacing w:after="120" w:line="276" w:lineRule="auto"/>
              <w:jc w:val="both"/>
            </w:pPr>
          </w:p>
        </w:tc>
      </w:tr>
      <w:tr w:rsidR="008255A6" w:rsidRPr="00377D0F" w:rsidTr="008255A6">
        <w:tblPrEx>
          <w:tblLook w:val="0000" w:firstRow="0" w:lastRow="0" w:firstColumn="0" w:lastColumn="0" w:noHBand="0" w:noVBand="0"/>
        </w:tblPrEx>
        <w:trPr>
          <w:gridAfter w:val="1"/>
          <w:wAfter w:w="517" w:type="dxa"/>
        </w:trPr>
        <w:tc>
          <w:tcPr>
            <w:tcW w:w="3993" w:type="dxa"/>
            <w:gridSpan w:val="5"/>
            <w:tcBorders>
              <w:top w:val="nil"/>
              <w:left w:val="nil"/>
              <w:bottom w:val="nil"/>
              <w:right w:val="nil"/>
            </w:tcBorders>
          </w:tcPr>
          <w:p w:rsidR="008255A6" w:rsidRPr="00377D0F" w:rsidRDefault="008255A6" w:rsidP="008255A6">
            <w:pPr>
              <w:spacing w:after="120" w:line="276" w:lineRule="auto"/>
              <w:jc w:val="both"/>
              <w:rPr>
                <w:b/>
              </w:rPr>
            </w:pPr>
            <w:r w:rsidRPr="00377D0F">
              <w:rPr>
                <w:b/>
              </w:rPr>
              <w:t>Juridinio asmens kodas</w:t>
            </w:r>
          </w:p>
        </w:tc>
        <w:tc>
          <w:tcPr>
            <w:tcW w:w="5128" w:type="dxa"/>
            <w:gridSpan w:val="4"/>
            <w:tcBorders>
              <w:left w:val="nil"/>
              <w:bottom w:val="single" w:sz="4" w:space="0" w:color="auto"/>
              <w:right w:val="nil"/>
            </w:tcBorders>
          </w:tcPr>
          <w:p w:rsidR="008255A6" w:rsidRPr="00377D0F" w:rsidRDefault="008255A6" w:rsidP="008255A6">
            <w:pPr>
              <w:spacing w:after="120" w:line="276" w:lineRule="auto"/>
              <w:jc w:val="both"/>
            </w:pPr>
          </w:p>
        </w:tc>
      </w:tr>
      <w:tr w:rsidR="008255A6" w:rsidRPr="00377D0F" w:rsidTr="008255A6">
        <w:tblPrEx>
          <w:tblLook w:val="0000" w:firstRow="0" w:lastRow="0" w:firstColumn="0" w:lastColumn="0" w:noHBand="0" w:noVBand="0"/>
        </w:tblPrEx>
        <w:trPr>
          <w:gridAfter w:val="1"/>
          <w:wAfter w:w="517" w:type="dxa"/>
        </w:trPr>
        <w:tc>
          <w:tcPr>
            <w:tcW w:w="3993" w:type="dxa"/>
            <w:gridSpan w:val="5"/>
            <w:tcBorders>
              <w:top w:val="nil"/>
              <w:left w:val="nil"/>
              <w:bottom w:val="nil"/>
              <w:right w:val="nil"/>
            </w:tcBorders>
          </w:tcPr>
          <w:p w:rsidR="008255A6" w:rsidRPr="00377D0F" w:rsidRDefault="008255A6" w:rsidP="008255A6">
            <w:pPr>
              <w:spacing w:after="120" w:line="276" w:lineRule="auto"/>
              <w:jc w:val="both"/>
              <w:rPr>
                <w:b/>
              </w:rPr>
            </w:pPr>
            <w:r w:rsidRPr="00377D0F">
              <w:rPr>
                <w:b/>
              </w:rPr>
              <w:t>PVM mokėtojo kodas</w:t>
            </w:r>
          </w:p>
        </w:tc>
        <w:tc>
          <w:tcPr>
            <w:tcW w:w="5128" w:type="dxa"/>
            <w:gridSpan w:val="4"/>
            <w:tcBorders>
              <w:left w:val="nil"/>
              <w:bottom w:val="single" w:sz="4" w:space="0" w:color="auto"/>
              <w:right w:val="nil"/>
            </w:tcBorders>
          </w:tcPr>
          <w:p w:rsidR="008255A6" w:rsidRPr="00377D0F" w:rsidRDefault="008255A6" w:rsidP="008255A6">
            <w:pPr>
              <w:spacing w:after="120" w:line="276" w:lineRule="auto"/>
              <w:jc w:val="both"/>
            </w:pPr>
          </w:p>
        </w:tc>
      </w:tr>
      <w:tr w:rsidR="008255A6" w:rsidRPr="00377D0F" w:rsidTr="008255A6">
        <w:tblPrEx>
          <w:tblLook w:val="0000" w:firstRow="0" w:lastRow="0" w:firstColumn="0" w:lastColumn="0" w:noHBand="0" w:noVBand="0"/>
        </w:tblPrEx>
        <w:trPr>
          <w:gridAfter w:val="1"/>
          <w:wAfter w:w="517" w:type="dxa"/>
        </w:trPr>
        <w:tc>
          <w:tcPr>
            <w:tcW w:w="3993" w:type="dxa"/>
            <w:gridSpan w:val="5"/>
            <w:tcBorders>
              <w:top w:val="nil"/>
              <w:left w:val="nil"/>
              <w:bottom w:val="nil"/>
              <w:right w:val="nil"/>
            </w:tcBorders>
          </w:tcPr>
          <w:p w:rsidR="008255A6" w:rsidRPr="00377D0F" w:rsidRDefault="008255A6" w:rsidP="008255A6">
            <w:pPr>
              <w:spacing w:after="120" w:line="276" w:lineRule="auto"/>
              <w:jc w:val="both"/>
              <w:rPr>
                <w:b/>
              </w:rPr>
            </w:pPr>
            <w:r w:rsidRPr="00377D0F">
              <w:rPr>
                <w:b/>
              </w:rPr>
              <w:t>Registruotos buveinės adresas</w:t>
            </w:r>
          </w:p>
        </w:tc>
        <w:tc>
          <w:tcPr>
            <w:tcW w:w="5128" w:type="dxa"/>
            <w:gridSpan w:val="4"/>
            <w:tcBorders>
              <w:left w:val="nil"/>
              <w:bottom w:val="single" w:sz="4" w:space="0" w:color="auto"/>
              <w:right w:val="nil"/>
            </w:tcBorders>
          </w:tcPr>
          <w:p w:rsidR="008255A6" w:rsidRPr="00377D0F" w:rsidRDefault="008255A6" w:rsidP="008255A6">
            <w:pPr>
              <w:spacing w:after="120" w:line="276" w:lineRule="auto"/>
              <w:jc w:val="both"/>
            </w:pPr>
          </w:p>
        </w:tc>
      </w:tr>
      <w:tr w:rsidR="008255A6" w:rsidRPr="00377D0F" w:rsidTr="008255A6">
        <w:tblPrEx>
          <w:tblLook w:val="0000" w:firstRow="0" w:lastRow="0" w:firstColumn="0" w:lastColumn="0" w:noHBand="0" w:noVBand="0"/>
        </w:tblPrEx>
        <w:trPr>
          <w:gridAfter w:val="1"/>
          <w:wAfter w:w="517" w:type="dxa"/>
        </w:trPr>
        <w:tc>
          <w:tcPr>
            <w:tcW w:w="3993" w:type="dxa"/>
            <w:gridSpan w:val="5"/>
            <w:tcBorders>
              <w:top w:val="nil"/>
              <w:left w:val="nil"/>
              <w:bottom w:val="nil"/>
              <w:right w:val="nil"/>
            </w:tcBorders>
          </w:tcPr>
          <w:p w:rsidR="008255A6" w:rsidRPr="00377D0F" w:rsidRDefault="008255A6" w:rsidP="008255A6">
            <w:pPr>
              <w:spacing w:after="120" w:line="276" w:lineRule="auto"/>
              <w:jc w:val="both"/>
              <w:rPr>
                <w:b/>
              </w:rPr>
            </w:pPr>
            <w:r w:rsidRPr="00377D0F">
              <w:rPr>
                <w:b/>
              </w:rPr>
              <w:t xml:space="preserve">Adresas korespondencijai </w:t>
            </w:r>
          </w:p>
        </w:tc>
        <w:tc>
          <w:tcPr>
            <w:tcW w:w="5128" w:type="dxa"/>
            <w:gridSpan w:val="4"/>
            <w:tcBorders>
              <w:left w:val="nil"/>
              <w:bottom w:val="single" w:sz="4" w:space="0" w:color="auto"/>
              <w:right w:val="nil"/>
            </w:tcBorders>
          </w:tcPr>
          <w:p w:rsidR="008255A6" w:rsidRPr="00377D0F" w:rsidRDefault="008255A6" w:rsidP="008255A6">
            <w:pPr>
              <w:spacing w:after="120" w:line="276" w:lineRule="auto"/>
              <w:jc w:val="both"/>
            </w:pPr>
          </w:p>
        </w:tc>
      </w:tr>
    </w:tbl>
    <w:p w:rsidR="008255A6" w:rsidRPr="00377D0F" w:rsidRDefault="008255A6" w:rsidP="008255A6">
      <w:pPr>
        <w:spacing w:after="120" w:line="276" w:lineRule="auto"/>
        <w:jc w:val="both"/>
      </w:pPr>
    </w:p>
    <w:p w:rsidR="008255A6" w:rsidRPr="00377D0F" w:rsidRDefault="008255A6" w:rsidP="008255A6">
      <w:pPr>
        <w:spacing w:after="120" w:line="276" w:lineRule="auto"/>
        <w:jc w:val="both"/>
      </w:pPr>
      <w:r w:rsidRPr="00377D0F">
        <w:t xml:space="preserve">Pateikdami šį </w:t>
      </w:r>
      <w:r w:rsidRPr="00857DA7">
        <w:t xml:space="preserve">Išsamų/Galutinį </w:t>
      </w:r>
      <w:r w:rsidRPr="00377D0F">
        <w:t xml:space="preserve">pasiūlymą patvirtiname, kad išsamiai išnagrinėjome Sąlygas, paskelbtas </w:t>
      </w:r>
      <w:r>
        <w:t>www.klaipeda.lt</w:t>
      </w:r>
      <w:r w:rsidRPr="00377D0F" w:rsidDel="0023745C">
        <w:t xml:space="preserve"> </w:t>
      </w:r>
      <w:r w:rsidRPr="00377D0F">
        <w:t xml:space="preserve">ir kitus pateiktus dokumentus ir įsitikinome dėl mums tokiam </w:t>
      </w:r>
      <w:r w:rsidRPr="00857DA7">
        <w:t xml:space="preserve">Išsamiam/Galutiniam </w:t>
      </w:r>
      <w:r w:rsidRPr="00377D0F">
        <w:t>pasiūlymui pateikti reikalingos informacijos tikslumo ir išsamumo. Patvirtiname, kad įvertinome mūsų turimus ir prieinamus finansinius resursus, Projekto rentabilumą ir sudarėme pagrįstą Finansinį veiklos modelį.</w:t>
      </w:r>
    </w:p>
    <w:p w:rsidR="008255A6" w:rsidRPr="00377D0F" w:rsidRDefault="008255A6" w:rsidP="008255A6">
      <w:pPr>
        <w:spacing w:after="120" w:line="276" w:lineRule="auto"/>
        <w:jc w:val="both"/>
      </w:pPr>
      <w:r w:rsidRPr="00377D0F">
        <w:t>Pateikiame tokius pasiūlymus dėl Projekto įgyvendinimo:</w:t>
      </w:r>
    </w:p>
    <w:p w:rsidR="008255A6" w:rsidRPr="00377D0F" w:rsidRDefault="008255A6" w:rsidP="008255A6">
      <w:pPr>
        <w:spacing w:after="120" w:line="276" w:lineRule="auto"/>
        <w:jc w:val="both"/>
        <w:rPr>
          <w:b/>
          <w:sz w:val="22"/>
          <w:szCs w:val="22"/>
        </w:rPr>
      </w:pPr>
    </w:p>
    <w:p w:rsidR="008255A6" w:rsidRPr="00377D0F" w:rsidRDefault="008255A6" w:rsidP="008255A6">
      <w:pPr>
        <w:spacing w:after="120" w:line="276" w:lineRule="auto"/>
        <w:jc w:val="both"/>
        <w:rPr>
          <w:sz w:val="22"/>
          <w:szCs w:val="22"/>
        </w:rPr>
      </w:pPr>
      <w:r w:rsidRPr="00377D0F">
        <w:rPr>
          <w:b/>
          <w:sz w:val="22"/>
          <w:szCs w:val="22"/>
        </w:rPr>
        <w:t xml:space="preserve">Finansiniams sprendiniams pagrįsti pateikiame dalyvavimo įgyvendinant Projektą tikslus pagrindžiantį Finansinį veiklos modelį, atitinkantį Sąlygų </w:t>
      </w:r>
      <w:r w:rsidRPr="00377D0F">
        <w:rPr>
          <w:b/>
          <w:sz w:val="22"/>
          <w:szCs w:val="22"/>
        </w:rPr>
        <w:fldChar w:fldCharType="begin"/>
      </w:r>
      <w:r w:rsidRPr="00377D0F">
        <w:rPr>
          <w:b/>
          <w:sz w:val="22"/>
          <w:szCs w:val="22"/>
        </w:rPr>
        <w:instrText xml:space="preserve"> REF _Ref293667206 \r \h  \* MERGEFORMAT </w:instrText>
      </w:r>
      <w:r w:rsidRPr="00377D0F">
        <w:rPr>
          <w:b/>
          <w:sz w:val="22"/>
          <w:szCs w:val="22"/>
        </w:rPr>
      </w:r>
      <w:r w:rsidRPr="00377D0F">
        <w:rPr>
          <w:b/>
          <w:sz w:val="22"/>
          <w:szCs w:val="22"/>
        </w:rPr>
        <w:fldChar w:fldCharType="separate"/>
      </w:r>
      <w:r>
        <w:rPr>
          <w:b/>
          <w:sz w:val="22"/>
          <w:szCs w:val="22"/>
        </w:rPr>
        <w:t>16</w:t>
      </w:r>
      <w:r w:rsidRPr="00377D0F">
        <w:rPr>
          <w:b/>
          <w:sz w:val="22"/>
          <w:szCs w:val="22"/>
        </w:rPr>
        <w:fldChar w:fldCharType="end"/>
      </w:r>
      <w:r w:rsidRPr="00377D0F">
        <w:rPr>
          <w:b/>
          <w:sz w:val="22"/>
          <w:szCs w:val="22"/>
        </w:rPr>
        <w:t xml:space="preserve"> priede nustatytus reikalavimus. Finansiniame veiklos modelyje nurodome ir pagrindžiame Koncesijos sutarties įgyvendinimui reikalingas lėšas, finansavimo </w:t>
      </w:r>
      <w:r w:rsidRPr="00377D0F">
        <w:rPr>
          <w:b/>
          <w:sz w:val="22"/>
          <w:szCs w:val="22"/>
        </w:rPr>
        <w:lastRenderedPageBreak/>
        <w:t xml:space="preserve">šaltinius ir sąlygas. Patvirtiname, kad Pasiūlymo įgyvendinti Projektą finansiniai sprendiniai atitinka Sąlygose įvardytus Infrastruktūros naudotojų poreikius, yra racionalūs, efektyvūs, užtikrinantys Finansiniame veiklos modelyje nurodytą Investicijų grąžos normą. Pagrindiniai duomenys apie Pasiūlymo finansinius sprendinius nurodyti lentelėje žemiau: </w:t>
      </w:r>
    </w:p>
    <w:p w:rsidR="008255A6" w:rsidRPr="00377D0F" w:rsidRDefault="008255A6" w:rsidP="008255A6">
      <w:pPr>
        <w:rPr>
          <w:sz w:val="22"/>
          <w:szCs w:val="22"/>
        </w:rPr>
      </w:pPr>
    </w:p>
    <w:tbl>
      <w:tblPr>
        <w:tblW w:w="0" w:type="auto"/>
        <w:tblInd w:w="108"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3897"/>
        <w:gridCol w:w="1118"/>
        <w:gridCol w:w="4505"/>
      </w:tblGrid>
      <w:tr w:rsidR="008255A6" w:rsidRPr="00377D0F" w:rsidTr="008255A6">
        <w:trPr>
          <w:trHeight w:val="832"/>
          <w:tblHeader/>
        </w:trPr>
        <w:tc>
          <w:tcPr>
            <w:tcW w:w="3969" w:type="dxa"/>
            <w:vAlign w:val="center"/>
          </w:tcPr>
          <w:p w:rsidR="008255A6" w:rsidRPr="00377D0F" w:rsidRDefault="008255A6" w:rsidP="008255A6">
            <w:pPr>
              <w:spacing w:after="120" w:line="276" w:lineRule="auto"/>
              <w:jc w:val="center"/>
              <w:rPr>
                <w:rFonts w:eastAsia="Calibri"/>
                <w:b/>
                <w:color w:val="632423"/>
                <w:sz w:val="22"/>
              </w:rPr>
            </w:pPr>
            <w:r w:rsidRPr="00377D0F">
              <w:rPr>
                <w:rFonts w:eastAsia="Calibri"/>
                <w:b/>
                <w:color w:val="632423"/>
                <w:sz w:val="22"/>
              </w:rPr>
              <w:t>Pasiūlymai</w:t>
            </w:r>
          </w:p>
        </w:tc>
        <w:tc>
          <w:tcPr>
            <w:tcW w:w="1134" w:type="dxa"/>
            <w:vAlign w:val="center"/>
          </w:tcPr>
          <w:p w:rsidR="008255A6" w:rsidRPr="00377D0F" w:rsidRDefault="008255A6" w:rsidP="008255A6">
            <w:pPr>
              <w:spacing w:after="120" w:line="276" w:lineRule="auto"/>
              <w:jc w:val="center"/>
              <w:rPr>
                <w:rFonts w:eastAsia="Calibri"/>
                <w:b/>
                <w:color w:val="632423"/>
              </w:rPr>
            </w:pPr>
            <w:r w:rsidRPr="00377D0F">
              <w:rPr>
                <w:rFonts w:eastAsia="Calibri"/>
                <w:b/>
                <w:color w:val="632423"/>
                <w:sz w:val="22"/>
                <w:szCs w:val="22"/>
              </w:rPr>
              <w:t>Mato vnt.</w:t>
            </w:r>
          </w:p>
        </w:tc>
        <w:tc>
          <w:tcPr>
            <w:tcW w:w="4643" w:type="dxa"/>
            <w:vAlign w:val="center"/>
          </w:tcPr>
          <w:p w:rsidR="008255A6" w:rsidRPr="00377D0F" w:rsidRDefault="008255A6" w:rsidP="008255A6">
            <w:pPr>
              <w:spacing w:after="120" w:line="276" w:lineRule="auto"/>
              <w:jc w:val="center"/>
              <w:rPr>
                <w:rFonts w:eastAsia="Calibri"/>
                <w:b/>
                <w:color w:val="632423"/>
              </w:rPr>
            </w:pPr>
            <w:r w:rsidRPr="00377D0F">
              <w:rPr>
                <w:rFonts w:eastAsia="Calibri"/>
                <w:b/>
                <w:color w:val="632423"/>
                <w:sz w:val="22"/>
                <w:szCs w:val="22"/>
              </w:rPr>
              <w:t>Pasiūlymas</w:t>
            </w:r>
          </w:p>
        </w:tc>
      </w:tr>
      <w:tr w:rsidR="008255A6" w:rsidRPr="00377D0F" w:rsidTr="008255A6">
        <w:tc>
          <w:tcPr>
            <w:tcW w:w="3969" w:type="dxa"/>
          </w:tcPr>
          <w:p w:rsidR="008255A6" w:rsidRPr="00377D0F" w:rsidRDefault="008255A6" w:rsidP="008255A6">
            <w:pPr>
              <w:numPr>
                <w:ilvl w:val="3"/>
                <w:numId w:val="28"/>
              </w:numPr>
              <w:spacing w:after="120" w:line="276" w:lineRule="auto"/>
              <w:ind w:left="318" w:hanging="77"/>
              <w:rPr>
                <w:rFonts w:eastAsia="Calibri"/>
                <w:b/>
                <w:color w:val="632423"/>
                <w:sz w:val="22"/>
                <w:szCs w:val="22"/>
              </w:rPr>
            </w:pPr>
            <w:r w:rsidRPr="00377D0F">
              <w:rPr>
                <w:b/>
                <w:sz w:val="22"/>
                <w:szCs w:val="22"/>
              </w:rPr>
              <w:t>Siūloma ribinė metinių pajamų suma RMPS</w:t>
            </w:r>
          </w:p>
        </w:tc>
        <w:tc>
          <w:tcPr>
            <w:tcW w:w="1134" w:type="dxa"/>
            <w:vAlign w:val="center"/>
          </w:tcPr>
          <w:p w:rsidR="008255A6" w:rsidRPr="00377D0F" w:rsidRDefault="008255A6" w:rsidP="008255A6">
            <w:pPr>
              <w:spacing w:after="120" w:line="276" w:lineRule="auto"/>
              <w:jc w:val="center"/>
              <w:rPr>
                <w:sz w:val="22"/>
                <w:szCs w:val="22"/>
              </w:rPr>
            </w:pPr>
            <w:r w:rsidRPr="00377D0F">
              <w:rPr>
                <w:sz w:val="22"/>
                <w:szCs w:val="22"/>
              </w:rPr>
              <w:t>tūkst. EUR</w:t>
            </w:r>
          </w:p>
          <w:p w:rsidR="008255A6" w:rsidRPr="00377D0F" w:rsidRDefault="008255A6" w:rsidP="008255A6">
            <w:pPr>
              <w:spacing w:after="120" w:line="276" w:lineRule="auto"/>
              <w:jc w:val="center"/>
              <w:rPr>
                <w:sz w:val="22"/>
                <w:szCs w:val="22"/>
              </w:rPr>
            </w:pPr>
            <w:r w:rsidRPr="00377D0F">
              <w:rPr>
                <w:sz w:val="22"/>
                <w:szCs w:val="22"/>
              </w:rPr>
              <w:t>(be PVM)</w:t>
            </w:r>
          </w:p>
        </w:tc>
        <w:tc>
          <w:tcPr>
            <w:tcW w:w="4643" w:type="dxa"/>
            <w:vAlign w:val="center"/>
          </w:tcPr>
          <w:p w:rsidR="008255A6" w:rsidRPr="00377D0F" w:rsidRDefault="008255A6" w:rsidP="008255A6">
            <w:pPr>
              <w:spacing w:after="120" w:line="276" w:lineRule="auto"/>
              <w:jc w:val="both"/>
              <w:rPr>
                <w:rFonts w:eastAsia="Calibri"/>
                <w:b/>
                <w:color w:val="632423"/>
                <w:sz w:val="22"/>
                <w:szCs w:val="22"/>
              </w:rPr>
            </w:pPr>
            <w:r w:rsidRPr="00377D0F">
              <w:rPr>
                <w:i/>
                <w:sz w:val="22"/>
                <w:szCs w:val="22"/>
              </w:rPr>
              <w:t>(Nurodykite RMPS pagal Finansinį veiklos modelį).</w:t>
            </w:r>
          </w:p>
        </w:tc>
      </w:tr>
      <w:tr w:rsidR="008255A6" w:rsidRPr="00377D0F" w:rsidTr="008255A6">
        <w:tc>
          <w:tcPr>
            <w:tcW w:w="3969" w:type="dxa"/>
          </w:tcPr>
          <w:p w:rsidR="008255A6" w:rsidRPr="00377D0F" w:rsidRDefault="008255A6" w:rsidP="008255A6">
            <w:pPr>
              <w:numPr>
                <w:ilvl w:val="3"/>
                <w:numId w:val="28"/>
              </w:numPr>
              <w:spacing w:after="120" w:line="276" w:lineRule="auto"/>
              <w:ind w:left="346" w:hanging="141"/>
              <w:rPr>
                <w:b/>
                <w:sz w:val="22"/>
                <w:szCs w:val="22"/>
              </w:rPr>
            </w:pPr>
            <w:r w:rsidRPr="00377D0F">
              <w:rPr>
                <w:b/>
                <w:sz w:val="22"/>
                <w:szCs w:val="22"/>
              </w:rPr>
              <w:t>Kaina (Siūlomas valandinis Suteikiančiosios institucijos mokėjimas (įkainis) už naudojimąsi vienu baseino</w:t>
            </w:r>
            <w:r>
              <w:rPr>
                <w:b/>
                <w:sz w:val="22"/>
                <w:szCs w:val="22"/>
              </w:rPr>
              <w:t xml:space="preserve"> </w:t>
            </w:r>
            <w:r w:rsidRPr="00B413F1">
              <w:rPr>
                <w:b/>
                <w:sz w:val="22"/>
                <w:szCs w:val="22"/>
              </w:rPr>
              <w:t>50 m</w:t>
            </w:r>
            <w:r w:rsidRPr="00377D0F">
              <w:rPr>
                <w:b/>
                <w:sz w:val="22"/>
                <w:szCs w:val="22"/>
              </w:rPr>
              <w:t xml:space="preserve"> taku Minimalioms </w:t>
            </w:r>
            <w:r>
              <w:rPr>
                <w:b/>
                <w:sz w:val="22"/>
                <w:szCs w:val="22"/>
              </w:rPr>
              <w:t>Baseino paslaugoms</w:t>
            </w:r>
            <w:r w:rsidRPr="00377D0F">
              <w:rPr>
                <w:b/>
                <w:sz w:val="22"/>
                <w:szCs w:val="22"/>
              </w:rPr>
              <w:t>)</w:t>
            </w:r>
            <w:r w:rsidRPr="00377D0F">
              <w:rPr>
                <w:rStyle w:val="Puslapioinaosnuoroda"/>
                <w:b/>
              </w:rPr>
              <w:t xml:space="preserve"> </w:t>
            </w:r>
            <w:r w:rsidRPr="00377D0F">
              <w:rPr>
                <w:rStyle w:val="Puslapioinaosnuoroda"/>
                <w:b/>
              </w:rPr>
              <w:footnoteReference w:id="22"/>
            </w:r>
          </w:p>
        </w:tc>
        <w:tc>
          <w:tcPr>
            <w:tcW w:w="1134" w:type="dxa"/>
            <w:vAlign w:val="center"/>
          </w:tcPr>
          <w:p w:rsidR="008255A6" w:rsidRPr="00377D0F" w:rsidRDefault="008255A6" w:rsidP="008255A6">
            <w:pPr>
              <w:spacing w:after="120" w:line="276" w:lineRule="auto"/>
              <w:jc w:val="center"/>
              <w:rPr>
                <w:sz w:val="22"/>
                <w:szCs w:val="22"/>
              </w:rPr>
            </w:pPr>
            <w:r w:rsidRPr="00377D0F">
              <w:rPr>
                <w:sz w:val="22"/>
                <w:szCs w:val="22"/>
              </w:rPr>
              <w:t>EUR (su PVM)</w:t>
            </w:r>
          </w:p>
        </w:tc>
        <w:tc>
          <w:tcPr>
            <w:tcW w:w="4643" w:type="dxa"/>
            <w:vAlign w:val="center"/>
          </w:tcPr>
          <w:p w:rsidR="008255A6" w:rsidRPr="00377D0F" w:rsidRDefault="008255A6" w:rsidP="008255A6">
            <w:pPr>
              <w:spacing w:after="120" w:line="276" w:lineRule="auto"/>
              <w:jc w:val="both"/>
              <w:rPr>
                <w:i/>
                <w:sz w:val="22"/>
                <w:szCs w:val="22"/>
              </w:rPr>
            </w:pPr>
            <w:r w:rsidRPr="00377D0F">
              <w:rPr>
                <w:i/>
                <w:sz w:val="22"/>
                <w:szCs w:val="22"/>
              </w:rPr>
              <w:t xml:space="preserve">(Nurodykite </w:t>
            </w:r>
            <w:r w:rsidRPr="00377D0F">
              <w:rPr>
                <w:bCs/>
                <w:i/>
                <w:sz w:val="22"/>
                <w:szCs w:val="22"/>
              </w:rPr>
              <w:t xml:space="preserve">siūlomą valandinį  įkainį </w:t>
            </w:r>
            <w:r w:rsidRPr="00377D0F">
              <w:rPr>
                <w:i/>
                <w:sz w:val="22"/>
                <w:szCs w:val="22"/>
              </w:rPr>
              <w:t xml:space="preserve">už naudojimąsi vienu baseino </w:t>
            </w:r>
            <w:r w:rsidRPr="00A8064E">
              <w:rPr>
                <w:i/>
                <w:sz w:val="22"/>
                <w:szCs w:val="22"/>
              </w:rPr>
              <w:t>50 m</w:t>
            </w:r>
            <w:r w:rsidRPr="00377D0F">
              <w:rPr>
                <w:i/>
                <w:sz w:val="22"/>
                <w:szCs w:val="22"/>
              </w:rPr>
              <w:t xml:space="preserve"> taku Minimalioms </w:t>
            </w:r>
            <w:r>
              <w:rPr>
                <w:i/>
                <w:sz w:val="22"/>
                <w:szCs w:val="22"/>
              </w:rPr>
              <w:t>Baseino paslaugoms</w:t>
            </w:r>
            <w:r w:rsidRPr="00377D0F">
              <w:rPr>
                <w:i/>
                <w:sz w:val="22"/>
                <w:szCs w:val="22"/>
              </w:rPr>
              <w:t xml:space="preserve"> pagal Finansinį veiklos modelį.)</w:t>
            </w:r>
          </w:p>
        </w:tc>
      </w:tr>
      <w:tr w:rsidR="008255A6" w:rsidRPr="00377D0F" w:rsidTr="008255A6">
        <w:tc>
          <w:tcPr>
            <w:tcW w:w="3969" w:type="dxa"/>
          </w:tcPr>
          <w:p w:rsidR="008255A6" w:rsidRPr="00377D0F" w:rsidRDefault="008255A6" w:rsidP="008255A6">
            <w:pPr>
              <w:numPr>
                <w:ilvl w:val="3"/>
                <w:numId w:val="28"/>
              </w:numPr>
              <w:spacing w:after="120" w:line="276" w:lineRule="auto"/>
              <w:ind w:left="318" w:hanging="77"/>
              <w:rPr>
                <w:b/>
                <w:sz w:val="22"/>
                <w:szCs w:val="22"/>
              </w:rPr>
            </w:pPr>
            <w:r w:rsidRPr="00377D0F">
              <w:rPr>
                <w:rFonts w:eastAsia="Calibri"/>
                <w:b/>
                <w:sz w:val="22"/>
                <w:szCs w:val="22"/>
              </w:rPr>
              <w:t xml:space="preserve">Kaina (Siūlomas valandinis Suteikiančiosios institucijos mokėjimas (įkainis) už naudojimąsi vienu baseino </w:t>
            </w:r>
            <w:r w:rsidRPr="00A8064E">
              <w:rPr>
                <w:b/>
                <w:sz w:val="22"/>
                <w:szCs w:val="22"/>
              </w:rPr>
              <w:t>50 m</w:t>
            </w:r>
            <w:r w:rsidRPr="00377D0F">
              <w:rPr>
                <w:rFonts w:eastAsia="Calibri"/>
                <w:b/>
                <w:sz w:val="22"/>
                <w:szCs w:val="22"/>
              </w:rPr>
              <w:t xml:space="preserve"> taku Papildomoms </w:t>
            </w:r>
            <w:r>
              <w:rPr>
                <w:rFonts w:eastAsia="Calibri"/>
                <w:b/>
                <w:sz w:val="22"/>
                <w:szCs w:val="22"/>
              </w:rPr>
              <w:t>Baseino paslaugoms</w:t>
            </w:r>
            <w:r w:rsidRPr="00377D0F">
              <w:rPr>
                <w:rFonts w:eastAsia="Calibri"/>
                <w:b/>
                <w:sz w:val="22"/>
                <w:szCs w:val="22"/>
              </w:rPr>
              <w:t>)</w:t>
            </w:r>
            <w:r w:rsidRPr="00D46F6E">
              <w:rPr>
                <w:rStyle w:val="Puslapioinaosnuoroda"/>
                <w:b/>
              </w:rPr>
              <w:t xml:space="preserve"> </w:t>
            </w:r>
            <w:r w:rsidRPr="00377D0F">
              <w:rPr>
                <w:rStyle w:val="Puslapioinaosnuoroda"/>
                <w:b/>
              </w:rPr>
              <w:footnoteReference w:id="23"/>
            </w:r>
          </w:p>
        </w:tc>
        <w:tc>
          <w:tcPr>
            <w:tcW w:w="1134" w:type="dxa"/>
            <w:vAlign w:val="center"/>
          </w:tcPr>
          <w:p w:rsidR="008255A6" w:rsidRPr="00377D0F" w:rsidRDefault="008255A6" w:rsidP="008255A6">
            <w:pPr>
              <w:spacing w:after="120" w:line="276" w:lineRule="auto"/>
              <w:jc w:val="center"/>
              <w:rPr>
                <w:sz w:val="22"/>
                <w:szCs w:val="22"/>
              </w:rPr>
            </w:pPr>
            <w:r w:rsidRPr="00377D0F">
              <w:rPr>
                <w:sz w:val="22"/>
                <w:szCs w:val="22"/>
              </w:rPr>
              <w:t>EUR (su PVM)</w:t>
            </w:r>
          </w:p>
        </w:tc>
        <w:tc>
          <w:tcPr>
            <w:tcW w:w="4643" w:type="dxa"/>
            <w:vAlign w:val="center"/>
          </w:tcPr>
          <w:p w:rsidR="008255A6" w:rsidRPr="00377D0F" w:rsidRDefault="008255A6" w:rsidP="008255A6">
            <w:pPr>
              <w:spacing w:after="120" w:line="276" w:lineRule="auto"/>
              <w:jc w:val="both"/>
              <w:rPr>
                <w:i/>
                <w:sz w:val="22"/>
                <w:szCs w:val="22"/>
              </w:rPr>
            </w:pPr>
            <w:r w:rsidRPr="00377D0F">
              <w:rPr>
                <w:i/>
                <w:sz w:val="22"/>
                <w:szCs w:val="22"/>
              </w:rPr>
              <w:t xml:space="preserve">(Nurodykite </w:t>
            </w:r>
            <w:r w:rsidRPr="00377D0F">
              <w:rPr>
                <w:bCs/>
                <w:i/>
                <w:sz w:val="22"/>
                <w:szCs w:val="22"/>
              </w:rPr>
              <w:t xml:space="preserve">siūlomą valandinį įkainį </w:t>
            </w:r>
            <w:r w:rsidRPr="00377D0F">
              <w:rPr>
                <w:i/>
                <w:sz w:val="22"/>
                <w:szCs w:val="22"/>
              </w:rPr>
              <w:t xml:space="preserve">už naudojimąsi vienu baseino </w:t>
            </w:r>
            <w:r w:rsidRPr="00B413F1">
              <w:rPr>
                <w:i/>
                <w:sz w:val="22"/>
                <w:szCs w:val="22"/>
              </w:rPr>
              <w:t>50 m</w:t>
            </w:r>
            <w:r w:rsidRPr="00377D0F">
              <w:rPr>
                <w:i/>
                <w:sz w:val="22"/>
                <w:szCs w:val="22"/>
              </w:rPr>
              <w:t xml:space="preserve"> taku Papildomoms </w:t>
            </w:r>
            <w:r>
              <w:rPr>
                <w:i/>
                <w:sz w:val="22"/>
                <w:szCs w:val="22"/>
              </w:rPr>
              <w:t>Baseino paslaugoms</w:t>
            </w:r>
            <w:r w:rsidRPr="00377D0F">
              <w:rPr>
                <w:i/>
                <w:sz w:val="22"/>
                <w:szCs w:val="22"/>
              </w:rPr>
              <w:t xml:space="preserve"> pagal Finansinį veiklos modelį.)</w:t>
            </w:r>
          </w:p>
        </w:tc>
      </w:tr>
    </w:tbl>
    <w:p w:rsidR="008255A6" w:rsidRPr="00377D0F" w:rsidRDefault="008255A6" w:rsidP="008255A6">
      <w:pPr>
        <w:spacing w:after="120" w:line="276" w:lineRule="auto"/>
        <w:jc w:val="both"/>
      </w:pPr>
    </w:p>
    <w:p w:rsidR="008255A6" w:rsidRPr="00377D0F" w:rsidRDefault="008255A6" w:rsidP="008255A6">
      <w:pPr>
        <w:spacing w:after="120" w:line="276" w:lineRule="auto"/>
        <w:jc w:val="both"/>
        <w:rPr>
          <w:sz w:val="22"/>
          <w:szCs w:val="22"/>
        </w:rPr>
      </w:pPr>
      <w:r w:rsidRPr="00377D0F">
        <w:rPr>
          <w:b/>
          <w:sz w:val="22"/>
          <w:szCs w:val="22"/>
        </w:rPr>
        <w:t xml:space="preserve">Pasiūlymas įgyvendinti Projektą visiškai atitinka Specifikacijos reikalavimus, yra racionalus, efektyvus ir pagrįstas. Projekto tikslui pasiekti Pagrindiniai duomenys apie Pasiūlymą nurodyti lentelėje žemiau:  </w:t>
      </w:r>
    </w:p>
    <w:tbl>
      <w:tblPr>
        <w:tblW w:w="9731"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ayout w:type="fixed"/>
        <w:tblCellMar>
          <w:left w:w="0" w:type="dxa"/>
          <w:right w:w="0" w:type="dxa"/>
        </w:tblCellMar>
        <w:tblLook w:val="04A0" w:firstRow="1" w:lastRow="0" w:firstColumn="1" w:lastColumn="0" w:noHBand="0" w:noVBand="1"/>
      </w:tblPr>
      <w:tblGrid>
        <w:gridCol w:w="1990"/>
        <w:gridCol w:w="7741"/>
      </w:tblGrid>
      <w:tr w:rsidR="008255A6" w:rsidRPr="00377D0F" w:rsidTr="008255A6">
        <w:trPr>
          <w:tblHeader/>
        </w:trPr>
        <w:tc>
          <w:tcPr>
            <w:tcW w:w="1990" w:type="dxa"/>
            <w:vAlign w:val="center"/>
          </w:tcPr>
          <w:p w:rsidR="008255A6" w:rsidRPr="00377D0F" w:rsidRDefault="008255A6" w:rsidP="008255A6">
            <w:pPr>
              <w:spacing w:after="120" w:line="276" w:lineRule="auto"/>
              <w:rPr>
                <w:b/>
                <w:color w:val="632423"/>
              </w:rPr>
            </w:pPr>
            <w:r w:rsidRPr="00377D0F">
              <w:rPr>
                <w:b/>
                <w:color w:val="632423"/>
                <w:sz w:val="22"/>
              </w:rPr>
              <w:t>Kriterijus</w:t>
            </w:r>
          </w:p>
        </w:tc>
        <w:tc>
          <w:tcPr>
            <w:tcW w:w="7741" w:type="dxa"/>
            <w:vAlign w:val="center"/>
          </w:tcPr>
          <w:p w:rsidR="008255A6" w:rsidRPr="00377D0F" w:rsidRDefault="008255A6" w:rsidP="008255A6">
            <w:pPr>
              <w:spacing w:after="120" w:line="276" w:lineRule="auto"/>
              <w:rPr>
                <w:b/>
                <w:color w:val="632423"/>
              </w:rPr>
            </w:pPr>
            <w:r w:rsidRPr="00377D0F">
              <w:rPr>
                <w:b/>
                <w:color w:val="632423"/>
                <w:sz w:val="22"/>
                <w:szCs w:val="22"/>
              </w:rPr>
              <w:t>Pasiūlymas</w:t>
            </w:r>
          </w:p>
        </w:tc>
      </w:tr>
      <w:tr w:rsidR="008255A6" w:rsidRPr="00377D0F" w:rsidTr="008255A6">
        <w:trPr>
          <w:tblHeader/>
        </w:trPr>
        <w:tc>
          <w:tcPr>
            <w:tcW w:w="1990" w:type="dxa"/>
            <w:vAlign w:val="center"/>
          </w:tcPr>
          <w:p w:rsidR="008255A6" w:rsidRPr="00377D0F" w:rsidRDefault="008255A6" w:rsidP="008255A6">
            <w:pPr>
              <w:spacing w:after="120" w:line="276" w:lineRule="auto"/>
              <w:rPr>
                <w:b/>
                <w:color w:val="632423"/>
                <w:sz w:val="22"/>
              </w:rPr>
            </w:pPr>
            <w:r w:rsidRPr="00377D0F">
              <w:rPr>
                <w:b/>
                <w:color w:val="632423"/>
                <w:sz w:val="22"/>
              </w:rPr>
              <w:t>Verslo plano pagrįstumas</w:t>
            </w:r>
          </w:p>
        </w:tc>
        <w:tc>
          <w:tcPr>
            <w:tcW w:w="7741" w:type="dxa"/>
            <w:vAlign w:val="center"/>
          </w:tcPr>
          <w:p w:rsidR="008255A6" w:rsidRPr="00377D0F" w:rsidRDefault="008255A6" w:rsidP="008255A6">
            <w:pPr>
              <w:spacing w:after="120" w:line="276" w:lineRule="auto"/>
              <w:rPr>
                <w:b/>
                <w:color w:val="632423"/>
                <w:sz w:val="22"/>
                <w:szCs w:val="22"/>
              </w:rPr>
            </w:pPr>
            <w:r w:rsidRPr="00377D0F">
              <w:rPr>
                <w:i/>
                <w:sz w:val="22"/>
                <w:szCs w:val="22"/>
              </w:rPr>
              <w:t xml:space="preserve">Nurodykite pagrindines charakteristikas </w:t>
            </w:r>
            <w:r w:rsidRPr="00377D0F">
              <w:rPr>
                <w:bCs/>
                <w:i/>
                <w:sz w:val="22"/>
                <w:szCs w:val="22"/>
              </w:rPr>
              <w:t>siūlomo verslo plano.</w:t>
            </w:r>
          </w:p>
        </w:tc>
      </w:tr>
    </w:tbl>
    <w:p w:rsidR="008255A6" w:rsidRPr="00377D0F" w:rsidRDefault="008255A6" w:rsidP="008255A6">
      <w:pPr>
        <w:spacing w:after="120" w:line="276" w:lineRule="auto"/>
        <w:jc w:val="both"/>
      </w:pPr>
    </w:p>
    <w:p w:rsidR="008255A6" w:rsidRPr="00377D0F" w:rsidRDefault="008255A6" w:rsidP="008255A6">
      <w:pPr>
        <w:spacing w:after="120" w:line="276" w:lineRule="auto"/>
        <w:jc w:val="both"/>
      </w:pPr>
      <w:r w:rsidRPr="00377D0F">
        <w:t xml:space="preserve">Kaip Išsamaus/Galutinio pasiūlymo sudėtinę dalį pridedame Finansinį veiklos modelį, parengtą pagal Sąlygų </w:t>
      </w:r>
      <w:r w:rsidRPr="00377D0F">
        <w:fldChar w:fldCharType="begin"/>
      </w:r>
      <w:r w:rsidRPr="00377D0F">
        <w:instrText xml:space="preserve"> REF _Ref293667206 \r \h  \* MERGEFORMAT </w:instrText>
      </w:r>
      <w:r w:rsidRPr="00377D0F">
        <w:fldChar w:fldCharType="separate"/>
      </w:r>
      <w:r>
        <w:t>16</w:t>
      </w:r>
      <w:r w:rsidRPr="00377D0F">
        <w:fldChar w:fldCharType="end"/>
      </w:r>
      <w:r w:rsidRPr="00377D0F">
        <w:t xml:space="preserve"> priede nurodytus reikalavimus, kuriame finansiškai (ekonomiškai) pagrindžiame mūsų investavimo tikslus, pateikiame investicijų grąžos įvertinimą ir kitus efektyvumo rodiklius. Taip pat jame nurodome ir pagrindžiame Koncesijos sutarties įgyvendinimui reikalingas lėšas, finansavimo šaltinius ir sąlygas.</w:t>
      </w:r>
    </w:p>
    <w:p w:rsidR="008255A6" w:rsidRPr="00377D0F" w:rsidRDefault="008255A6" w:rsidP="008255A6">
      <w:pPr>
        <w:spacing w:after="120" w:line="276" w:lineRule="auto"/>
        <w:jc w:val="both"/>
      </w:pPr>
    </w:p>
    <w:p w:rsidR="008255A6" w:rsidRPr="00377D0F" w:rsidRDefault="008255A6" w:rsidP="008255A6">
      <w:pPr>
        <w:spacing w:after="120" w:line="276" w:lineRule="auto"/>
        <w:jc w:val="both"/>
      </w:pPr>
      <w:r w:rsidRPr="00377D0F">
        <w:t>Koncesijos sutarties vykdymui pasitelksime šiuos subtiekėjus:</w:t>
      </w:r>
    </w:p>
    <w:tbl>
      <w:tblPr>
        <w:tblStyle w:val="Lentelstinklelis"/>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2204"/>
        <w:gridCol w:w="2776"/>
        <w:gridCol w:w="4648"/>
      </w:tblGrid>
      <w:tr w:rsidR="008255A6" w:rsidRPr="00377D0F" w:rsidTr="008255A6">
        <w:trPr>
          <w:tblHeader/>
        </w:trPr>
        <w:tc>
          <w:tcPr>
            <w:tcW w:w="2235" w:type="dxa"/>
            <w:vAlign w:val="center"/>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lastRenderedPageBreak/>
              <w:t>Subtiekėjo pavadinimas</w:t>
            </w:r>
          </w:p>
        </w:tc>
        <w:tc>
          <w:tcPr>
            <w:tcW w:w="2835" w:type="dxa"/>
            <w:vAlign w:val="center"/>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Kokiai Koncesijos sutarties daliai įgyvendinti jis pasitelkimas</w:t>
            </w:r>
          </w:p>
        </w:tc>
        <w:tc>
          <w:tcPr>
            <w:tcW w:w="4784" w:type="dxa"/>
            <w:vAlign w:val="center"/>
          </w:tcPr>
          <w:p w:rsidR="008255A6" w:rsidRPr="00377D0F" w:rsidRDefault="008255A6" w:rsidP="008255A6">
            <w:pPr>
              <w:spacing w:after="120" w:line="276" w:lineRule="auto"/>
              <w:rPr>
                <w:b/>
                <w:color w:val="632423" w:themeColor="accent2" w:themeShade="80"/>
              </w:rPr>
            </w:pPr>
            <w:r w:rsidRPr="00377D0F">
              <w:rPr>
                <w:b/>
                <w:color w:val="632423" w:themeColor="accent2" w:themeShade="80"/>
              </w:rPr>
              <w:t>Duomenys, patvirtinantys subtiekėjo pajėgumus įgyvendinti jam pavestą Koncesijos sutarties dalį</w:t>
            </w:r>
          </w:p>
        </w:tc>
      </w:tr>
      <w:tr w:rsidR="008255A6" w:rsidRPr="00377D0F" w:rsidTr="008255A6">
        <w:tc>
          <w:tcPr>
            <w:tcW w:w="2235" w:type="dxa"/>
          </w:tcPr>
          <w:p w:rsidR="008255A6" w:rsidRPr="00377D0F" w:rsidRDefault="008255A6" w:rsidP="008255A6">
            <w:pPr>
              <w:spacing w:after="120" w:line="276" w:lineRule="auto"/>
              <w:jc w:val="both"/>
            </w:pPr>
          </w:p>
        </w:tc>
        <w:tc>
          <w:tcPr>
            <w:tcW w:w="2835" w:type="dxa"/>
          </w:tcPr>
          <w:p w:rsidR="008255A6" w:rsidRPr="00377D0F" w:rsidRDefault="008255A6" w:rsidP="008255A6">
            <w:pPr>
              <w:spacing w:after="120" w:line="276" w:lineRule="auto"/>
              <w:jc w:val="both"/>
            </w:pPr>
          </w:p>
        </w:tc>
        <w:tc>
          <w:tcPr>
            <w:tcW w:w="4784" w:type="dxa"/>
          </w:tcPr>
          <w:p w:rsidR="008255A6" w:rsidRPr="00377D0F" w:rsidRDefault="008255A6" w:rsidP="008255A6">
            <w:pPr>
              <w:spacing w:after="120" w:line="276" w:lineRule="auto"/>
              <w:jc w:val="both"/>
            </w:pPr>
          </w:p>
        </w:tc>
      </w:tr>
      <w:tr w:rsidR="008255A6" w:rsidRPr="00377D0F" w:rsidTr="008255A6">
        <w:tc>
          <w:tcPr>
            <w:tcW w:w="2235" w:type="dxa"/>
          </w:tcPr>
          <w:p w:rsidR="008255A6" w:rsidRPr="00377D0F" w:rsidRDefault="008255A6" w:rsidP="008255A6">
            <w:pPr>
              <w:spacing w:after="120" w:line="276" w:lineRule="auto"/>
              <w:jc w:val="both"/>
            </w:pPr>
          </w:p>
        </w:tc>
        <w:tc>
          <w:tcPr>
            <w:tcW w:w="2835" w:type="dxa"/>
          </w:tcPr>
          <w:p w:rsidR="008255A6" w:rsidRPr="00377D0F" w:rsidRDefault="008255A6" w:rsidP="008255A6">
            <w:pPr>
              <w:spacing w:after="120" w:line="276" w:lineRule="auto"/>
              <w:jc w:val="both"/>
            </w:pPr>
          </w:p>
        </w:tc>
        <w:tc>
          <w:tcPr>
            <w:tcW w:w="4784" w:type="dxa"/>
          </w:tcPr>
          <w:p w:rsidR="008255A6" w:rsidRPr="00377D0F" w:rsidRDefault="008255A6" w:rsidP="008255A6">
            <w:pPr>
              <w:spacing w:after="120" w:line="276" w:lineRule="auto"/>
              <w:jc w:val="both"/>
            </w:pPr>
          </w:p>
        </w:tc>
      </w:tr>
      <w:tr w:rsidR="008255A6" w:rsidRPr="00377D0F" w:rsidTr="008255A6">
        <w:tc>
          <w:tcPr>
            <w:tcW w:w="2235" w:type="dxa"/>
          </w:tcPr>
          <w:p w:rsidR="008255A6" w:rsidRPr="00377D0F" w:rsidRDefault="008255A6" w:rsidP="008255A6">
            <w:pPr>
              <w:spacing w:after="120" w:line="276" w:lineRule="auto"/>
              <w:jc w:val="both"/>
            </w:pPr>
          </w:p>
        </w:tc>
        <w:tc>
          <w:tcPr>
            <w:tcW w:w="2835" w:type="dxa"/>
          </w:tcPr>
          <w:p w:rsidR="008255A6" w:rsidRPr="00377D0F" w:rsidRDefault="008255A6" w:rsidP="008255A6">
            <w:pPr>
              <w:spacing w:after="120" w:line="276" w:lineRule="auto"/>
              <w:jc w:val="both"/>
            </w:pPr>
          </w:p>
        </w:tc>
        <w:tc>
          <w:tcPr>
            <w:tcW w:w="4784" w:type="dxa"/>
          </w:tcPr>
          <w:p w:rsidR="008255A6" w:rsidRPr="00377D0F" w:rsidRDefault="008255A6" w:rsidP="008255A6">
            <w:pPr>
              <w:spacing w:after="120" w:line="276" w:lineRule="auto"/>
              <w:jc w:val="both"/>
            </w:pPr>
          </w:p>
        </w:tc>
      </w:tr>
    </w:tbl>
    <w:p w:rsidR="008255A6" w:rsidRPr="00377D0F" w:rsidRDefault="008255A6" w:rsidP="008255A6">
      <w:pPr>
        <w:spacing w:after="120" w:line="276" w:lineRule="auto"/>
        <w:jc w:val="both"/>
      </w:pPr>
    </w:p>
    <w:p w:rsidR="008255A6" w:rsidRPr="00377D0F" w:rsidRDefault="008255A6" w:rsidP="008255A6">
      <w:pPr>
        <w:spacing w:after="120"/>
        <w:jc w:val="both"/>
      </w:pPr>
      <w:r w:rsidRPr="00377D0F">
        <w:t xml:space="preserve">Nurodome, kad šiose </w:t>
      </w:r>
      <w:r w:rsidRPr="00857DA7">
        <w:t xml:space="preserve">Išsamaus/ Galutinio </w:t>
      </w:r>
      <w:r w:rsidRPr="00377D0F">
        <w:t>pasiūlymo dalyse pateikta informacija yra konfidenciali</w:t>
      </w:r>
      <w:r w:rsidRPr="00377D0F">
        <w:rPr>
          <w:rStyle w:val="Puslapioinaosnuoroda"/>
        </w:rPr>
        <w:footnoteReference w:id="24"/>
      </w:r>
      <w:r w:rsidRPr="00377D0F">
        <w:t>:</w:t>
      </w:r>
    </w:p>
    <w:tbl>
      <w:tblPr>
        <w:tblStyle w:val="Lentelstinklelis"/>
        <w:tblW w:w="9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9240"/>
      </w:tblGrid>
      <w:tr w:rsidR="008255A6" w:rsidRPr="00377D0F" w:rsidTr="008255A6">
        <w:tc>
          <w:tcPr>
            <w:tcW w:w="675" w:type="dxa"/>
          </w:tcPr>
          <w:p w:rsidR="008255A6" w:rsidRPr="00377D0F" w:rsidRDefault="008255A6" w:rsidP="008255A6">
            <w:pPr>
              <w:tabs>
                <w:tab w:val="left" w:pos="360"/>
                <w:tab w:val="left" w:pos="641"/>
              </w:tabs>
              <w:spacing w:after="120"/>
              <w:ind w:left="360"/>
            </w:pPr>
            <w:r w:rsidRPr="00377D0F">
              <w:t xml:space="preserve">1. </w:t>
            </w:r>
          </w:p>
          <w:p w:rsidR="008255A6" w:rsidRPr="00377D0F" w:rsidRDefault="008255A6" w:rsidP="008255A6">
            <w:pPr>
              <w:tabs>
                <w:tab w:val="left" w:pos="360"/>
                <w:tab w:val="left" w:pos="641"/>
              </w:tabs>
              <w:spacing w:after="120"/>
              <w:ind w:left="360"/>
            </w:pPr>
            <w:r w:rsidRPr="00377D0F">
              <w:t>2.</w:t>
            </w:r>
          </w:p>
          <w:p w:rsidR="008255A6" w:rsidRPr="00377D0F" w:rsidRDefault="008255A6" w:rsidP="008255A6">
            <w:pPr>
              <w:tabs>
                <w:tab w:val="left" w:pos="360"/>
                <w:tab w:val="left" w:pos="641"/>
              </w:tabs>
              <w:spacing w:after="120"/>
              <w:ind w:left="360"/>
            </w:pPr>
            <w:r w:rsidRPr="00377D0F">
              <w:t>3.</w:t>
            </w:r>
          </w:p>
        </w:tc>
        <w:tc>
          <w:tcPr>
            <w:tcW w:w="9321" w:type="dxa"/>
          </w:tcPr>
          <w:p w:rsidR="008255A6" w:rsidRPr="00377D0F" w:rsidRDefault="008255A6" w:rsidP="008255A6">
            <w:pPr>
              <w:tabs>
                <w:tab w:val="left" w:pos="360"/>
              </w:tabs>
              <w:spacing w:after="120"/>
              <w:jc w:val="both"/>
            </w:pPr>
          </w:p>
        </w:tc>
      </w:tr>
    </w:tbl>
    <w:p w:rsidR="008255A6" w:rsidRPr="00377D0F" w:rsidRDefault="008255A6" w:rsidP="008255A6">
      <w:pPr>
        <w:spacing w:after="120" w:line="276" w:lineRule="auto"/>
        <w:jc w:val="both"/>
      </w:pPr>
    </w:p>
    <w:p w:rsidR="008255A6" w:rsidRPr="00377D0F" w:rsidRDefault="008255A6" w:rsidP="008255A6">
      <w:pPr>
        <w:spacing w:after="120" w:line="276" w:lineRule="auto"/>
        <w:jc w:val="both"/>
      </w:pPr>
      <w:r w:rsidRPr="00377D0F">
        <w:t>Siūlymus dėl Koncesijos sutarties projekto, tiek naujai teikiamus, tiek pateiktus dar iki šio Išsamaus</w:t>
      </w:r>
      <w:r w:rsidRPr="00377D0F">
        <w:rPr>
          <w:rStyle w:val="Puslapioinaosnuoroda"/>
        </w:rPr>
        <w:footnoteReference w:id="25"/>
      </w:r>
      <w:r w:rsidRPr="00377D0F">
        <w:t xml:space="preserve"> pasiūlymo pateikimo, ir jų paaiškinimus pateikiame Koncesijos sutarties projekto tekste su pažymėtais pakeitimais, kurį pridedame prie  Išsamaus pasiūlymo.</w:t>
      </w:r>
    </w:p>
    <w:p w:rsidR="008255A6" w:rsidRPr="00377D0F" w:rsidRDefault="008255A6" w:rsidP="008255A6">
      <w:pPr>
        <w:spacing w:after="120" w:line="276" w:lineRule="auto"/>
        <w:jc w:val="both"/>
      </w:pPr>
      <w:r w:rsidRPr="00377D0F">
        <w:t xml:space="preserve">Pateikdami </w:t>
      </w:r>
      <w:r w:rsidRPr="00857DA7">
        <w:t>šį Išsamų/Galutinį pasiūlymą</w:t>
      </w:r>
      <w:r w:rsidRPr="00377D0F">
        <w:t xml:space="preserve">, patvirtiname, kad mūsų siūlomi darbai, paslaugos ir kita ūkinė komercinė veikla visiškai atitinka Konkurso dokumentuose ir Lietuvos Respublikoje galiojančiuose teisės aktuose nustatytus reikalavimus, o kartu su </w:t>
      </w:r>
      <w:r w:rsidRPr="00857DA7">
        <w:t xml:space="preserve">Išsamiu/Galutiniu </w:t>
      </w:r>
      <w:r w:rsidRPr="00377D0F">
        <w:t>pasiūlymu pateikiamos skaitmeninės dokumentų kopijos ir duomenys yra tikri.</w:t>
      </w:r>
    </w:p>
    <w:tbl>
      <w:tblPr>
        <w:tblStyle w:val="Lentelstinklelis"/>
        <w:tblW w:w="0" w:type="auto"/>
        <w:tblLook w:val="04A0" w:firstRow="1" w:lastRow="0" w:firstColumn="1" w:lastColumn="0" w:noHBand="0" w:noVBand="1"/>
      </w:tblPr>
      <w:tblGrid>
        <w:gridCol w:w="4413"/>
        <w:gridCol w:w="5225"/>
      </w:tblGrid>
      <w:tr w:rsidR="008255A6" w:rsidRPr="00377D0F" w:rsidTr="008255A6">
        <w:tc>
          <w:tcPr>
            <w:tcW w:w="4503" w:type="dxa"/>
            <w:tcBorders>
              <w:top w:val="nil"/>
              <w:left w:val="nil"/>
              <w:bottom w:val="nil"/>
              <w:right w:val="nil"/>
            </w:tcBorders>
            <w:vAlign w:val="bottom"/>
          </w:tcPr>
          <w:p w:rsidR="008255A6" w:rsidRPr="00377D0F" w:rsidRDefault="008255A6" w:rsidP="008255A6">
            <w:pPr>
              <w:spacing w:after="120" w:line="276" w:lineRule="auto"/>
            </w:pPr>
            <w:r w:rsidRPr="00377D0F">
              <w:t>Išsamaus pasiūlymo galiojimo užtikrinimui pateikiame</w:t>
            </w:r>
          </w:p>
        </w:tc>
        <w:tc>
          <w:tcPr>
            <w:tcW w:w="5351" w:type="dxa"/>
            <w:tcBorders>
              <w:top w:val="nil"/>
              <w:left w:val="nil"/>
              <w:bottom w:val="single" w:sz="4" w:space="0" w:color="auto"/>
              <w:right w:val="nil"/>
            </w:tcBorders>
          </w:tcPr>
          <w:p w:rsidR="008255A6" w:rsidRPr="00377D0F" w:rsidRDefault="008255A6" w:rsidP="008255A6">
            <w:pPr>
              <w:spacing w:after="120" w:line="276" w:lineRule="auto"/>
              <w:jc w:val="both"/>
            </w:pPr>
          </w:p>
        </w:tc>
      </w:tr>
      <w:tr w:rsidR="008255A6" w:rsidRPr="00377D0F" w:rsidTr="008255A6">
        <w:trPr>
          <w:trHeight w:val="581"/>
        </w:trPr>
        <w:tc>
          <w:tcPr>
            <w:tcW w:w="4503" w:type="dxa"/>
            <w:tcBorders>
              <w:top w:val="nil"/>
              <w:left w:val="nil"/>
              <w:right w:val="nil"/>
            </w:tcBorders>
          </w:tcPr>
          <w:p w:rsidR="008255A6" w:rsidRPr="00377D0F" w:rsidRDefault="008255A6" w:rsidP="008255A6">
            <w:pPr>
              <w:spacing w:after="120" w:line="276" w:lineRule="auto"/>
              <w:jc w:val="both"/>
            </w:pPr>
          </w:p>
        </w:tc>
        <w:tc>
          <w:tcPr>
            <w:tcW w:w="5351" w:type="dxa"/>
            <w:tcBorders>
              <w:left w:val="nil"/>
              <w:right w:val="nil"/>
            </w:tcBorders>
          </w:tcPr>
          <w:p w:rsidR="008255A6" w:rsidRPr="00377D0F" w:rsidRDefault="008255A6" w:rsidP="008255A6">
            <w:pPr>
              <w:spacing w:after="120" w:line="276" w:lineRule="auto"/>
              <w:jc w:val="both"/>
            </w:pPr>
            <w:r w:rsidRPr="00377D0F">
              <w:rPr>
                <w:i/>
                <w:vertAlign w:val="superscript"/>
              </w:rPr>
              <w:t>(nurodyti užtikrinimo būdą, dydį, dokumentus ir garantą ar laiduotoją)</w:t>
            </w:r>
          </w:p>
        </w:tc>
      </w:tr>
    </w:tbl>
    <w:p w:rsidR="008255A6" w:rsidRPr="00377D0F" w:rsidRDefault="008255A6" w:rsidP="008255A6">
      <w:pPr>
        <w:spacing w:after="120" w:line="276" w:lineRule="auto"/>
        <w:jc w:val="both"/>
      </w:pPr>
    </w:p>
    <w:tbl>
      <w:tblPr>
        <w:tblStyle w:val="Lentelstinklelis"/>
        <w:tblW w:w="0" w:type="auto"/>
        <w:tblLook w:val="04A0" w:firstRow="1" w:lastRow="0" w:firstColumn="1" w:lastColumn="0" w:noHBand="0" w:noVBand="1"/>
      </w:tblPr>
      <w:tblGrid>
        <w:gridCol w:w="2211"/>
        <w:gridCol w:w="7427"/>
      </w:tblGrid>
      <w:tr w:rsidR="008255A6" w:rsidRPr="00377D0F" w:rsidTr="008255A6">
        <w:trPr>
          <w:trHeight w:val="293"/>
        </w:trPr>
        <w:tc>
          <w:tcPr>
            <w:tcW w:w="2235" w:type="dxa"/>
            <w:tcBorders>
              <w:top w:val="nil"/>
              <w:left w:val="nil"/>
              <w:bottom w:val="nil"/>
              <w:right w:val="nil"/>
            </w:tcBorders>
            <w:vAlign w:val="bottom"/>
          </w:tcPr>
          <w:p w:rsidR="008255A6" w:rsidRPr="00377D0F" w:rsidRDefault="008255A6" w:rsidP="008255A6">
            <w:pPr>
              <w:spacing w:after="120" w:line="276" w:lineRule="auto"/>
            </w:pPr>
            <w:r w:rsidRPr="00377D0F">
              <w:t>Pasiūlymas galioja iki</w:t>
            </w:r>
          </w:p>
        </w:tc>
        <w:tc>
          <w:tcPr>
            <w:tcW w:w="7619" w:type="dxa"/>
            <w:tcBorders>
              <w:top w:val="nil"/>
              <w:left w:val="nil"/>
              <w:right w:val="nil"/>
            </w:tcBorders>
          </w:tcPr>
          <w:p w:rsidR="008255A6" w:rsidRPr="00377D0F" w:rsidRDefault="008255A6" w:rsidP="008255A6">
            <w:pPr>
              <w:spacing w:after="120" w:line="276" w:lineRule="auto"/>
              <w:jc w:val="both"/>
            </w:pPr>
          </w:p>
        </w:tc>
      </w:tr>
    </w:tbl>
    <w:p w:rsidR="008255A6" w:rsidRPr="00377D0F" w:rsidRDefault="008255A6" w:rsidP="008255A6">
      <w:pPr>
        <w:spacing w:after="120" w:line="276" w:lineRule="auto"/>
        <w:jc w:val="both"/>
      </w:pPr>
    </w:p>
    <w:p w:rsidR="008255A6" w:rsidRPr="00377D0F" w:rsidRDefault="008255A6" w:rsidP="008255A6">
      <w:pPr>
        <w:spacing w:after="120" w:line="276" w:lineRule="auto"/>
        <w:jc w:val="both"/>
      </w:pPr>
    </w:p>
    <w:tbl>
      <w:tblPr>
        <w:tblStyle w:val="Lentelstinklelis"/>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944"/>
        <w:gridCol w:w="6617"/>
        <w:gridCol w:w="2067"/>
      </w:tblGrid>
      <w:tr w:rsidR="008255A6" w:rsidRPr="00377D0F" w:rsidTr="008255A6">
        <w:trPr>
          <w:tblHeader/>
        </w:trPr>
        <w:tc>
          <w:tcPr>
            <w:tcW w:w="959" w:type="dxa"/>
            <w:vAlign w:val="center"/>
          </w:tcPr>
          <w:p w:rsidR="008255A6" w:rsidRPr="00377D0F" w:rsidRDefault="008255A6" w:rsidP="008255A6">
            <w:pPr>
              <w:spacing w:after="120" w:line="276" w:lineRule="auto"/>
              <w:jc w:val="center"/>
              <w:rPr>
                <w:b/>
                <w:color w:val="632423" w:themeColor="accent2" w:themeShade="80"/>
              </w:rPr>
            </w:pPr>
            <w:r w:rsidRPr="00377D0F">
              <w:rPr>
                <w:b/>
                <w:color w:val="632423" w:themeColor="accent2" w:themeShade="80"/>
              </w:rPr>
              <w:t>Eil. Nr.</w:t>
            </w:r>
          </w:p>
        </w:tc>
        <w:tc>
          <w:tcPr>
            <w:tcW w:w="6804" w:type="dxa"/>
            <w:vAlign w:val="center"/>
          </w:tcPr>
          <w:p w:rsidR="008255A6" w:rsidRPr="00377D0F" w:rsidRDefault="008255A6" w:rsidP="008255A6">
            <w:pPr>
              <w:spacing w:after="120" w:line="276" w:lineRule="auto"/>
              <w:jc w:val="center"/>
              <w:rPr>
                <w:b/>
                <w:color w:val="632423" w:themeColor="accent2" w:themeShade="80"/>
              </w:rPr>
            </w:pPr>
            <w:r w:rsidRPr="00377D0F">
              <w:rPr>
                <w:b/>
                <w:color w:val="632423" w:themeColor="accent2" w:themeShade="80"/>
              </w:rPr>
              <w:t>Pridedamų dokumentų pavadinimai</w:t>
            </w:r>
          </w:p>
        </w:tc>
        <w:tc>
          <w:tcPr>
            <w:tcW w:w="2091" w:type="dxa"/>
            <w:vAlign w:val="center"/>
          </w:tcPr>
          <w:p w:rsidR="008255A6" w:rsidRPr="00377D0F" w:rsidRDefault="008255A6" w:rsidP="008255A6">
            <w:pPr>
              <w:spacing w:after="120" w:line="276" w:lineRule="auto"/>
              <w:jc w:val="center"/>
              <w:rPr>
                <w:b/>
                <w:color w:val="632423" w:themeColor="accent2" w:themeShade="80"/>
              </w:rPr>
            </w:pPr>
            <w:r w:rsidRPr="00377D0F">
              <w:rPr>
                <w:b/>
                <w:color w:val="632423" w:themeColor="accent2" w:themeShade="80"/>
              </w:rPr>
              <w:t>Dokumento puslapių skaičius</w:t>
            </w:r>
          </w:p>
        </w:tc>
      </w:tr>
      <w:tr w:rsidR="008255A6" w:rsidRPr="00377D0F" w:rsidTr="008255A6">
        <w:trPr>
          <w:trHeight w:val="443"/>
        </w:trPr>
        <w:tc>
          <w:tcPr>
            <w:tcW w:w="959" w:type="dxa"/>
          </w:tcPr>
          <w:p w:rsidR="008255A6" w:rsidRPr="00377D0F" w:rsidRDefault="008255A6" w:rsidP="008255A6">
            <w:pPr>
              <w:pStyle w:val="Sraopastraipa"/>
              <w:numPr>
                <w:ilvl w:val="0"/>
                <w:numId w:val="8"/>
              </w:numPr>
              <w:spacing w:after="120" w:line="276" w:lineRule="auto"/>
              <w:jc w:val="both"/>
              <w:rPr>
                <w:rFonts w:eastAsia="Calibri"/>
              </w:rPr>
            </w:pPr>
          </w:p>
        </w:tc>
        <w:tc>
          <w:tcPr>
            <w:tcW w:w="6804" w:type="dxa"/>
          </w:tcPr>
          <w:p w:rsidR="008255A6" w:rsidRPr="00377D0F" w:rsidRDefault="008255A6" w:rsidP="008255A6">
            <w:pPr>
              <w:spacing w:after="120" w:line="276" w:lineRule="auto"/>
              <w:jc w:val="both"/>
            </w:pPr>
            <w:r w:rsidRPr="00377D0F">
              <w:t>Finansinis veiklos modelis (ir jį pagrindžiantys dokumentai)</w:t>
            </w:r>
          </w:p>
        </w:tc>
        <w:tc>
          <w:tcPr>
            <w:tcW w:w="2091" w:type="dxa"/>
          </w:tcPr>
          <w:p w:rsidR="008255A6" w:rsidRPr="00377D0F" w:rsidRDefault="008255A6" w:rsidP="008255A6">
            <w:pPr>
              <w:spacing w:after="120" w:line="276" w:lineRule="auto"/>
              <w:jc w:val="both"/>
            </w:pPr>
          </w:p>
        </w:tc>
      </w:tr>
      <w:tr w:rsidR="008255A6" w:rsidRPr="00377D0F" w:rsidTr="008255A6">
        <w:tc>
          <w:tcPr>
            <w:tcW w:w="959" w:type="dxa"/>
          </w:tcPr>
          <w:p w:rsidR="008255A6" w:rsidRPr="00377D0F" w:rsidRDefault="008255A6" w:rsidP="008255A6">
            <w:pPr>
              <w:pStyle w:val="Sraopastraipa"/>
              <w:numPr>
                <w:ilvl w:val="0"/>
                <w:numId w:val="8"/>
              </w:numPr>
              <w:spacing w:after="120" w:line="276" w:lineRule="auto"/>
              <w:jc w:val="both"/>
              <w:rPr>
                <w:rFonts w:eastAsia="Calibri"/>
              </w:rPr>
            </w:pPr>
          </w:p>
        </w:tc>
        <w:tc>
          <w:tcPr>
            <w:tcW w:w="6804" w:type="dxa"/>
          </w:tcPr>
          <w:p w:rsidR="008255A6" w:rsidRPr="00377D0F" w:rsidRDefault="008255A6" w:rsidP="008255A6">
            <w:pPr>
              <w:spacing w:after="120" w:line="276" w:lineRule="auto"/>
              <w:jc w:val="both"/>
            </w:pPr>
            <w:r w:rsidRPr="00377D0F">
              <w:t xml:space="preserve">Koncesijos sutarties projektas su pasiūlymais, patikslinimais ir jų paaiškinimais (pateikiami Koncesijos sutarties tekste, juos aiškiai </w:t>
            </w:r>
            <w:r w:rsidRPr="00377D0F">
              <w:lastRenderedPageBreak/>
              <w:t>pažymint arba naudojant „sekti keitimus“ ar jai analogišką funkciją teksto redaktoriuje)</w:t>
            </w:r>
          </w:p>
        </w:tc>
        <w:tc>
          <w:tcPr>
            <w:tcW w:w="2091" w:type="dxa"/>
          </w:tcPr>
          <w:p w:rsidR="008255A6" w:rsidRPr="00377D0F" w:rsidRDefault="008255A6" w:rsidP="008255A6">
            <w:pPr>
              <w:spacing w:after="120" w:line="276" w:lineRule="auto"/>
              <w:jc w:val="both"/>
            </w:pPr>
          </w:p>
        </w:tc>
      </w:tr>
      <w:tr w:rsidR="008255A6" w:rsidRPr="00377D0F" w:rsidTr="008255A6">
        <w:tc>
          <w:tcPr>
            <w:tcW w:w="959" w:type="dxa"/>
          </w:tcPr>
          <w:p w:rsidR="008255A6" w:rsidRPr="00377D0F" w:rsidRDefault="008255A6" w:rsidP="008255A6">
            <w:pPr>
              <w:pStyle w:val="Sraopastraipa"/>
              <w:numPr>
                <w:ilvl w:val="0"/>
                <w:numId w:val="8"/>
              </w:numPr>
              <w:spacing w:after="120" w:line="276" w:lineRule="auto"/>
              <w:jc w:val="both"/>
              <w:rPr>
                <w:rFonts w:eastAsia="Calibri"/>
              </w:rPr>
            </w:pPr>
          </w:p>
        </w:tc>
        <w:tc>
          <w:tcPr>
            <w:tcW w:w="6804" w:type="dxa"/>
          </w:tcPr>
          <w:p w:rsidR="008255A6" w:rsidRPr="00377D0F" w:rsidRDefault="008255A6" w:rsidP="008255A6">
            <w:pPr>
              <w:spacing w:after="120" w:line="276" w:lineRule="auto"/>
              <w:jc w:val="both"/>
            </w:pPr>
            <w:r w:rsidRPr="00377D0F">
              <w:t>Susijusių bendrovių sąrašas</w:t>
            </w:r>
          </w:p>
        </w:tc>
        <w:tc>
          <w:tcPr>
            <w:tcW w:w="2091" w:type="dxa"/>
          </w:tcPr>
          <w:p w:rsidR="008255A6" w:rsidRPr="00377D0F" w:rsidRDefault="008255A6" w:rsidP="008255A6">
            <w:pPr>
              <w:spacing w:after="120" w:line="276" w:lineRule="auto"/>
              <w:jc w:val="both"/>
            </w:pPr>
          </w:p>
        </w:tc>
      </w:tr>
      <w:tr w:rsidR="008255A6" w:rsidRPr="00377D0F" w:rsidTr="008255A6">
        <w:tc>
          <w:tcPr>
            <w:tcW w:w="959" w:type="dxa"/>
          </w:tcPr>
          <w:p w:rsidR="008255A6" w:rsidRPr="00377D0F" w:rsidRDefault="008255A6" w:rsidP="008255A6">
            <w:pPr>
              <w:pStyle w:val="Sraopastraipa"/>
              <w:numPr>
                <w:ilvl w:val="0"/>
                <w:numId w:val="8"/>
              </w:numPr>
              <w:spacing w:after="120" w:line="276" w:lineRule="auto"/>
              <w:jc w:val="both"/>
              <w:rPr>
                <w:rFonts w:eastAsia="Calibri"/>
              </w:rPr>
            </w:pPr>
          </w:p>
        </w:tc>
        <w:tc>
          <w:tcPr>
            <w:tcW w:w="6804" w:type="dxa"/>
          </w:tcPr>
          <w:p w:rsidR="008255A6" w:rsidRPr="00377D0F" w:rsidRDefault="008255A6" w:rsidP="008255A6">
            <w:pPr>
              <w:spacing w:after="120" w:line="276" w:lineRule="auto"/>
              <w:jc w:val="both"/>
            </w:pPr>
            <w:r w:rsidRPr="00377D0F">
              <w:t>Verslo planas</w:t>
            </w:r>
          </w:p>
        </w:tc>
        <w:tc>
          <w:tcPr>
            <w:tcW w:w="2091" w:type="dxa"/>
          </w:tcPr>
          <w:p w:rsidR="008255A6" w:rsidRPr="00377D0F" w:rsidRDefault="008255A6" w:rsidP="008255A6">
            <w:pPr>
              <w:spacing w:after="120" w:line="276" w:lineRule="auto"/>
              <w:jc w:val="both"/>
            </w:pPr>
          </w:p>
        </w:tc>
      </w:tr>
      <w:tr w:rsidR="008255A6" w:rsidRPr="00377D0F" w:rsidTr="008255A6">
        <w:tc>
          <w:tcPr>
            <w:tcW w:w="959" w:type="dxa"/>
          </w:tcPr>
          <w:p w:rsidR="008255A6" w:rsidRPr="00377D0F" w:rsidRDefault="008255A6" w:rsidP="008255A6">
            <w:pPr>
              <w:pStyle w:val="Sraopastraipa"/>
              <w:numPr>
                <w:ilvl w:val="0"/>
                <w:numId w:val="8"/>
              </w:numPr>
              <w:spacing w:after="120" w:line="276" w:lineRule="auto"/>
              <w:jc w:val="both"/>
              <w:rPr>
                <w:rFonts w:eastAsia="Calibri"/>
              </w:rPr>
            </w:pPr>
          </w:p>
        </w:tc>
        <w:tc>
          <w:tcPr>
            <w:tcW w:w="6804" w:type="dxa"/>
          </w:tcPr>
          <w:p w:rsidR="008255A6" w:rsidRPr="00377D0F" w:rsidRDefault="008255A6" w:rsidP="008255A6">
            <w:pPr>
              <w:spacing w:after="120" w:line="276" w:lineRule="auto"/>
              <w:jc w:val="both"/>
            </w:pPr>
            <w:r w:rsidRPr="00377D0F">
              <w:t>Išsamaus pasiūlymo galiojimo užtikrinimas</w:t>
            </w:r>
          </w:p>
        </w:tc>
        <w:tc>
          <w:tcPr>
            <w:tcW w:w="2091" w:type="dxa"/>
          </w:tcPr>
          <w:p w:rsidR="008255A6" w:rsidRPr="00377D0F" w:rsidRDefault="008255A6" w:rsidP="008255A6">
            <w:pPr>
              <w:spacing w:after="120" w:line="276" w:lineRule="auto"/>
              <w:jc w:val="both"/>
            </w:pPr>
          </w:p>
        </w:tc>
      </w:tr>
      <w:tr w:rsidR="008255A6" w:rsidRPr="00377D0F" w:rsidTr="008255A6">
        <w:tc>
          <w:tcPr>
            <w:tcW w:w="959" w:type="dxa"/>
          </w:tcPr>
          <w:p w:rsidR="008255A6" w:rsidRPr="00377D0F" w:rsidRDefault="008255A6" w:rsidP="008255A6">
            <w:pPr>
              <w:pStyle w:val="Sraopastraipa"/>
              <w:numPr>
                <w:ilvl w:val="0"/>
                <w:numId w:val="8"/>
              </w:numPr>
              <w:spacing w:after="120" w:line="276" w:lineRule="auto"/>
              <w:jc w:val="both"/>
              <w:rPr>
                <w:rFonts w:eastAsia="Calibri"/>
              </w:rPr>
            </w:pPr>
          </w:p>
        </w:tc>
        <w:tc>
          <w:tcPr>
            <w:tcW w:w="6804" w:type="dxa"/>
          </w:tcPr>
          <w:p w:rsidR="008255A6" w:rsidRPr="00377D0F" w:rsidRDefault="008255A6" w:rsidP="008255A6">
            <w:pPr>
              <w:spacing w:after="120" w:line="276" w:lineRule="auto"/>
              <w:jc w:val="both"/>
            </w:pPr>
            <w:r w:rsidRPr="00377D0F">
              <w:rPr>
                <w:color w:val="FF0000"/>
              </w:rPr>
              <w:t>[</w:t>
            </w:r>
            <w:r w:rsidRPr="00377D0F">
              <w:rPr>
                <w:i/>
                <w:color w:val="FF0000"/>
              </w:rPr>
              <w:t>Nurodyti kitus dokumentus</w:t>
            </w:r>
            <w:r w:rsidRPr="00377D0F">
              <w:rPr>
                <w:color w:val="FF0000"/>
              </w:rPr>
              <w:t>]</w:t>
            </w:r>
          </w:p>
        </w:tc>
        <w:tc>
          <w:tcPr>
            <w:tcW w:w="2091" w:type="dxa"/>
          </w:tcPr>
          <w:p w:rsidR="008255A6" w:rsidRPr="00377D0F" w:rsidRDefault="008255A6" w:rsidP="008255A6">
            <w:pPr>
              <w:spacing w:after="120" w:line="276" w:lineRule="auto"/>
              <w:jc w:val="both"/>
            </w:pPr>
          </w:p>
        </w:tc>
      </w:tr>
    </w:tbl>
    <w:p w:rsidR="008255A6" w:rsidRPr="00377D0F" w:rsidRDefault="008255A6" w:rsidP="008255A6">
      <w:pPr>
        <w:spacing w:after="120" w:line="276" w:lineRule="auto"/>
        <w:jc w:val="both"/>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255A6" w:rsidRPr="00377D0F" w:rsidTr="008255A6">
        <w:trPr>
          <w:trHeight w:val="285"/>
        </w:trPr>
        <w:tc>
          <w:tcPr>
            <w:tcW w:w="3284" w:type="dxa"/>
            <w:tcBorders>
              <w:top w:val="nil"/>
              <w:left w:val="nil"/>
              <w:bottom w:val="single" w:sz="4" w:space="0" w:color="auto"/>
              <w:right w:val="nil"/>
            </w:tcBorders>
          </w:tcPr>
          <w:p w:rsidR="008255A6" w:rsidRPr="00377D0F" w:rsidRDefault="008255A6" w:rsidP="008255A6">
            <w:pPr>
              <w:spacing w:after="120" w:line="276" w:lineRule="auto"/>
              <w:ind w:right="-1"/>
            </w:pPr>
          </w:p>
        </w:tc>
        <w:tc>
          <w:tcPr>
            <w:tcW w:w="604" w:type="dxa"/>
          </w:tcPr>
          <w:p w:rsidR="008255A6" w:rsidRPr="00377D0F" w:rsidRDefault="008255A6" w:rsidP="008255A6">
            <w:pPr>
              <w:spacing w:after="120" w:line="276" w:lineRule="auto"/>
              <w:ind w:right="-1"/>
              <w:jc w:val="center"/>
            </w:pPr>
          </w:p>
        </w:tc>
        <w:tc>
          <w:tcPr>
            <w:tcW w:w="1980" w:type="dxa"/>
            <w:tcBorders>
              <w:top w:val="nil"/>
              <w:left w:val="nil"/>
              <w:bottom w:val="single" w:sz="4" w:space="0" w:color="auto"/>
              <w:right w:val="nil"/>
            </w:tcBorders>
          </w:tcPr>
          <w:p w:rsidR="008255A6" w:rsidRPr="00377D0F" w:rsidRDefault="008255A6" w:rsidP="008255A6">
            <w:pPr>
              <w:spacing w:after="120" w:line="276" w:lineRule="auto"/>
              <w:ind w:right="-1"/>
              <w:jc w:val="center"/>
            </w:pPr>
          </w:p>
        </w:tc>
        <w:tc>
          <w:tcPr>
            <w:tcW w:w="701" w:type="dxa"/>
          </w:tcPr>
          <w:p w:rsidR="008255A6" w:rsidRPr="00377D0F" w:rsidRDefault="008255A6" w:rsidP="008255A6">
            <w:pPr>
              <w:spacing w:after="120" w:line="276" w:lineRule="auto"/>
              <w:ind w:right="-1"/>
              <w:jc w:val="center"/>
            </w:pPr>
          </w:p>
        </w:tc>
        <w:tc>
          <w:tcPr>
            <w:tcW w:w="2611" w:type="dxa"/>
            <w:tcBorders>
              <w:top w:val="nil"/>
              <w:left w:val="nil"/>
              <w:bottom w:val="single" w:sz="4" w:space="0" w:color="auto"/>
              <w:right w:val="nil"/>
            </w:tcBorders>
          </w:tcPr>
          <w:p w:rsidR="008255A6" w:rsidRPr="00377D0F" w:rsidRDefault="008255A6" w:rsidP="008255A6">
            <w:pPr>
              <w:spacing w:after="120" w:line="276" w:lineRule="auto"/>
              <w:ind w:right="-1"/>
              <w:jc w:val="right"/>
            </w:pPr>
          </w:p>
        </w:tc>
        <w:tc>
          <w:tcPr>
            <w:tcW w:w="648" w:type="dxa"/>
          </w:tcPr>
          <w:p w:rsidR="008255A6" w:rsidRPr="00377D0F" w:rsidRDefault="008255A6" w:rsidP="008255A6">
            <w:pPr>
              <w:spacing w:after="120" w:line="276" w:lineRule="auto"/>
              <w:ind w:right="-1"/>
              <w:jc w:val="right"/>
            </w:pPr>
          </w:p>
        </w:tc>
      </w:tr>
      <w:tr w:rsidR="008255A6" w:rsidRPr="00377D0F" w:rsidTr="008255A6">
        <w:trPr>
          <w:trHeight w:val="186"/>
        </w:trPr>
        <w:tc>
          <w:tcPr>
            <w:tcW w:w="3284" w:type="dxa"/>
            <w:tcBorders>
              <w:top w:val="single" w:sz="4" w:space="0" w:color="auto"/>
              <w:left w:val="nil"/>
              <w:bottom w:val="nil"/>
              <w:right w:val="nil"/>
            </w:tcBorders>
          </w:tcPr>
          <w:p w:rsidR="008255A6" w:rsidRPr="00377D0F" w:rsidRDefault="008255A6" w:rsidP="008255A6">
            <w:pPr>
              <w:pStyle w:val="Pagrindinistekstas1"/>
              <w:spacing w:after="120" w:line="276" w:lineRule="auto"/>
              <w:ind w:firstLine="0"/>
              <w:rPr>
                <w:rFonts w:ascii="Times New Roman" w:hAnsi="Times New Roman"/>
                <w:position w:val="6"/>
                <w:sz w:val="24"/>
                <w:szCs w:val="24"/>
                <w:vertAlign w:val="superscript"/>
                <w:lang w:val="lt-LT"/>
              </w:rPr>
            </w:pPr>
            <w:r w:rsidRPr="00377D0F">
              <w:rPr>
                <w:rFonts w:ascii="Times New Roman" w:hAnsi="Times New Roman"/>
                <w:position w:val="6"/>
                <w:sz w:val="24"/>
                <w:szCs w:val="24"/>
                <w:vertAlign w:val="superscript"/>
                <w:lang w:val="lt-LT"/>
              </w:rPr>
              <w:t>(Dalyvio arba jo įgalioto asmens pareigos)</w:t>
            </w:r>
          </w:p>
        </w:tc>
        <w:tc>
          <w:tcPr>
            <w:tcW w:w="604" w:type="dxa"/>
          </w:tcPr>
          <w:p w:rsidR="008255A6" w:rsidRPr="00377D0F" w:rsidRDefault="008255A6" w:rsidP="008255A6">
            <w:pPr>
              <w:spacing w:after="120" w:line="276" w:lineRule="auto"/>
              <w:ind w:right="-1"/>
              <w:jc w:val="center"/>
              <w:rPr>
                <w:vertAlign w:val="superscript"/>
              </w:rPr>
            </w:pPr>
          </w:p>
        </w:tc>
        <w:tc>
          <w:tcPr>
            <w:tcW w:w="1980" w:type="dxa"/>
            <w:tcBorders>
              <w:top w:val="single" w:sz="4" w:space="0" w:color="auto"/>
              <w:left w:val="nil"/>
              <w:bottom w:val="nil"/>
              <w:right w:val="nil"/>
            </w:tcBorders>
          </w:tcPr>
          <w:p w:rsidR="008255A6" w:rsidRPr="00377D0F" w:rsidRDefault="008255A6" w:rsidP="008255A6">
            <w:pPr>
              <w:spacing w:after="120" w:line="276" w:lineRule="auto"/>
              <w:ind w:right="-1"/>
              <w:jc w:val="center"/>
              <w:rPr>
                <w:vertAlign w:val="superscript"/>
              </w:rPr>
            </w:pPr>
            <w:r w:rsidRPr="00377D0F">
              <w:rPr>
                <w:position w:val="6"/>
                <w:vertAlign w:val="superscript"/>
              </w:rPr>
              <w:t>(Parašas)</w:t>
            </w:r>
          </w:p>
        </w:tc>
        <w:tc>
          <w:tcPr>
            <w:tcW w:w="701" w:type="dxa"/>
          </w:tcPr>
          <w:p w:rsidR="008255A6" w:rsidRPr="00377D0F" w:rsidRDefault="008255A6" w:rsidP="008255A6">
            <w:pPr>
              <w:spacing w:after="120" w:line="276" w:lineRule="auto"/>
              <w:ind w:right="-1"/>
              <w:jc w:val="center"/>
              <w:rPr>
                <w:vertAlign w:val="superscript"/>
              </w:rPr>
            </w:pPr>
          </w:p>
        </w:tc>
        <w:tc>
          <w:tcPr>
            <w:tcW w:w="2611" w:type="dxa"/>
            <w:tcBorders>
              <w:top w:val="single" w:sz="4" w:space="0" w:color="auto"/>
              <w:left w:val="nil"/>
              <w:bottom w:val="nil"/>
              <w:right w:val="nil"/>
            </w:tcBorders>
          </w:tcPr>
          <w:p w:rsidR="008255A6" w:rsidRPr="00377D0F" w:rsidRDefault="008255A6" w:rsidP="008255A6">
            <w:pPr>
              <w:spacing w:after="120" w:line="276" w:lineRule="auto"/>
              <w:ind w:right="-1"/>
              <w:jc w:val="center"/>
              <w:rPr>
                <w:vertAlign w:val="superscript"/>
              </w:rPr>
            </w:pPr>
            <w:r w:rsidRPr="00377D0F">
              <w:rPr>
                <w:position w:val="6"/>
                <w:vertAlign w:val="superscript"/>
              </w:rPr>
              <w:t>(Vardas ir pavardė)</w:t>
            </w:r>
            <w:r w:rsidRPr="00377D0F">
              <w:rPr>
                <w:i/>
                <w:vertAlign w:val="superscript"/>
              </w:rPr>
              <w:t xml:space="preserve"> </w:t>
            </w:r>
          </w:p>
        </w:tc>
        <w:tc>
          <w:tcPr>
            <w:tcW w:w="648" w:type="dxa"/>
          </w:tcPr>
          <w:p w:rsidR="008255A6" w:rsidRPr="00377D0F" w:rsidRDefault="008255A6" w:rsidP="008255A6">
            <w:pPr>
              <w:spacing w:after="120" w:line="276" w:lineRule="auto"/>
              <w:ind w:right="-1"/>
              <w:jc w:val="center"/>
              <w:rPr>
                <w:vertAlign w:val="superscript"/>
              </w:rPr>
            </w:pPr>
          </w:p>
        </w:tc>
      </w:tr>
    </w:tbl>
    <w:p w:rsidR="008255A6" w:rsidRPr="00377D0F" w:rsidRDefault="008255A6" w:rsidP="008255A6">
      <w:pPr>
        <w:spacing w:after="120" w:line="276" w:lineRule="auto"/>
        <w:jc w:val="both"/>
      </w:pPr>
    </w:p>
    <w:p w:rsidR="008255A6" w:rsidRPr="00377D0F" w:rsidRDefault="008255A6" w:rsidP="008255A6">
      <w:pPr>
        <w:pStyle w:val="1lygis"/>
        <w:spacing w:before="0" w:after="0" w:line="276" w:lineRule="auto"/>
        <w:jc w:val="center"/>
        <w:rPr>
          <w:caps w:val="0"/>
          <w:color w:val="632423" w:themeColor="accent2" w:themeShade="80"/>
        </w:rPr>
        <w:sectPr w:rsidR="008255A6" w:rsidRPr="00377D0F" w:rsidSect="008255A6">
          <w:headerReference w:type="even" r:id="rId29"/>
          <w:headerReference w:type="default" r:id="rId30"/>
          <w:footerReference w:type="even" r:id="rId31"/>
          <w:footerReference w:type="default" r:id="rId32"/>
          <w:headerReference w:type="first" r:id="rId33"/>
          <w:footerReference w:type="first" r:id="rId34"/>
          <w:pgSz w:w="11906" w:h="16838" w:code="9"/>
          <w:pgMar w:top="1418" w:right="1134" w:bottom="1418" w:left="1134" w:header="567" w:footer="567" w:gutter="0"/>
          <w:pgNumType w:start="1"/>
          <w:cols w:space="708"/>
          <w:docGrid w:linePitch="360"/>
        </w:sectPr>
      </w:pPr>
    </w:p>
    <w:p w:rsidR="008255A6" w:rsidRPr="00377D0F" w:rsidRDefault="008255A6" w:rsidP="00CF5F57">
      <w:pPr>
        <w:pStyle w:val="Pavadinimas"/>
        <w:numPr>
          <w:ilvl w:val="0"/>
          <w:numId w:val="15"/>
        </w:numPr>
        <w:ind w:left="7938"/>
        <w:rPr>
          <w:sz w:val="24"/>
          <w:szCs w:val="24"/>
        </w:rPr>
      </w:pPr>
      <w:bookmarkStart w:id="220" w:name="_Ref293667062"/>
      <w:r w:rsidRPr="00377D0F">
        <w:rPr>
          <w:sz w:val="24"/>
          <w:szCs w:val="24"/>
        </w:rPr>
        <w:lastRenderedPageBreak/>
        <w:t>Sąlygų priedas</w:t>
      </w:r>
      <w:bookmarkEnd w:id="220"/>
    </w:p>
    <w:p w:rsidR="008255A6" w:rsidRPr="00377D0F" w:rsidRDefault="008255A6" w:rsidP="008255A6">
      <w:pPr>
        <w:spacing w:after="120" w:line="276" w:lineRule="auto"/>
        <w:jc w:val="center"/>
      </w:pPr>
    </w:p>
    <w:p w:rsidR="008255A6" w:rsidRPr="00377D0F" w:rsidRDefault="008255A6" w:rsidP="008255A6">
      <w:pPr>
        <w:spacing w:after="120"/>
      </w:pPr>
      <w:r w:rsidRPr="00377D0F">
        <w:rPr>
          <w:rFonts w:eastAsia="Calibri"/>
        </w:rPr>
        <w:t>Klaipėdos miesto savivaldybės administracijai</w:t>
      </w:r>
    </w:p>
    <w:p w:rsidR="008255A6" w:rsidRPr="00377D0F" w:rsidRDefault="008255A6" w:rsidP="008255A6">
      <w:pPr>
        <w:spacing w:after="120" w:line="276"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955"/>
        <w:gridCol w:w="141"/>
        <w:gridCol w:w="282"/>
        <w:gridCol w:w="3512"/>
        <w:gridCol w:w="281"/>
        <w:gridCol w:w="1120"/>
        <w:gridCol w:w="838"/>
        <w:gridCol w:w="806"/>
      </w:tblGrid>
      <w:tr w:rsidR="008255A6" w:rsidRPr="00377D0F" w:rsidTr="008255A6">
        <w:tc>
          <w:tcPr>
            <w:tcW w:w="2694" w:type="dxa"/>
            <w:gridSpan w:val="2"/>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5386" w:type="dxa"/>
            <w:gridSpan w:val="5"/>
            <w:tcBorders>
              <w:top w:val="nil"/>
              <w:left w:val="nil"/>
              <w:bottom w:val="nil"/>
              <w:right w:val="nil"/>
            </w:tcBorders>
            <w:shd w:val="clear" w:color="auto" w:fill="auto"/>
          </w:tcPr>
          <w:p w:rsidR="008255A6" w:rsidRPr="00377D0F" w:rsidRDefault="008255A6" w:rsidP="008255A6">
            <w:pPr>
              <w:jc w:val="center"/>
            </w:pPr>
            <w:r w:rsidRPr="00377D0F">
              <w:rPr>
                <w:b/>
                <w:color w:val="632423" w:themeColor="accent2" w:themeShade="80"/>
              </w:rPr>
              <w:t>PASIŪLYMO GALIOJIMO UŽTIKRINIMAS (Garantija)</w:t>
            </w:r>
          </w:p>
        </w:tc>
        <w:tc>
          <w:tcPr>
            <w:tcW w:w="1666" w:type="dxa"/>
            <w:gridSpan w:val="2"/>
            <w:tcBorders>
              <w:top w:val="nil"/>
              <w:left w:val="nil"/>
              <w:bottom w:val="nil"/>
              <w:right w:val="nil"/>
            </w:tcBorders>
            <w:shd w:val="clear" w:color="auto" w:fill="auto"/>
          </w:tcPr>
          <w:p w:rsidR="008255A6" w:rsidRPr="00377D0F" w:rsidRDefault="008255A6" w:rsidP="008255A6">
            <w:pPr>
              <w:spacing w:after="120" w:line="276" w:lineRule="auto"/>
              <w:jc w:val="center"/>
            </w:pPr>
          </w:p>
        </w:tc>
      </w:tr>
      <w:tr w:rsidR="008255A6" w:rsidRPr="00377D0F" w:rsidTr="008255A6">
        <w:tc>
          <w:tcPr>
            <w:tcW w:w="3119" w:type="dxa"/>
            <w:gridSpan w:val="4"/>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3544" w:type="dxa"/>
            <w:tcBorders>
              <w:top w:val="nil"/>
              <w:left w:val="nil"/>
              <w:right w:val="nil"/>
            </w:tcBorders>
            <w:shd w:val="clear" w:color="auto" w:fill="auto"/>
          </w:tcPr>
          <w:p w:rsidR="008255A6" w:rsidRPr="00377D0F" w:rsidRDefault="008255A6" w:rsidP="008255A6">
            <w:pPr>
              <w:spacing w:after="120" w:line="276" w:lineRule="auto"/>
              <w:jc w:val="center"/>
            </w:pPr>
          </w:p>
        </w:tc>
        <w:tc>
          <w:tcPr>
            <w:tcW w:w="3083" w:type="dxa"/>
            <w:gridSpan w:val="4"/>
            <w:tcBorders>
              <w:top w:val="nil"/>
              <w:left w:val="nil"/>
              <w:bottom w:val="nil"/>
              <w:right w:val="nil"/>
            </w:tcBorders>
            <w:shd w:val="clear" w:color="auto" w:fill="auto"/>
          </w:tcPr>
          <w:p w:rsidR="008255A6" w:rsidRPr="00377D0F" w:rsidRDefault="008255A6" w:rsidP="008255A6">
            <w:pPr>
              <w:spacing w:after="120" w:line="276" w:lineRule="auto"/>
              <w:jc w:val="center"/>
            </w:pPr>
          </w:p>
        </w:tc>
      </w:tr>
      <w:tr w:rsidR="008255A6" w:rsidRPr="00377D0F" w:rsidTr="008255A6">
        <w:tc>
          <w:tcPr>
            <w:tcW w:w="2835" w:type="dxa"/>
            <w:gridSpan w:val="3"/>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4111" w:type="dxa"/>
            <w:gridSpan w:val="3"/>
            <w:tcBorders>
              <w:left w:val="nil"/>
              <w:bottom w:val="single" w:sz="4" w:space="0" w:color="auto"/>
              <w:right w:val="nil"/>
            </w:tcBorders>
            <w:shd w:val="clear" w:color="auto" w:fill="auto"/>
          </w:tcPr>
          <w:p w:rsidR="008255A6" w:rsidRPr="00377D0F" w:rsidRDefault="008255A6" w:rsidP="008255A6">
            <w:pPr>
              <w:spacing w:after="120" w:line="276" w:lineRule="auto"/>
              <w:jc w:val="center"/>
            </w:pPr>
            <w:r w:rsidRPr="00377D0F">
              <w:t>(Data) (numeris)</w:t>
            </w:r>
          </w:p>
          <w:p w:rsidR="008255A6" w:rsidRPr="00377D0F" w:rsidRDefault="008255A6" w:rsidP="008255A6">
            <w:pPr>
              <w:spacing w:after="120" w:line="276" w:lineRule="auto"/>
              <w:jc w:val="center"/>
            </w:pPr>
          </w:p>
        </w:tc>
        <w:tc>
          <w:tcPr>
            <w:tcW w:w="2800" w:type="dxa"/>
            <w:gridSpan w:val="3"/>
            <w:tcBorders>
              <w:top w:val="nil"/>
              <w:left w:val="nil"/>
              <w:bottom w:val="nil"/>
              <w:right w:val="nil"/>
            </w:tcBorders>
            <w:shd w:val="clear" w:color="auto" w:fill="auto"/>
          </w:tcPr>
          <w:p w:rsidR="008255A6" w:rsidRPr="00377D0F" w:rsidRDefault="008255A6" w:rsidP="008255A6">
            <w:pPr>
              <w:spacing w:after="120" w:line="276" w:lineRule="auto"/>
              <w:jc w:val="center"/>
            </w:pPr>
          </w:p>
        </w:tc>
      </w:tr>
      <w:tr w:rsidR="008255A6" w:rsidRPr="00377D0F" w:rsidTr="008255A6">
        <w:tc>
          <w:tcPr>
            <w:tcW w:w="709" w:type="dxa"/>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8222" w:type="dxa"/>
            <w:gridSpan w:val="7"/>
            <w:tcBorders>
              <w:top w:val="nil"/>
              <w:left w:val="nil"/>
              <w:bottom w:val="nil"/>
              <w:right w:val="nil"/>
            </w:tcBorders>
            <w:shd w:val="clear" w:color="auto" w:fill="auto"/>
          </w:tcPr>
          <w:p w:rsidR="008255A6" w:rsidRPr="00377D0F" w:rsidRDefault="008255A6" w:rsidP="008255A6">
            <w:pPr>
              <w:spacing w:after="120" w:line="276" w:lineRule="auto"/>
              <w:jc w:val="center"/>
            </w:pPr>
            <w:r w:rsidRPr="00377D0F">
              <w:t>(Vieta)</w:t>
            </w:r>
          </w:p>
          <w:p w:rsidR="008255A6" w:rsidRPr="00377D0F" w:rsidRDefault="008255A6" w:rsidP="008255A6">
            <w:pPr>
              <w:spacing w:after="120" w:line="276" w:lineRule="auto"/>
              <w:jc w:val="center"/>
            </w:pPr>
          </w:p>
        </w:tc>
        <w:tc>
          <w:tcPr>
            <w:tcW w:w="815" w:type="dxa"/>
            <w:tcBorders>
              <w:top w:val="nil"/>
              <w:left w:val="nil"/>
              <w:bottom w:val="nil"/>
              <w:right w:val="nil"/>
            </w:tcBorders>
            <w:shd w:val="clear" w:color="auto" w:fill="auto"/>
          </w:tcPr>
          <w:p w:rsidR="008255A6" w:rsidRPr="00377D0F" w:rsidRDefault="008255A6" w:rsidP="008255A6">
            <w:pPr>
              <w:spacing w:after="120" w:line="276" w:lineRule="auto"/>
              <w:jc w:val="center"/>
            </w:pPr>
          </w:p>
        </w:tc>
      </w:tr>
    </w:tbl>
    <w:p w:rsidR="008255A6" w:rsidRPr="00377D0F" w:rsidRDefault="008255A6" w:rsidP="008255A6">
      <w:pPr>
        <w:ind w:firstLine="720"/>
        <w:jc w:val="both"/>
      </w:pPr>
      <w:r w:rsidRPr="00377D0F">
        <w:t xml:space="preserve">Klientas, </w:t>
      </w:r>
      <w:r w:rsidRPr="00377D0F">
        <w:rPr>
          <w:rFonts w:eastAsia="Calibri"/>
          <w:color w:val="FF0000"/>
        </w:rPr>
        <w:t>[</w:t>
      </w:r>
      <w:r w:rsidRPr="00377D0F">
        <w:rPr>
          <w:rFonts w:eastAsia="Calibri"/>
          <w:i/>
          <w:color w:val="FF0000"/>
        </w:rPr>
        <w:t>įrašyti Dalyvio pavadinimą; įmonės kodą, adresą; ūkio subjektų grupės atveju išvardinti pilnus narių pavadinimus, pažymint atsakingąjį narį, arba pažymėti, kad Dalyvis pateikia pasiūlymą jungtinės veiklos, kuri teikia pasiūlymą, vardu, nurodant jungtinės veiklos sutarties datą ir numerį</w:t>
      </w:r>
      <w:r w:rsidRPr="00377D0F">
        <w:rPr>
          <w:rFonts w:eastAsia="Calibri"/>
          <w:color w:val="FF0000"/>
        </w:rPr>
        <w:t>]</w:t>
      </w:r>
      <w:r w:rsidRPr="00377D0F">
        <w:t xml:space="preserve">, pateikė Išsamų ar Galutinį pasiūlymą dalyvauti </w:t>
      </w:r>
      <w:r w:rsidRPr="00377D0F">
        <w:rPr>
          <w:rFonts w:eastAsia="Calibri"/>
          <w:color w:val="FF0000"/>
        </w:rPr>
        <w:t>[</w:t>
      </w:r>
      <w:r w:rsidRPr="00377D0F">
        <w:rPr>
          <w:rFonts w:eastAsia="Calibri"/>
          <w:i/>
          <w:color w:val="FF0000"/>
        </w:rPr>
        <w:t>Konkurso pavadinimas</w:t>
      </w:r>
      <w:r w:rsidRPr="00377D0F">
        <w:rPr>
          <w:rFonts w:eastAsia="Calibri"/>
          <w:color w:val="FF0000"/>
        </w:rPr>
        <w:t>]</w:t>
      </w:r>
      <w:r w:rsidRPr="00377D0F">
        <w:t xml:space="preserve"> Konkurse.</w:t>
      </w:r>
    </w:p>
    <w:p w:rsidR="008255A6" w:rsidRPr="00377D0F" w:rsidRDefault="008255A6" w:rsidP="008255A6">
      <w:pPr>
        <w:ind w:firstLine="720"/>
        <w:jc w:val="both"/>
      </w:pPr>
      <w:r w:rsidRPr="00377D0F">
        <w:rPr>
          <w:rFonts w:eastAsia="Calibri"/>
          <w:color w:val="FF0000"/>
        </w:rPr>
        <w:t>[</w:t>
      </w:r>
      <w:r w:rsidRPr="00377D0F">
        <w:rPr>
          <w:rFonts w:eastAsia="Calibri"/>
          <w:i/>
          <w:color w:val="FF0000"/>
        </w:rPr>
        <w:t>Garanto pavadinimas, įmonės kodas</w:t>
      </w:r>
      <w:r w:rsidRPr="002A2728">
        <w:rPr>
          <w:rFonts w:eastAsia="Calibri"/>
          <w:color w:val="FF0000"/>
        </w:rPr>
        <w:t>]</w:t>
      </w:r>
      <w:r w:rsidRPr="002A2728">
        <w:rPr>
          <w:rFonts w:eastAsia="Calibri"/>
        </w:rPr>
        <w:t xml:space="preserve">[, atstovaujamas </w:t>
      </w:r>
      <w:r w:rsidRPr="00377D0F">
        <w:rPr>
          <w:rFonts w:eastAsia="Calibri"/>
          <w:color w:val="FF0000"/>
        </w:rPr>
        <w:t>[</w:t>
      </w:r>
      <w:r w:rsidRPr="00377D0F">
        <w:rPr>
          <w:rFonts w:eastAsia="Calibri"/>
          <w:i/>
          <w:color w:val="FF0000"/>
        </w:rPr>
        <w:t>filialo pavadinimas</w:t>
      </w:r>
      <w:r w:rsidRPr="00377D0F">
        <w:rPr>
          <w:rFonts w:eastAsia="Calibri"/>
          <w:color w:val="FF0000"/>
        </w:rPr>
        <w:t>]</w:t>
      </w:r>
      <w:r w:rsidRPr="00377D0F">
        <w:rPr>
          <w:rFonts w:eastAsia="Calibri"/>
        </w:rPr>
        <w:t xml:space="preserve"> </w:t>
      </w:r>
      <w:r w:rsidRPr="002A2728">
        <w:rPr>
          <w:rFonts w:eastAsia="Calibri"/>
        </w:rPr>
        <w:t>filialo,]</w:t>
      </w:r>
      <w:r w:rsidRPr="002A2728">
        <w:t xml:space="preserve"> </w:t>
      </w:r>
      <w:r w:rsidRPr="00377D0F">
        <w:rPr>
          <w:rFonts w:eastAsia="Calibri"/>
          <w:color w:val="FF0000"/>
        </w:rPr>
        <w:t>[</w:t>
      </w:r>
      <w:r w:rsidRPr="00377D0F">
        <w:rPr>
          <w:rFonts w:eastAsia="Calibri"/>
          <w:i/>
          <w:color w:val="FF0000"/>
        </w:rPr>
        <w:t>adresas</w:t>
      </w:r>
      <w:r w:rsidRPr="00377D0F">
        <w:rPr>
          <w:rFonts w:eastAsia="Calibri"/>
          <w:color w:val="FF0000"/>
        </w:rPr>
        <w:t>]</w:t>
      </w:r>
      <w:r w:rsidRPr="00377D0F">
        <w:t xml:space="preserve">, (toliau – Garantas), šioje garantijoje nustatytomis sąlygomis neatšaukiamai įsipareigoja sumokėti </w:t>
      </w:r>
      <w:r w:rsidRPr="00377D0F">
        <w:rPr>
          <w:rFonts w:eastAsia="Calibri"/>
          <w:color w:val="FF0000"/>
        </w:rPr>
        <w:t>[</w:t>
      </w:r>
      <w:r w:rsidRPr="00377D0F">
        <w:rPr>
          <w:i/>
          <w:color w:val="FF0000"/>
        </w:rPr>
        <w:t xml:space="preserve">Suteikiančiosios institucijos </w:t>
      </w:r>
      <w:r w:rsidRPr="00377D0F">
        <w:rPr>
          <w:rFonts w:eastAsia="Calibri"/>
          <w:i/>
          <w:color w:val="FF0000"/>
        </w:rPr>
        <w:t>pavadinimas</w:t>
      </w:r>
      <w:r w:rsidRPr="00377D0F">
        <w:rPr>
          <w:rFonts w:eastAsia="Calibri"/>
          <w:color w:val="FF0000"/>
        </w:rPr>
        <w:t>]</w:t>
      </w:r>
      <w:r w:rsidRPr="00377D0F">
        <w:t xml:space="preserve"> (toliau – Garantijos gavėjas) ne daugiau kaip </w:t>
      </w:r>
      <w:r w:rsidRPr="00377D0F">
        <w:rPr>
          <w:rFonts w:eastAsia="Calibri"/>
          <w:color w:val="FF0000"/>
        </w:rPr>
        <w:t>[</w:t>
      </w:r>
      <w:r w:rsidRPr="00377D0F">
        <w:rPr>
          <w:rFonts w:eastAsia="Calibri"/>
          <w:i/>
          <w:color w:val="FF0000"/>
        </w:rPr>
        <w:t>suma skaičiais</w:t>
      </w:r>
      <w:r w:rsidRPr="00377D0F">
        <w:rPr>
          <w:rFonts w:eastAsia="Calibri"/>
          <w:color w:val="FF0000"/>
        </w:rPr>
        <w:t>]</w:t>
      </w:r>
      <w:r w:rsidRPr="00377D0F">
        <w:t>, (</w:t>
      </w:r>
      <w:r w:rsidRPr="00377D0F">
        <w:rPr>
          <w:rFonts w:eastAsia="Calibri"/>
          <w:color w:val="FF0000"/>
        </w:rPr>
        <w:t>[</w:t>
      </w:r>
      <w:r w:rsidRPr="00377D0F">
        <w:rPr>
          <w:rFonts w:eastAsia="Calibri"/>
          <w:i/>
          <w:color w:val="FF0000"/>
        </w:rPr>
        <w:t>suma žodžiais, valiutos pavadinimas</w:t>
      </w:r>
      <w:r w:rsidRPr="00377D0F">
        <w:rPr>
          <w:rFonts w:eastAsia="Calibri"/>
          <w:color w:val="FF0000"/>
        </w:rPr>
        <w:t>]</w:t>
      </w:r>
      <w:r w:rsidRPr="00377D0F">
        <w:t>), gavęs pirmą raštišką Garantijos gavėjo reikalavimą mokėti (originalą), kuriame nurodytas garantijos Nr. </w:t>
      </w:r>
      <w:r w:rsidRPr="00377D0F">
        <w:rPr>
          <w:rFonts w:eastAsia="Calibri"/>
          <w:color w:val="FF0000"/>
        </w:rPr>
        <w:t>[</w:t>
      </w:r>
      <w:r w:rsidRPr="00377D0F">
        <w:rPr>
          <w:rFonts w:eastAsia="Calibri"/>
          <w:i/>
          <w:color w:val="FF0000"/>
        </w:rPr>
        <w:t>nurodyti garantijos numerį</w:t>
      </w:r>
      <w:r w:rsidRPr="00377D0F">
        <w:rPr>
          <w:rFonts w:eastAsia="Calibri"/>
          <w:color w:val="FF0000"/>
        </w:rPr>
        <w:t>]</w:t>
      </w:r>
      <w:r w:rsidRPr="00377D0F">
        <w:t>. Garantijos gavėjas neprivalo pagrįsti savo reikalavimo, tačiau savo rašte turi nurodyti, kad reikalaujama suma priklauso jam pagal vieną ar kelias žemiau nustatytas sąlygas:</w:t>
      </w:r>
    </w:p>
    <w:p w:rsidR="008255A6" w:rsidRPr="00377D0F" w:rsidRDefault="008255A6" w:rsidP="008255A6">
      <w:pPr>
        <w:ind w:firstLine="720"/>
        <w:jc w:val="both"/>
      </w:pPr>
      <w:r w:rsidRPr="00377D0F">
        <w:t>1. Klientas atšaukia arba pakeičia savo Išsamų arba Galutinį pasiūlymą jo galiojimo laikotarpiu, pasibaigus Išsamaus arba Galutinio pasiūlymų pateikimo terminui.</w:t>
      </w:r>
    </w:p>
    <w:p w:rsidR="008255A6" w:rsidRPr="00377D0F" w:rsidRDefault="008255A6" w:rsidP="008255A6">
      <w:pPr>
        <w:ind w:firstLine="720"/>
        <w:jc w:val="both"/>
      </w:pPr>
      <w:r w:rsidRPr="00377D0F">
        <w:t>2. Laimėjęs Konkursą, Klientas:</w:t>
      </w:r>
    </w:p>
    <w:p w:rsidR="008255A6" w:rsidRPr="00377D0F" w:rsidRDefault="008255A6" w:rsidP="008255A6">
      <w:pPr>
        <w:numPr>
          <w:ilvl w:val="1"/>
          <w:numId w:val="9"/>
        </w:numPr>
        <w:jc w:val="both"/>
      </w:pPr>
      <w:r w:rsidRPr="00377D0F">
        <w:t>nepasirašo Koncesijos sutarties per Garantijos gavėjo nustatytą terminą;</w:t>
      </w:r>
    </w:p>
    <w:p w:rsidR="008255A6" w:rsidRPr="00377D0F" w:rsidRDefault="008255A6" w:rsidP="008255A6">
      <w:pPr>
        <w:numPr>
          <w:ilvl w:val="1"/>
          <w:numId w:val="9"/>
        </w:numPr>
        <w:tabs>
          <w:tab w:val="clear" w:pos="1800"/>
          <w:tab w:val="left" w:pos="1701"/>
          <w:tab w:val="left" w:pos="1843"/>
        </w:tabs>
        <w:ind w:left="0" w:firstLine="1440"/>
        <w:jc w:val="both"/>
      </w:pPr>
      <w:r w:rsidRPr="00377D0F">
        <w:t>nepateikia Koncesijos sutarties įvykdymo užtikrinimo ar neįvykdo kitų Išankstinių sutarties įsigaliojimo sąlygų per Garantijos gavėjo ar sutarties nustatytą terminą.</w:t>
      </w:r>
    </w:p>
    <w:p w:rsidR="008255A6" w:rsidRPr="00377D0F" w:rsidRDefault="008255A6" w:rsidP="008255A6">
      <w:pPr>
        <w:ind w:firstLine="720"/>
        <w:jc w:val="both"/>
      </w:pPr>
      <w:r w:rsidRPr="00377D0F">
        <w:t xml:space="preserve">Šis įsipareigojimas privalomas Garantui ir jo teisių perėmėjams ir patvirtintas Garanto antspaudu </w:t>
      </w:r>
      <w:r w:rsidRPr="00377D0F">
        <w:rPr>
          <w:rFonts w:eastAsia="Calibri"/>
          <w:color w:val="FF0000"/>
        </w:rPr>
        <w:t>[</w:t>
      </w:r>
      <w:r w:rsidRPr="00377D0F">
        <w:rPr>
          <w:rFonts w:eastAsia="Calibri"/>
          <w:i/>
          <w:color w:val="FF0000"/>
        </w:rPr>
        <w:t>garantijos išdavimo data</w:t>
      </w:r>
      <w:r w:rsidRPr="00377D0F">
        <w:rPr>
          <w:rFonts w:eastAsia="Calibri"/>
          <w:color w:val="FF0000"/>
        </w:rPr>
        <w:t>]</w:t>
      </w:r>
      <w:r w:rsidRPr="00377D0F">
        <w:t xml:space="preserve">. </w:t>
      </w:r>
    </w:p>
    <w:p w:rsidR="008255A6" w:rsidRPr="00377D0F" w:rsidRDefault="008255A6" w:rsidP="008255A6">
      <w:pPr>
        <w:ind w:firstLine="720"/>
        <w:jc w:val="both"/>
      </w:pPr>
      <w:r w:rsidRPr="00377D0F">
        <w:t>Garantas įsipareigoja tik Garantijos gavėjui, todėl ši garantija yra neperleistina ir neįkeistina.</w:t>
      </w:r>
    </w:p>
    <w:p w:rsidR="008255A6" w:rsidRPr="00377D0F" w:rsidRDefault="008255A6" w:rsidP="008255A6">
      <w:pPr>
        <w:ind w:firstLine="720"/>
        <w:jc w:val="both"/>
        <w:rPr>
          <w:b/>
        </w:rPr>
      </w:pPr>
      <w:r w:rsidRPr="00377D0F">
        <w:t xml:space="preserve">Ši garantija galioja iki </w:t>
      </w:r>
      <w:r w:rsidRPr="00377D0F">
        <w:rPr>
          <w:rFonts w:eastAsia="Calibri"/>
          <w:color w:val="FF0000"/>
        </w:rPr>
        <w:t>[</w:t>
      </w:r>
      <w:r w:rsidRPr="00377D0F">
        <w:rPr>
          <w:rFonts w:eastAsia="Calibri"/>
          <w:i/>
          <w:color w:val="FF0000"/>
        </w:rPr>
        <w:t>garantijos galiojimo data, ne trumpiau kaip Pasiūlymo galiojimo data</w:t>
      </w:r>
      <w:r w:rsidRPr="00377D0F">
        <w:rPr>
          <w:rFonts w:eastAsia="Calibri"/>
          <w:color w:val="FF0000"/>
        </w:rPr>
        <w:t>]</w:t>
      </w:r>
      <w:r w:rsidRPr="00377D0F">
        <w:t>.</w:t>
      </w:r>
    </w:p>
    <w:p w:rsidR="008255A6" w:rsidRPr="00377D0F" w:rsidRDefault="008255A6" w:rsidP="008255A6">
      <w:pPr>
        <w:ind w:firstLine="720"/>
      </w:pPr>
      <w:r w:rsidRPr="00377D0F">
        <w:t>Visi Garanto įsipareigojimai Garantijos gavėjui pagal šią garantiją baigiasi, jei:</w:t>
      </w:r>
    </w:p>
    <w:p w:rsidR="008255A6" w:rsidRPr="00377D0F" w:rsidRDefault="008255A6" w:rsidP="008255A6">
      <w:pPr>
        <w:pStyle w:val="Pagrindiniotekstotrauka3"/>
        <w:spacing w:after="0"/>
        <w:ind w:left="0" w:firstLine="720"/>
        <w:rPr>
          <w:sz w:val="24"/>
          <w:szCs w:val="24"/>
        </w:rPr>
      </w:pPr>
      <w:r w:rsidRPr="00377D0F">
        <w:rPr>
          <w:sz w:val="24"/>
          <w:szCs w:val="24"/>
        </w:rPr>
        <w:t>1. Iki paskutinės garantijos galiojimo dienos imtinai Garantas aukščiau nurodytu adresu nebus gavęs Garantijos gavėjo raštiško reikalavimo mokėti (originalo);</w:t>
      </w:r>
    </w:p>
    <w:p w:rsidR="008255A6" w:rsidRPr="00377D0F" w:rsidRDefault="008255A6" w:rsidP="008255A6">
      <w:pPr>
        <w:pStyle w:val="Pagrindiniotekstotrauka3"/>
        <w:spacing w:after="0"/>
        <w:ind w:firstLine="720"/>
        <w:rPr>
          <w:sz w:val="24"/>
          <w:szCs w:val="24"/>
        </w:rPr>
      </w:pPr>
      <w:r w:rsidRPr="00377D0F">
        <w:rPr>
          <w:sz w:val="24"/>
          <w:szCs w:val="24"/>
        </w:rPr>
        <w:t>2. Garantui yra grąžinamas garantijos originalas su Garantijos gavėjo prierašu, kai:</w:t>
      </w:r>
    </w:p>
    <w:p w:rsidR="008255A6" w:rsidRPr="00377D0F" w:rsidRDefault="008255A6" w:rsidP="008255A6">
      <w:pPr>
        <w:pStyle w:val="Pagrindiniotekstotrauka3"/>
        <w:spacing w:after="0"/>
        <w:ind w:firstLine="720"/>
        <w:rPr>
          <w:sz w:val="24"/>
          <w:szCs w:val="24"/>
        </w:rPr>
      </w:pPr>
      <w:r w:rsidRPr="00377D0F">
        <w:rPr>
          <w:sz w:val="24"/>
          <w:szCs w:val="24"/>
        </w:rPr>
        <w:t>2.1. Garantijos gavėjas atsisako savo teisių pagal šią garantiją; arba</w:t>
      </w:r>
    </w:p>
    <w:p w:rsidR="008255A6" w:rsidRPr="00377D0F" w:rsidRDefault="008255A6" w:rsidP="008255A6">
      <w:pPr>
        <w:pStyle w:val="Pagrindiniotekstotrauka3"/>
        <w:spacing w:after="0"/>
        <w:ind w:firstLine="720"/>
        <w:rPr>
          <w:sz w:val="24"/>
          <w:szCs w:val="24"/>
        </w:rPr>
      </w:pPr>
      <w:r w:rsidRPr="00377D0F">
        <w:rPr>
          <w:sz w:val="24"/>
          <w:szCs w:val="24"/>
        </w:rPr>
        <w:t>2.2. Klientas įvykdė šioje garantijoje nurodytus įsipareigojimus.</w:t>
      </w:r>
    </w:p>
    <w:p w:rsidR="008255A6" w:rsidRPr="00377D0F" w:rsidRDefault="008255A6" w:rsidP="008255A6">
      <w:pPr>
        <w:ind w:firstLine="720"/>
        <w:jc w:val="both"/>
      </w:pPr>
      <w:r w:rsidRPr="00377D0F">
        <w:t xml:space="preserve">Bet kokie Garantijos gavėjo reikalavimai mokėti nebus vykdomi, jeigu jie bus gauti aukščiau nurodytu Garanto adresu pasibaigus garantijos galiojimo laikotarpiui. </w:t>
      </w:r>
    </w:p>
    <w:p w:rsidR="008255A6" w:rsidRPr="00377D0F" w:rsidRDefault="008255A6" w:rsidP="008255A6">
      <w:pPr>
        <w:pStyle w:val="Pagrindiniotekstotrauka"/>
        <w:spacing w:after="0"/>
        <w:ind w:left="0" w:firstLine="720"/>
        <w:jc w:val="both"/>
        <w:rPr>
          <w:i/>
        </w:rPr>
      </w:pPr>
      <w:r w:rsidRPr="00377D0F">
        <w:rPr>
          <w:i/>
        </w:rPr>
        <w:t>Šiai garantijai taikytina Lietuvos Respublikos teisė. Šalių ginčai sprendžiami Lietuvos Respublikos įstatymų nustatyta tvarka.</w:t>
      </w:r>
    </w:p>
    <w:p w:rsidR="008255A6" w:rsidRPr="00377D0F" w:rsidRDefault="008255A6" w:rsidP="008255A6">
      <w:pPr>
        <w:pStyle w:val="Pagrindiniotekstotrauka"/>
        <w:rPr>
          <w:i/>
        </w:rPr>
      </w:pPr>
    </w:p>
    <w:p w:rsidR="008255A6" w:rsidRPr="00377D0F" w:rsidRDefault="008255A6" w:rsidP="008255A6">
      <w:pPr>
        <w:ind w:firstLine="720"/>
      </w:pPr>
      <w:r w:rsidRPr="00377D0F">
        <w:t>A</w:t>
      </w:r>
      <w:r w:rsidR="00CF5F57">
        <w:t>.V.</w:t>
      </w:r>
      <w:r w:rsidR="00CF5F57">
        <w:tab/>
        <w:t>______________________</w:t>
      </w:r>
      <w:r w:rsidR="00CF5F57">
        <w:tab/>
        <w:t xml:space="preserve">    </w:t>
      </w:r>
      <w:r w:rsidRPr="00377D0F">
        <w:t xml:space="preserve">______   </w:t>
      </w:r>
      <w:r w:rsidRPr="00377D0F">
        <w:tab/>
      </w:r>
      <w:r w:rsidRPr="00377D0F">
        <w:tab/>
        <w:t>____________</w:t>
      </w:r>
    </w:p>
    <w:p w:rsidR="008255A6" w:rsidRPr="00377D0F" w:rsidRDefault="008255A6" w:rsidP="008255A6">
      <w:pPr>
        <w:pStyle w:val="Pagrindiniotekstotrauka2"/>
        <w:ind w:firstLine="936"/>
        <w:rPr>
          <w:i/>
        </w:rPr>
      </w:pPr>
      <w:r w:rsidRPr="00377D0F">
        <w:rPr>
          <w:i/>
        </w:rPr>
        <w:t>(įgaliot</w:t>
      </w:r>
      <w:r w:rsidR="00CF5F57">
        <w:rPr>
          <w:i/>
        </w:rPr>
        <w:t>o asmens pareigos)</w:t>
      </w:r>
      <w:r w:rsidR="00CF5F57">
        <w:rPr>
          <w:i/>
        </w:rPr>
        <w:tab/>
        <w:t xml:space="preserve">           </w:t>
      </w:r>
      <w:r w:rsidR="00CF5F57">
        <w:rPr>
          <w:i/>
        </w:rPr>
        <w:tab/>
      </w:r>
      <w:r w:rsidRPr="00377D0F">
        <w:rPr>
          <w:i/>
        </w:rPr>
        <w:t xml:space="preserve">(parašas)     </w:t>
      </w:r>
      <w:r w:rsidRPr="00377D0F">
        <w:rPr>
          <w:i/>
        </w:rPr>
        <w:tab/>
      </w:r>
      <w:r w:rsidR="00CF5F57">
        <w:rPr>
          <w:i/>
        </w:rPr>
        <w:t xml:space="preserve">              </w:t>
      </w:r>
      <w:r w:rsidRPr="00377D0F">
        <w:rPr>
          <w:i/>
        </w:rPr>
        <w:t>(vardo raidė, pavardė)</w:t>
      </w:r>
    </w:p>
    <w:p w:rsidR="008255A6" w:rsidRPr="00377D0F" w:rsidRDefault="008255A6" w:rsidP="008255A6">
      <w:pPr>
        <w:spacing w:after="120"/>
      </w:pPr>
      <w:r w:rsidRPr="00377D0F">
        <w:rPr>
          <w:i/>
        </w:rPr>
        <w:br w:type="page"/>
      </w:r>
      <w:r w:rsidRPr="00377D0F">
        <w:rPr>
          <w:rFonts w:eastAsia="Calibri"/>
        </w:rPr>
        <w:lastRenderedPageBreak/>
        <w:t>Klaipėdos miesto savivaldybės administracijai</w:t>
      </w:r>
    </w:p>
    <w:p w:rsidR="008255A6" w:rsidRPr="00377D0F" w:rsidRDefault="008255A6" w:rsidP="008255A6">
      <w:pPr>
        <w:spacing w:after="120" w:line="276" w:lineRule="auto"/>
        <w:jc w:val="both"/>
        <w:rPr>
          <w:b/>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85"/>
        <w:gridCol w:w="141"/>
        <w:gridCol w:w="284"/>
        <w:gridCol w:w="3544"/>
        <w:gridCol w:w="283"/>
        <w:gridCol w:w="1134"/>
        <w:gridCol w:w="851"/>
        <w:gridCol w:w="815"/>
      </w:tblGrid>
      <w:tr w:rsidR="008255A6" w:rsidRPr="00377D0F" w:rsidTr="008255A6">
        <w:tc>
          <w:tcPr>
            <w:tcW w:w="2694" w:type="dxa"/>
            <w:gridSpan w:val="2"/>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5386" w:type="dxa"/>
            <w:gridSpan w:val="5"/>
            <w:tcBorders>
              <w:top w:val="nil"/>
              <w:left w:val="nil"/>
              <w:bottom w:val="nil"/>
              <w:right w:val="nil"/>
            </w:tcBorders>
            <w:shd w:val="clear" w:color="auto" w:fill="auto"/>
          </w:tcPr>
          <w:p w:rsidR="008255A6" w:rsidRPr="00377D0F" w:rsidRDefault="008255A6" w:rsidP="008255A6">
            <w:pPr>
              <w:jc w:val="center"/>
            </w:pPr>
            <w:r w:rsidRPr="00377D0F">
              <w:rPr>
                <w:b/>
                <w:color w:val="632423" w:themeColor="accent2" w:themeShade="80"/>
              </w:rPr>
              <w:t>PASIŪLYMO GALIOJIMO UŽTIKRINIMAS (Laidavimas)</w:t>
            </w:r>
          </w:p>
        </w:tc>
        <w:tc>
          <w:tcPr>
            <w:tcW w:w="1666" w:type="dxa"/>
            <w:gridSpan w:val="2"/>
            <w:tcBorders>
              <w:top w:val="nil"/>
              <w:left w:val="nil"/>
              <w:bottom w:val="nil"/>
              <w:right w:val="nil"/>
            </w:tcBorders>
            <w:shd w:val="clear" w:color="auto" w:fill="auto"/>
          </w:tcPr>
          <w:p w:rsidR="008255A6" w:rsidRPr="00377D0F" w:rsidRDefault="008255A6" w:rsidP="008255A6">
            <w:pPr>
              <w:spacing w:after="120" w:line="276" w:lineRule="auto"/>
              <w:jc w:val="center"/>
            </w:pPr>
          </w:p>
        </w:tc>
      </w:tr>
      <w:tr w:rsidR="008255A6" w:rsidRPr="00377D0F" w:rsidTr="008255A6">
        <w:tc>
          <w:tcPr>
            <w:tcW w:w="3119" w:type="dxa"/>
            <w:gridSpan w:val="4"/>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3544" w:type="dxa"/>
            <w:tcBorders>
              <w:top w:val="nil"/>
              <w:left w:val="nil"/>
              <w:right w:val="nil"/>
            </w:tcBorders>
            <w:shd w:val="clear" w:color="auto" w:fill="auto"/>
          </w:tcPr>
          <w:p w:rsidR="008255A6" w:rsidRPr="00377D0F" w:rsidRDefault="008255A6" w:rsidP="008255A6">
            <w:pPr>
              <w:spacing w:after="120" w:line="276" w:lineRule="auto"/>
              <w:jc w:val="center"/>
            </w:pPr>
          </w:p>
        </w:tc>
        <w:tc>
          <w:tcPr>
            <w:tcW w:w="3083" w:type="dxa"/>
            <w:gridSpan w:val="4"/>
            <w:tcBorders>
              <w:top w:val="nil"/>
              <w:left w:val="nil"/>
              <w:bottom w:val="nil"/>
              <w:right w:val="nil"/>
            </w:tcBorders>
            <w:shd w:val="clear" w:color="auto" w:fill="auto"/>
          </w:tcPr>
          <w:p w:rsidR="008255A6" w:rsidRPr="00377D0F" w:rsidRDefault="008255A6" w:rsidP="008255A6">
            <w:pPr>
              <w:spacing w:after="120" w:line="276" w:lineRule="auto"/>
              <w:jc w:val="center"/>
            </w:pPr>
          </w:p>
        </w:tc>
      </w:tr>
      <w:tr w:rsidR="008255A6" w:rsidRPr="00377D0F" w:rsidTr="008255A6">
        <w:tc>
          <w:tcPr>
            <w:tcW w:w="2835" w:type="dxa"/>
            <w:gridSpan w:val="3"/>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4111" w:type="dxa"/>
            <w:gridSpan w:val="3"/>
            <w:tcBorders>
              <w:left w:val="nil"/>
              <w:bottom w:val="single" w:sz="4" w:space="0" w:color="auto"/>
              <w:right w:val="nil"/>
            </w:tcBorders>
            <w:shd w:val="clear" w:color="auto" w:fill="auto"/>
          </w:tcPr>
          <w:p w:rsidR="008255A6" w:rsidRPr="00377D0F" w:rsidRDefault="008255A6" w:rsidP="008255A6">
            <w:pPr>
              <w:spacing w:after="120" w:line="276" w:lineRule="auto"/>
              <w:jc w:val="center"/>
            </w:pPr>
            <w:r w:rsidRPr="00377D0F">
              <w:t>(Data) (numeris)</w:t>
            </w:r>
          </w:p>
          <w:p w:rsidR="008255A6" w:rsidRPr="00377D0F" w:rsidRDefault="008255A6" w:rsidP="008255A6">
            <w:pPr>
              <w:spacing w:after="120" w:line="276" w:lineRule="auto"/>
              <w:jc w:val="center"/>
            </w:pPr>
          </w:p>
        </w:tc>
        <w:tc>
          <w:tcPr>
            <w:tcW w:w="2800" w:type="dxa"/>
            <w:gridSpan w:val="3"/>
            <w:tcBorders>
              <w:top w:val="nil"/>
              <w:left w:val="nil"/>
              <w:bottom w:val="nil"/>
              <w:right w:val="nil"/>
            </w:tcBorders>
            <w:shd w:val="clear" w:color="auto" w:fill="auto"/>
          </w:tcPr>
          <w:p w:rsidR="008255A6" w:rsidRPr="00377D0F" w:rsidRDefault="008255A6" w:rsidP="008255A6">
            <w:pPr>
              <w:spacing w:after="120" w:line="276" w:lineRule="auto"/>
              <w:jc w:val="center"/>
            </w:pPr>
          </w:p>
        </w:tc>
      </w:tr>
      <w:tr w:rsidR="008255A6" w:rsidRPr="00377D0F" w:rsidTr="008255A6">
        <w:tc>
          <w:tcPr>
            <w:tcW w:w="709" w:type="dxa"/>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8222" w:type="dxa"/>
            <w:gridSpan w:val="7"/>
            <w:tcBorders>
              <w:top w:val="nil"/>
              <w:left w:val="nil"/>
              <w:bottom w:val="nil"/>
              <w:right w:val="nil"/>
            </w:tcBorders>
            <w:shd w:val="clear" w:color="auto" w:fill="auto"/>
          </w:tcPr>
          <w:p w:rsidR="008255A6" w:rsidRPr="00377D0F" w:rsidRDefault="008255A6" w:rsidP="008255A6">
            <w:pPr>
              <w:spacing w:after="120" w:line="276" w:lineRule="auto"/>
              <w:jc w:val="center"/>
            </w:pPr>
            <w:r w:rsidRPr="00377D0F">
              <w:t>(Vieta)</w:t>
            </w:r>
          </w:p>
          <w:p w:rsidR="008255A6" w:rsidRPr="00377D0F" w:rsidRDefault="008255A6" w:rsidP="008255A6">
            <w:pPr>
              <w:spacing w:after="120" w:line="276" w:lineRule="auto"/>
              <w:jc w:val="center"/>
            </w:pPr>
          </w:p>
        </w:tc>
        <w:tc>
          <w:tcPr>
            <w:tcW w:w="815" w:type="dxa"/>
            <w:tcBorders>
              <w:top w:val="nil"/>
              <w:left w:val="nil"/>
              <w:bottom w:val="nil"/>
              <w:right w:val="nil"/>
            </w:tcBorders>
            <w:shd w:val="clear" w:color="auto" w:fill="auto"/>
          </w:tcPr>
          <w:p w:rsidR="008255A6" w:rsidRPr="00377D0F" w:rsidRDefault="008255A6" w:rsidP="008255A6">
            <w:pPr>
              <w:spacing w:after="120" w:line="276" w:lineRule="auto"/>
              <w:jc w:val="center"/>
            </w:pPr>
          </w:p>
        </w:tc>
      </w:tr>
    </w:tbl>
    <w:p w:rsidR="008255A6" w:rsidRPr="00377D0F" w:rsidRDefault="008255A6" w:rsidP="008255A6">
      <w:pPr>
        <w:spacing w:after="120" w:line="276" w:lineRule="auto"/>
        <w:ind w:firstLine="720"/>
        <w:jc w:val="both"/>
      </w:pPr>
      <w:r w:rsidRPr="00377D0F">
        <w:t>Šis laidavimo raštas galioja tik su Draudimo sutartimi Nr. </w:t>
      </w:r>
      <w:r w:rsidRPr="00377D0F">
        <w:rPr>
          <w:rFonts w:eastAsia="Calibri"/>
          <w:color w:val="FF0000"/>
        </w:rPr>
        <w:t>[</w:t>
      </w:r>
      <w:r w:rsidRPr="00377D0F">
        <w:rPr>
          <w:rFonts w:eastAsia="Calibri"/>
          <w:i/>
          <w:color w:val="FF0000"/>
        </w:rPr>
        <w:t>įrašyti draudimo sutarties numerį</w:t>
      </w:r>
      <w:r w:rsidRPr="00377D0F">
        <w:rPr>
          <w:rFonts w:eastAsia="Calibri"/>
          <w:color w:val="FF0000"/>
        </w:rPr>
        <w:t>]</w:t>
      </w:r>
      <w:r w:rsidRPr="00377D0F">
        <w:t>.</w:t>
      </w:r>
    </w:p>
    <w:p w:rsidR="008255A6" w:rsidRPr="00377D0F" w:rsidRDefault="008255A6" w:rsidP="008255A6">
      <w:pPr>
        <w:spacing w:after="120" w:line="276" w:lineRule="auto"/>
        <w:ind w:firstLine="720"/>
        <w:jc w:val="both"/>
      </w:pPr>
      <w:r w:rsidRPr="00377D0F">
        <w:t xml:space="preserve">Šiuo laidavimo raštu Klientas </w:t>
      </w:r>
      <w:r w:rsidRPr="00377D0F">
        <w:rPr>
          <w:rFonts w:eastAsia="Calibri"/>
          <w:color w:val="FF0000"/>
        </w:rPr>
        <w:t>[</w:t>
      </w:r>
      <w:r w:rsidRPr="00377D0F">
        <w:rPr>
          <w:rFonts w:eastAsia="Calibri"/>
          <w:i/>
          <w:color w:val="FF0000"/>
        </w:rPr>
        <w:t>įrašyti Dalyvio pavadinimą, įmonės kodą, adresą; ūkio subjektų grupės atveju išvardinti pilnus narių pavadinimus, pažymint atsakingąjį narį, arba pažymėkite, kad Dalyvis pateikia pasiūlymą jungtinės veiklos, kuri teikia pasiūlymą, vardu, nurodant jungtinės veiklos sutarties datą ir numerį</w:t>
      </w:r>
      <w:r w:rsidRPr="00377D0F">
        <w:rPr>
          <w:rFonts w:eastAsia="Calibri"/>
          <w:color w:val="FF0000"/>
        </w:rPr>
        <w:t>]</w:t>
      </w:r>
      <w:r w:rsidRPr="00377D0F">
        <w:t xml:space="preserve"> ir Laiduotojas </w:t>
      </w:r>
      <w:r w:rsidRPr="00377D0F">
        <w:rPr>
          <w:rFonts w:eastAsia="Calibri"/>
          <w:color w:val="FF0000"/>
        </w:rPr>
        <w:t>[</w:t>
      </w:r>
      <w:r w:rsidRPr="00377D0F">
        <w:rPr>
          <w:rFonts w:eastAsia="Calibri"/>
          <w:i/>
          <w:color w:val="FF0000"/>
        </w:rPr>
        <w:t>įrašyti laiduotojo pavadinimą, juridinį statusą ir adresą</w:t>
      </w:r>
      <w:r w:rsidRPr="00377D0F">
        <w:rPr>
          <w:rFonts w:eastAsia="Calibri"/>
          <w:color w:val="FF0000"/>
        </w:rPr>
        <w:t>]</w:t>
      </w:r>
      <w:r w:rsidRPr="00377D0F">
        <w:t xml:space="preserve">, (toliau – Laiduotojas), neatšaukiamai įsipareigoja sumokėti </w:t>
      </w:r>
      <w:r w:rsidRPr="00377D0F">
        <w:rPr>
          <w:rFonts w:eastAsia="Calibri"/>
          <w:color w:val="FF0000"/>
        </w:rPr>
        <w:t>[</w:t>
      </w:r>
      <w:r w:rsidRPr="00377D0F">
        <w:rPr>
          <w:i/>
          <w:color w:val="FF0000"/>
        </w:rPr>
        <w:t>Suteikiančiosios institucijos</w:t>
      </w:r>
      <w:r w:rsidRPr="00377D0F">
        <w:rPr>
          <w:rFonts w:eastAsia="Calibri"/>
          <w:i/>
          <w:color w:val="FF0000"/>
        </w:rPr>
        <w:t xml:space="preserve"> pavadinimas</w:t>
      </w:r>
      <w:r w:rsidRPr="00377D0F">
        <w:rPr>
          <w:rFonts w:eastAsia="Calibri"/>
          <w:color w:val="FF0000"/>
        </w:rPr>
        <w:t>]</w:t>
      </w:r>
      <w:r w:rsidRPr="00377D0F">
        <w:t xml:space="preserve"> (toliau – Suteikiančioji institucija) </w:t>
      </w:r>
      <w:r w:rsidRPr="00377D0F">
        <w:rPr>
          <w:rFonts w:eastAsia="Calibri"/>
          <w:color w:val="FF0000"/>
        </w:rPr>
        <w:t>[</w:t>
      </w:r>
      <w:r w:rsidRPr="00377D0F">
        <w:rPr>
          <w:rFonts w:eastAsia="Calibri"/>
          <w:i/>
          <w:color w:val="FF0000"/>
        </w:rPr>
        <w:t>įrašyti laidavimo sumą skaičiais</w:t>
      </w:r>
      <w:r w:rsidRPr="00377D0F">
        <w:rPr>
          <w:rFonts w:eastAsia="Calibri"/>
          <w:color w:val="FF0000"/>
        </w:rPr>
        <w:t>]</w:t>
      </w:r>
      <w:r w:rsidRPr="00377D0F">
        <w:t xml:space="preserve"> (</w:t>
      </w:r>
      <w:r w:rsidRPr="00377D0F">
        <w:rPr>
          <w:rFonts w:eastAsia="Calibri"/>
          <w:color w:val="FF0000"/>
        </w:rPr>
        <w:t>[</w:t>
      </w:r>
      <w:r w:rsidRPr="00377D0F">
        <w:rPr>
          <w:rFonts w:eastAsia="Calibri"/>
          <w:i/>
          <w:color w:val="FF0000"/>
        </w:rPr>
        <w:t>įrašyti sumą žodžiais</w:t>
      </w:r>
      <w:r w:rsidRPr="00377D0F">
        <w:rPr>
          <w:rFonts w:eastAsia="Calibri"/>
          <w:color w:val="FF0000"/>
        </w:rPr>
        <w:t>]</w:t>
      </w:r>
      <w:r w:rsidRPr="00377D0F">
        <w:t xml:space="preserve">) pagal šią laidavimo sutartį. </w:t>
      </w:r>
    </w:p>
    <w:p w:rsidR="008255A6" w:rsidRPr="00377D0F" w:rsidRDefault="008255A6" w:rsidP="008255A6">
      <w:pPr>
        <w:spacing w:after="120" w:line="276" w:lineRule="auto"/>
        <w:ind w:firstLine="720"/>
        <w:jc w:val="both"/>
      </w:pPr>
      <w:r w:rsidRPr="00377D0F">
        <w:t xml:space="preserve">KADANGI Klientas pateikė raštišką Išsamų  Galutinį pasiūlymą (toliau – Pasiūlymas) Suteikiančiajai institucijai, dalyvaudamas Konkurse </w:t>
      </w:r>
      <w:r w:rsidRPr="00377D0F">
        <w:rPr>
          <w:rFonts w:eastAsia="Calibri"/>
          <w:color w:val="FF0000"/>
        </w:rPr>
        <w:t>[</w:t>
      </w:r>
      <w:r w:rsidRPr="00377D0F">
        <w:rPr>
          <w:rFonts w:eastAsia="Calibri"/>
          <w:i/>
          <w:color w:val="FF0000"/>
        </w:rPr>
        <w:t>įrašyti Konkurso pavadinimą ir numerį</w:t>
      </w:r>
      <w:r w:rsidRPr="00377D0F">
        <w:rPr>
          <w:rFonts w:eastAsia="Calibri"/>
          <w:color w:val="FF0000"/>
        </w:rPr>
        <w:t>]</w:t>
      </w:r>
      <w:r w:rsidRPr="00377D0F">
        <w:t xml:space="preserve">, </w:t>
      </w:r>
    </w:p>
    <w:p w:rsidR="008255A6" w:rsidRPr="00377D0F" w:rsidRDefault="008255A6" w:rsidP="008255A6">
      <w:pPr>
        <w:spacing w:after="120" w:line="276" w:lineRule="auto"/>
        <w:ind w:firstLine="720"/>
        <w:jc w:val="both"/>
      </w:pPr>
      <w:r w:rsidRPr="00377D0F">
        <w:t>TODĖL ŠIAM LAIDAVIMUI NUSTATOMOS TOKIOS SĄLYGOS:</w:t>
      </w:r>
    </w:p>
    <w:p w:rsidR="008255A6" w:rsidRPr="00377D0F" w:rsidRDefault="008255A6" w:rsidP="008255A6">
      <w:pPr>
        <w:tabs>
          <w:tab w:val="left" w:pos="720"/>
        </w:tabs>
        <w:spacing w:after="120" w:line="276" w:lineRule="auto"/>
        <w:ind w:firstLine="720"/>
        <w:jc w:val="both"/>
      </w:pPr>
      <w:r w:rsidRPr="00377D0F">
        <w:t xml:space="preserve">Jei Klientas atsiima arba pakeičia Išsamų arba Galutinį pasiūlymą jo galiojimo laikotarpiu, pasibaigus Išsamaus arba Galutinio pasiūlymų pateikimo terminui; arba </w:t>
      </w:r>
    </w:p>
    <w:p w:rsidR="008255A6" w:rsidRPr="00377D0F" w:rsidRDefault="008255A6" w:rsidP="008255A6">
      <w:pPr>
        <w:spacing w:after="120" w:line="276" w:lineRule="auto"/>
        <w:ind w:firstLine="720"/>
        <w:jc w:val="both"/>
      </w:pPr>
      <w:r w:rsidRPr="00377D0F">
        <w:t>Jei Suteikiančioji institucija praneša apie Kliento Galutinio pasiūlymo pripažinimą laimėjusiu šio Galutinio  pasiūlymo galiojimo laikotarpiu ir Klientas atsisako pasirašyti Koncesijos sutartį ar jos nepasirašo Suteikiančiosios institucijos nurodytu terminu; ir (arba)</w:t>
      </w:r>
    </w:p>
    <w:p w:rsidR="008255A6" w:rsidRPr="00377D0F" w:rsidRDefault="008255A6" w:rsidP="008255A6">
      <w:pPr>
        <w:spacing w:after="120" w:line="276" w:lineRule="auto"/>
        <w:ind w:firstLine="720"/>
        <w:jc w:val="both"/>
      </w:pPr>
      <w:r w:rsidRPr="00377D0F">
        <w:t xml:space="preserve">Jei Klientas nepateikia Koncesijos sutarties įvykdymo užtikrinimo ar neįvykdo kitų Išankstinių sutarties įsigaliojimo sąlygų per Suteikiančiosios institucijos nustatytą terminą </w:t>
      </w:r>
    </w:p>
    <w:p w:rsidR="008255A6" w:rsidRPr="00377D0F" w:rsidRDefault="008255A6" w:rsidP="008255A6">
      <w:pPr>
        <w:spacing w:after="120" w:line="276" w:lineRule="auto"/>
        <w:ind w:firstLine="720"/>
        <w:jc w:val="both"/>
      </w:pPr>
      <w:r w:rsidRPr="00377D0F">
        <w:t>Laiduotojas įsipareigoja nedelsiant sumokėti Suteikiančiajai institucijai aukščiau nurodytą sumą, gavęs Suteikiančiosios institucijos pirmą raštišką pareikalavimą. Suteikiančioji institucija neprivalo pagrįsti savo reikalavimo, tačiau privalo nurodyti, kad reikalavimas kyla iš bet kurio iš aukščiau nurodytų įvykių, nurodydamas, kuris įvykis (įvykiai) įvyko.</w:t>
      </w:r>
    </w:p>
    <w:p w:rsidR="008255A6" w:rsidRPr="00377D0F" w:rsidRDefault="008255A6" w:rsidP="008255A6">
      <w:pPr>
        <w:spacing w:after="120" w:line="276" w:lineRule="auto"/>
        <w:ind w:firstLine="720"/>
        <w:jc w:val="both"/>
      </w:pPr>
      <w:r w:rsidRPr="00377D0F">
        <w:t xml:space="preserve">Laiduotojo įsipareigojimai galioja įskaitytinai iki </w:t>
      </w:r>
      <w:r w:rsidRPr="00377D0F">
        <w:rPr>
          <w:rFonts w:eastAsia="Calibri"/>
          <w:color w:val="FF0000"/>
        </w:rPr>
        <w:t>[</w:t>
      </w:r>
      <w:r w:rsidRPr="00377D0F">
        <w:rPr>
          <w:rFonts w:eastAsia="Calibri"/>
          <w:i/>
          <w:color w:val="FF0000"/>
        </w:rPr>
        <w:t>galiojimo terminas, ne trumpiau nei Pasiūlymo galiojimo terminas</w:t>
      </w:r>
      <w:r w:rsidRPr="00377D0F">
        <w:rPr>
          <w:rFonts w:eastAsia="Calibri"/>
          <w:color w:val="FF0000"/>
        </w:rPr>
        <w:t>]</w:t>
      </w:r>
      <w:r w:rsidRPr="00377D0F">
        <w:t>.</w:t>
      </w:r>
    </w:p>
    <w:p w:rsidR="008255A6" w:rsidRPr="00377D0F" w:rsidRDefault="008255A6" w:rsidP="00CF5F57">
      <w:pPr>
        <w:spacing w:after="120" w:line="276" w:lineRule="auto"/>
        <w:ind w:firstLine="720"/>
        <w:jc w:val="both"/>
      </w:pPr>
      <w:r w:rsidRPr="00377D0F">
        <w:t>Suteikiančioji institucija reikalavimą sumokėti turi pateikti Laiduotojui ne vėliau kaip per tris mėnesius nuo Laiduotojo į</w:t>
      </w:r>
      <w:r w:rsidR="00CF5F57">
        <w:t>sipareigojimų termino pabaigos.</w:t>
      </w:r>
    </w:p>
    <w:p w:rsidR="008255A6" w:rsidRPr="00377D0F" w:rsidRDefault="00CF5F57" w:rsidP="00CF5F57">
      <w:pPr>
        <w:spacing w:after="120" w:line="276" w:lineRule="auto"/>
        <w:ind w:firstLine="720"/>
        <w:jc w:val="both"/>
      </w:pPr>
      <w:r>
        <w:t>Laiduotojas:</w:t>
      </w:r>
    </w:p>
    <w:p w:rsidR="00CF5F57" w:rsidRDefault="008255A6" w:rsidP="00CF5F57">
      <w:pPr>
        <w:spacing w:after="120" w:line="276" w:lineRule="auto"/>
        <w:ind w:firstLine="720"/>
      </w:pPr>
      <w:r w:rsidRPr="00377D0F">
        <w:t>A</w:t>
      </w:r>
      <w:r w:rsidR="00CF5F57">
        <w:t>.V.</w:t>
      </w:r>
      <w:r w:rsidR="00CF5F57">
        <w:tab/>
        <w:t>______________________</w:t>
      </w:r>
      <w:r w:rsidR="00CF5F57">
        <w:tab/>
        <w:t xml:space="preserve">    </w:t>
      </w:r>
      <w:r w:rsidRPr="00377D0F">
        <w:t xml:space="preserve">______   </w:t>
      </w:r>
      <w:r w:rsidRPr="00377D0F">
        <w:tab/>
      </w:r>
      <w:r w:rsidRPr="00377D0F">
        <w:tab/>
        <w:t>____________</w:t>
      </w:r>
    </w:p>
    <w:p w:rsidR="008255A6" w:rsidRPr="00CF5F57" w:rsidRDefault="008255A6" w:rsidP="00CF5F57">
      <w:pPr>
        <w:spacing w:after="120" w:line="276" w:lineRule="auto"/>
        <w:ind w:firstLine="720"/>
      </w:pPr>
      <w:r w:rsidRPr="00377D0F">
        <w:rPr>
          <w:i/>
        </w:rPr>
        <w:t>(įgaliot</w:t>
      </w:r>
      <w:r w:rsidR="00CF5F57">
        <w:rPr>
          <w:i/>
        </w:rPr>
        <w:t>o asmens pareigos)</w:t>
      </w:r>
      <w:r w:rsidR="00CF5F57">
        <w:rPr>
          <w:i/>
        </w:rPr>
        <w:tab/>
        <w:t xml:space="preserve">                      (parašas)     </w:t>
      </w:r>
      <w:r w:rsidR="00CF5F57">
        <w:rPr>
          <w:i/>
        </w:rPr>
        <w:tab/>
        <w:t xml:space="preserve">              </w:t>
      </w:r>
      <w:r w:rsidRPr="00377D0F">
        <w:rPr>
          <w:i/>
        </w:rPr>
        <w:t>(vardo raidė, pavardė)</w:t>
      </w:r>
    </w:p>
    <w:p w:rsidR="008255A6" w:rsidRPr="00377D0F" w:rsidRDefault="008255A6" w:rsidP="008255A6">
      <w:pPr>
        <w:spacing w:after="120"/>
      </w:pPr>
      <w:r w:rsidRPr="00377D0F">
        <w:rPr>
          <w:i/>
        </w:rPr>
        <w:br w:type="page"/>
      </w:r>
      <w:r w:rsidRPr="00377D0F">
        <w:rPr>
          <w:rFonts w:eastAsia="Calibri"/>
        </w:rPr>
        <w:lastRenderedPageBreak/>
        <w:t>Klaipėdos miesto savivaldybės administracijai</w:t>
      </w:r>
    </w:p>
    <w:p w:rsidR="008255A6" w:rsidRPr="00377D0F" w:rsidRDefault="008255A6" w:rsidP="008255A6">
      <w:pPr>
        <w:spacing w:after="120" w:line="276" w:lineRule="auto"/>
        <w:jc w:val="both"/>
        <w:rPr>
          <w:b/>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85"/>
        <w:gridCol w:w="141"/>
        <w:gridCol w:w="284"/>
        <w:gridCol w:w="3544"/>
        <w:gridCol w:w="283"/>
        <w:gridCol w:w="1134"/>
        <w:gridCol w:w="851"/>
        <w:gridCol w:w="815"/>
      </w:tblGrid>
      <w:tr w:rsidR="008255A6" w:rsidRPr="00377D0F" w:rsidTr="008255A6">
        <w:tc>
          <w:tcPr>
            <w:tcW w:w="2694" w:type="dxa"/>
            <w:gridSpan w:val="2"/>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5386" w:type="dxa"/>
            <w:gridSpan w:val="5"/>
            <w:tcBorders>
              <w:top w:val="nil"/>
              <w:left w:val="nil"/>
              <w:bottom w:val="nil"/>
              <w:right w:val="nil"/>
            </w:tcBorders>
            <w:shd w:val="clear" w:color="auto" w:fill="auto"/>
          </w:tcPr>
          <w:p w:rsidR="008255A6" w:rsidRPr="00377D0F" w:rsidRDefault="008255A6" w:rsidP="008255A6">
            <w:pPr>
              <w:ind w:left="-250"/>
              <w:jc w:val="center"/>
            </w:pPr>
            <w:r w:rsidRPr="00377D0F">
              <w:rPr>
                <w:b/>
                <w:color w:val="632423" w:themeColor="accent2" w:themeShade="80"/>
              </w:rPr>
              <w:t>PRIEVOLIŲ ĮVYKDYMO UŽTIKRINIMAS (Garantija)</w:t>
            </w:r>
          </w:p>
        </w:tc>
        <w:tc>
          <w:tcPr>
            <w:tcW w:w="1666" w:type="dxa"/>
            <w:gridSpan w:val="2"/>
            <w:tcBorders>
              <w:top w:val="nil"/>
              <w:left w:val="nil"/>
              <w:bottom w:val="nil"/>
              <w:right w:val="nil"/>
            </w:tcBorders>
            <w:shd w:val="clear" w:color="auto" w:fill="auto"/>
          </w:tcPr>
          <w:p w:rsidR="008255A6" w:rsidRPr="00377D0F" w:rsidRDefault="008255A6" w:rsidP="008255A6">
            <w:pPr>
              <w:spacing w:after="120" w:line="276" w:lineRule="auto"/>
              <w:jc w:val="center"/>
            </w:pPr>
          </w:p>
        </w:tc>
      </w:tr>
      <w:tr w:rsidR="008255A6" w:rsidRPr="00377D0F" w:rsidTr="008255A6">
        <w:tc>
          <w:tcPr>
            <w:tcW w:w="3119" w:type="dxa"/>
            <w:gridSpan w:val="4"/>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3544" w:type="dxa"/>
            <w:tcBorders>
              <w:top w:val="nil"/>
              <w:left w:val="nil"/>
              <w:right w:val="nil"/>
            </w:tcBorders>
            <w:shd w:val="clear" w:color="auto" w:fill="auto"/>
          </w:tcPr>
          <w:p w:rsidR="008255A6" w:rsidRPr="00377D0F" w:rsidRDefault="008255A6" w:rsidP="008255A6">
            <w:pPr>
              <w:spacing w:after="120" w:line="276" w:lineRule="auto"/>
              <w:jc w:val="center"/>
            </w:pPr>
          </w:p>
        </w:tc>
        <w:tc>
          <w:tcPr>
            <w:tcW w:w="3083" w:type="dxa"/>
            <w:gridSpan w:val="4"/>
            <w:tcBorders>
              <w:top w:val="nil"/>
              <w:left w:val="nil"/>
              <w:bottom w:val="nil"/>
              <w:right w:val="nil"/>
            </w:tcBorders>
            <w:shd w:val="clear" w:color="auto" w:fill="auto"/>
          </w:tcPr>
          <w:p w:rsidR="008255A6" w:rsidRPr="00377D0F" w:rsidRDefault="008255A6" w:rsidP="008255A6">
            <w:pPr>
              <w:spacing w:after="120" w:line="276" w:lineRule="auto"/>
              <w:jc w:val="center"/>
            </w:pPr>
          </w:p>
        </w:tc>
      </w:tr>
      <w:tr w:rsidR="008255A6" w:rsidRPr="00377D0F" w:rsidTr="008255A6">
        <w:tc>
          <w:tcPr>
            <w:tcW w:w="2835" w:type="dxa"/>
            <w:gridSpan w:val="3"/>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4111" w:type="dxa"/>
            <w:gridSpan w:val="3"/>
            <w:tcBorders>
              <w:left w:val="nil"/>
              <w:bottom w:val="single" w:sz="4" w:space="0" w:color="auto"/>
              <w:right w:val="nil"/>
            </w:tcBorders>
            <w:shd w:val="clear" w:color="auto" w:fill="auto"/>
          </w:tcPr>
          <w:p w:rsidR="008255A6" w:rsidRPr="00377D0F" w:rsidRDefault="008255A6" w:rsidP="008255A6">
            <w:pPr>
              <w:spacing w:after="120" w:line="276" w:lineRule="auto"/>
              <w:jc w:val="center"/>
            </w:pPr>
            <w:r w:rsidRPr="00377D0F">
              <w:t>(Data) (numeris)</w:t>
            </w:r>
          </w:p>
          <w:p w:rsidR="008255A6" w:rsidRPr="00377D0F" w:rsidRDefault="008255A6" w:rsidP="008255A6">
            <w:pPr>
              <w:spacing w:after="120" w:line="276" w:lineRule="auto"/>
              <w:jc w:val="center"/>
            </w:pPr>
          </w:p>
        </w:tc>
        <w:tc>
          <w:tcPr>
            <w:tcW w:w="2800" w:type="dxa"/>
            <w:gridSpan w:val="3"/>
            <w:tcBorders>
              <w:top w:val="nil"/>
              <w:left w:val="nil"/>
              <w:bottom w:val="nil"/>
              <w:right w:val="nil"/>
            </w:tcBorders>
            <w:shd w:val="clear" w:color="auto" w:fill="auto"/>
          </w:tcPr>
          <w:p w:rsidR="008255A6" w:rsidRPr="00377D0F" w:rsidRDefault="008255A6" w:rsidP="008255A6">
            <w:pPr>
              <w:spacing w:after="120" w:line="276" w:lineRule="auto"/>
              <w:jc w:val="center"/>
            </w:pPr>
          </w:p>
        </w:tc>
      </w:tr>
      <w:tr w:rsidR="008255A6" w:rsidRPr="00377D0F" w:rsidTr="008255A6">
        <w:tc>
          <w:tcPr>
            <w:tcW w:w="709" w:type="dxa"/>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8222" w:type="dxa"/>
            <w:gridSpan w:val="7"/>
            <w:tcBorders>
              <w:top w:val="nil"/>
              <w:left w:val="nil"/>
              <w:bottom w:val="nil"/>
              <w:right w:val="nil"/>
            </w:tcBorders>
            <w:shd w:val="clear" w:color="auto" w:fill="auto"/>
          </w:tcPr>
          <w:p w:rsidR="008255A6" w:rsidRPr="00377D0F" w:rsidRDefault="008255A6" w:rsidP="008255A6">
            <w:pPr>
              <w:spacing w:after="120" w:line="276" w:lineRule="auto"/>
              <w:jc w:val="center"/>
            </w:pPr>
            <w:r w:rsidRPr="00377D0F">
              <w:t>(Vieta)</w:t>
            </w:r>
          </w:p>
          <w:p w:rsidR="008255A6" w:rsidRPr="00377D0F" w:rsidRDefault="008255A6" w:rsidP="008255A6">
            <w:pPr>
              <w:spacing w:after="120" w:line="276" w:lineRule="auto"/>
              <w:jc w:val="center"/>
            </w:pPr>
          </w:p>
        </w:tc>
        <w:tc>
          <w:tcPr>
            <w:tcW w:w="815" w:type="dxa"/>
            <w:tcBorders>
              <w:top w:val="nil"/>
              <w:left w:val="nil"/>
              <w:bottom w:val="nil"/>
              <w:right w:val="nil"/>
            </w:tcBorders>
            <w:shd w:val="clear" w:color="auto" w:fill="auto"/>
          </w:tcPr>
          <w:p w:rsidR="008255A6" w:rsidRPr="00377D0F" w:rsidRDefault="008255A6" w:rsidP="008255A6">
            <w:pPr>
              <w:spacing w:after="120" w:line="276" w:lineRule="auto"/>
              <w:jc w:val="center"/>
            </w:pPr>
          </w:p>
        </w:tc>
      </w:tr>
    </w:tbl>
    <w:p w:rsidR="008255A6" w:rsidRPr="00377D0F" w:rsidRDefault="008255A6" w:rsidP="008255A6">
      <w:pPr>
        <w:ind w:firstLine="720"/>
        <w:jc w:val="both"/>
        <w:rPr>
          <w:i/>
        </w:rPr>
      </w:pPr>
      <w:r w:rsidRPr="00377D0F">
        <w:t xml:space="preserve">Kliento </w:t>
      </w:r>
      <w:r w:rsidRPr="00377D0F">
        <w:rPr>
          <w:rFonts w:eastAsia="Calibri"/>
          <w:color w:val="FF0000"/>
        </w:rPr>
        <w:t>[</w:t>
      </w:r>
      <w:r w:rsidRPr="00377D0F">
        <w:rPr>
          <w:rFonts w:eastAsia="Calibri"/>
          <w:i/>
          <w:color w:val="FF0000"/>
        </w:rPr>
        <w:t>įrašyti Koncesininko pavadinimą, įmonės kodą, adresą</w:t>
      </w:r>
      <w:r w:rsidRPr="00377D0F">
        <w:rPr>
          <w:rFonts w:eastAsia="Calibri"/>
          <w:color w:val="FF0000"/>
        </w:rPr>
        <w:t>]</w:t>
      </w:r>
      <w:r w:rsidRPr="00377D0F">
        <w:t xml:space="preserve"> įsipareigojimai pagal su </w:t>
      </w:r>
      <w:r w:rsidRPr="00377D0F">
        <w:rPr>
          <w:rFonts w:eastAsia="Calibri"/>
          <w:color w:val="FF0000"/>
        </w:rPr>
        <w:t>[</w:t>
      </w:r>
      <w:r w:rsidRPr="00377D0F">
        <w:rPr>
          <w:i/>
          <w:color w:val="FF0000"/>
        </w:rPr>
        <w:t>Suteikiančiosios institucijos</w:t>
      </w:r>
      <w:r w:rsidRPr="00377D0F">
        <w:rPr>
          <w:rFonts w:eastAsia="Calibri"/>
          <w:i/>
          <w:color w:val="FF0000"/>
        </w:rPr>
        <w:t xml:space="preserve"> pavadinimas</w:t>
      </w:r>
      <w:r w:rsidRPr="00377D0F">
        <w:rPr>
          <w:rFonts w:eastAsia="Calibri"/>
          <w:color w:val="FF0000"/>
        </w:rPr>
        <w:t>]</w:t>
      </w:r>
      <w:r w:rsidRPr="00377D0F">
        <w:t xml:space="preserve"> (toliau – Garantijos gavėjas) pasirašytą Koncesijos sutartį Nr. </w:t>
      </w:r>
      <w:r w:rsidRPr="00377D0F">
        <w:rPr>
          <w:rFonts w:eastAsia="Calibri"/>
          <w:color w:val="FF0000"/>
        </w:rPr>
        <w:t>[</w:t>
      </w:r>
      <w:r w:rsidRPr="00377D0F">
        <w:rPr>
          <w:rFonts w:eastAsia="Calibri"/>
          <w:i/>
          <w:color w:val="FF0000"/>
        </w:rPr>
        <w:t>numeris</w:t>
      </w:r>
      <w:r w:rsidRPr="00377D0F">
        <w:rPr>
          <w:rFonts w:eastAsia="Calibri"/>
          <w:color w:val="FF0000"/>
        </w:rPr>
        <w:t>]</w:t>
      </w:r>
      <w:r w:rsidRPr="00377D0F">
        <w:t xml:space="preserve"> (toliau – Sutartis) dėl </w:t>
      </w:r>
      <w:r w:rsidRPr="00377D0F">
        <w:rPr>
          <w:rFonts w:eastAsia="Calibri"/>
          <w:color w:val="FF0000"/>
        </w:rPr>
        <w:t>[</w:t>
      </w:r>
      <w:r w:rsidRPr="00377D0F">
        <w:rPr>
          <w:rFonts w:eastAsia="Calibri"/>
          <w:i/>
          <w:color w:val="FF0000"/>
        </w:rPr>
        <w:t>Konkurso objektas</w:t>
      </w:r>
      <w:r w:rsidRPr="00377D0F">
        <w:rPr>
          <w:rFonts w:eastAsia="Calibri"/>
          <w:color w:val="FF0000"/>
        </w:rPr>
        <w:t>]</w:t>
      </w:r>
      <w:r w:rsidRPr="00377D0F">
        <w:t xml:space="preserve"> turi būti užtikrinti Sutarties įvykdymo garantija.</w:t>
      </w:r>
    </w:p>
    <w:p w:rsidR="008255A6" w:rsidRPr="00377D0F" w:rsidRDefault="008255A6" w:rsidP="008255A6">
      <w:pPr>
        <w:ind w:firstLine="720"/>
        <w:jc w:val="both"/>
      </w:pPr>
      <w:r w:rsidRPr="00377D0F">
        <w:rPr>
          <w:rFonts w:eastAsia="Calibri"/>
          <w:color w:val="FF0000"/>
        </w:rPr>
        <w:t>[</w:t>
      </w:r>
      <w:r w:rsidRPr="00377D0F">
        <w:rPr>
          <w:rFonts w:eastAsia="Calibri"/>
          <w:i/>
          <w:color w:val="FF0000"/>
        </w:rPr>
        <w:t>Garanto pavadinimas, įmonės kodas</w:t>
      </w:r>
      <w:r w:rsidRPr="00377D0F">
        <w:rPr>
          <w:rFonts w:eastAsia="Calibri"/>
          <w:color w:val="FF0000"/>
        </w:rPr>
        <w:t>]</w:t>
      </w:r>
      <w:r w:rsidRPr="00377D0F">
        <w:t xml:space="preserve"> </w:t>
      </w:r>
      <w:r w:rsidRPr="002A2728">
        <w:rPr>
          <w:rFonts w:eastAsia="Calibri"/>
        </w:rPr>
        <w:t xml:space="preserve">[, atstovaujamas </w:t>
      </w:r>
      <w:r w:rsidRPr="00377D0F">
        <w:rPr>
          <w:rFonts w:eastAsia="Calibri"/>
          <w:color w:val="FF0000"/>
        </w:rPr>
        <w:t>[</w:t>
      </w:r>
      <w:r w:rsidRPr="00377D0F">
        <w:rPr>
          <w:rFonts w:eastAsia="Calibri"/>
          <w:i/>
          <w:color w:val="FF0000"/>
        </w:rPr>
        <w:t>filialo pavadinimas</w:t>
      </w:r>
      <w:r w:rsidRPr="00377D0F">
        <w:rPr>
          <w:rFonts w:eastAsia="Calibri"/>
          <w:color w:val="FF0000"/>
        </w:rPr>
        <w:t>]</w:t>
      </w:r>
      <w:r w:rsidRPr="00377D0F">
        <w:rPr>
          <w:rFonts w:eastAsia="Calibri"/>
          <w:color w:val="009900"/>
        </w:rPr>
        <w:t xml:space="preserve"> </w:t>
      </w:r>
      <w:r w:rsidRPr="002A2728">
        <w:rPr>
          <w:rFonts w:eastAsia="Calibri"/>
        </w:rPr>
        <w:t>filialo,]</w:t>
      </w:r>
      <w:r w:rsidRPr="002A2728">
        <w:t xml:space="preserve"> </w:t>
      </w:r>
      <w:r w:rsidRPr="00377D0F">
        <w:rPr>
          <w:rFonts w:eastAsia="Calibri"/>
          <w:color w:val="FF0000"/>
        </w:rPr>
        <w:t>[</w:t>
      </w:r>
      <w:r w:rsidRPr="00377D0F">
        <w:rPr>
          <w:rFonts w:eastAsia="Calibri"/>
          <w:i/>
          <w:color w:val="FF0000"/>
        </w:rPr>
        <w:t>adresas</w:t>
      </w:r>
      <w:r w:rsidRPr="00377D0F">
        <w:rPr>
          <w:rFonts w:eastAsia="Calibri"/>
          <w:color w:val="FF0000"/>
        </w:rPr>
        <w:t>]</w:t>
      </w:r>
      <w:r w:rsidRPr="00377D0F">
        <w:t xml:space="preserve"> (toliau – Garantas), šioje garantijoje nustatytomis sąlygomis neatšaukiamai  įsipareigoja sumokėti Garantijos gavėjui ne daugiau kaip </w:t>
      </w:r>
      <w:r w:rsidRPr="00377D0F">
        <w:rPr>
          <w:rFonts w:eastAsia="Calibri"/>
          <w:color w:val="FF0000"/>
        </w:rPr>
        <w:t>[</w:t>
      </w:r>
      <w:r w:rsidRPr="00377D0F">
        <w:rPr>
          <w:rFonts w:eastAsia="Calibri"/>
          <w:i/>
          <w:color w:val="FF0000"/>
        </w:rPr>
        <w:t>suma skaičiais</w:t>
      </w:r>
      <w:r w:rsidRPr="00377D0F">
        <w:rPr>
          <w:rFonts w:eastAsia="Calibri"/>
          <w:color w:val="FF0000"/>
        </w:rPr>
        <w:t>]</w:t>
      </w:r>
      <w:r w:rsidRPr="00377D0F">
        <w:t>, (</w:t>
      </w:r>
      <w:r w:rsidRPr="00377D0F">
        <w:rPr>
          <w:rFonts w:eastAsia="Calibri"/>
          <w:color w:val="FF0000"/>
        </w:rPr>
        <w:t>[</w:t>
      </w:r>
      <w:r w:rsidRPr="00377D0F">
        <w:rPr>
          <w:rFonts w:eastAsia="Calibri"/>
          <w:i/>
          <w:color w:val="FF0000"/>
        </w:rPr>
        <w:t>suma žodžiais, valiutos pavadinimas</w:t>
      </w:r>
      <w:r w:rsidRPr="00377D0F">
        <w:rPr>
          <w:rFonts w:eastAsia="Calibri"/>
          <w:color w:val="FF0000"/>
        </w:rPr>
        <w:t>]</w:t>
      </w:r>
      <w:r w:rsidRPr="00377D0F">
        <w:t>), gavęs pirmą raštišką Garantijos gavėjo reikalavimą mokėti (originalą), kuriame nurodytas garantijos Nr. </w:t>
      </w:r>
      <w:r w:rsidRPr="00377D0F">
        <w:rPr>
          <w:rFonts w:eastAsia="Calibri"/>
          <w:color w:val="FF0000"/>
        </w:rPr>
        <w:t>[</w:t>
      </w:r>
      <w:r w:rsidRPr="00377D0F">
        <w:rPr>
          <w:rFonts w:eastAsia="Calibri"/>
          <w:i/>
          <w:color w:val="FF0000"/>
        </w:rPr>
        <w:t>nurodyti garantijos numerį</w:t>
      </w:r>
      <w:r w:rsidRPr="00377D0F">
        <w:rPr>
          <w:rFonts w:eastAsia="Calibri"/>
          <w:color w:val="FF0000"/>
        </w:rPr>
        <w:t>]</w:t>
      </w:r>
      <w:r w:rsidRPr="00377D0F">
        <w:rPr>
          <w:rFonts w:eastAsia="Calibri"/>
        </w:rPr>
        <w:t xml:space="preserve"> </w:t>
      </w:r>
      <w:r w:rsidRPr="00377D0F">
        <w:t xml:space="preserve">patvirtinantį, kad Klientas neįvykdė ar netinkamai įvykdė prievoles pagal Sutartį, nurodant kokios prievolės nebuvo įvykdytos ar įvykdytos netinkamai. </w:t>
      </w:r>
    </w:p>
    <w:p w:rsidR="008255A6" w:rsidRPr="00377D0F" w:rsidRDefault="008255A6" w:rsidP="008255A6">
      <w:pPr>
        <w:ind w:firstLine="720"/>
        <w:jc w:val="both"/>
      </w:pPr>
      <w:r w:rsidRPr="00377D0F">
        <w:t xml:space="preserve">Šis įsipareigojimas privalomas Garantui ir jo teisių perėmėjams ir patvirtintas Garanto antspaudu </w:t>
      </w:r>
      <w:r w:rsidRPr="00377D0F">
        <w:rPr>
          <w:rFonts w:eastAsia="Calibri"/>
          <w:color w:val="FF0000"/>
        </w:rPr>
        <w:t>[</w:t>
      </w:r>
      <w:r w:rsidRPr="00377D0F">
        <w:rPr>
          <w:rFonts w:eastAsia="Calibri"/>
          <w:i/>
          <w:color w:val="FF0000"/>
        </w:rPr>
        <w:t>garantijos išdavimo data</w:t>
      </w:r>
      <w:r w:rsidRPr="00377D0F">
        <w:rPr>
          <w:rFonts w:eastAsia="Calibri"/>
          <w:color w:val="FF0000"/>
        </w:rPr>
        <w:t>]</w:t>
      </w:r>
      <w:r w:rsidRPr="00377D0F">
        <w:t>.</w:t>
      </w:r>
    </w:p>
    <w:p w:rsidR="008255A6" w:rsidRPr="00377D0F" w:rsidRDefault="008255A6" w:rsidP="008255A6">
      <w:pPr>
        <w:ind w:firstLine="720"/>
        <w:jc w:val="both"/>
      </w:pPr>
      <w:r w:rsidRPr="00377D0F">
        <w:t>Garantas įsipareigoja tik Garantijos gavėjui, todėl ši garantija yra neperleistina ir neįkeistina.</w:t>
      </w:r>
    </w:p>
    <w:p w:rsidR="008255A6" w:rsidRPr="00377D0F" w:rsidRDefault="008255A6" w:rsidP="008255A6">
      <w:pPr>
        <w:ind w:firstLine="720"/>
        <w:jc w:val="both"/>
      </w:pPr>
      <w:r w:rsidRPr="00377D0F">
        <w:t xml:space="preserve">Ši garantija galioja iki </w:t>
      </w:r>
      <w:r w:rsidRPr="00377D0F">
        <w:rPr>
          <w:rFonts w:eastAsia="Calibri"/>
          <w:color w:val="FF0000"/>
        </w:rPr>
        <w:t>[</w:t>
      </w:r>
      <w:r w:rsidRPr="00377D0F">
        <w:rPr>
          <w:rFonts w:eastAsia="Calibri"/>
          <w:i/>
          <w:color w:val="FF0000"/>
        </w:rPr>
        <w:t>garantijos galiojimo data</w:t>
      </w:r>
      <w:r w:rsidRPr="00377D0F">
        <w:rPr>
          <w:rFonts w:eastAsia="Calibri"/>
          <w:color w:val="FF0000"/>
        </w:rPr>
        <w:t>]</w:t>
      </w:r>
      <w:r w:rsidRPr="00377D0F">
        <w:t>.</w:t>
      </w:r>
    </w:p>
    <w:p w:rsidR="008255A6" w:rsidRPr="00377D0F" w:rsidRDefault="008255A6" w:rsidP="008255A6">
      <w:pPr>
        <w:ind w:firstLine="720"/>
      </w:pPr>
      <w:r w:rsidRPr="00377D0F">
        <w:t>Visi Garanto įsipareigojimai Garantijos gavėjui pagal šią garantiją baigiasi, jei:</w:t>
      </w:r>
    </w:p>
    <w:p w:rsidR="008255A6" w:rsidRPr="00377D0F" w:rsidRDefault="008255A6" w:rsidP="008255A6">
      <w:pPr>
        <w:pStyle w:val="Pagrindiniotekstotrauka3"/>
        <w:spacing w:after="0"/>
        <w:ind w:firstLine="720"/>
        <w:jc w:val="both"/>
        <w:rPr>
          <w:sz w:val="24"/>
          <w:szCs w:val="24"/>
        </w:rPr>
      </w:pPr>
      <w:r w:rsidRPr="00377D0F">
        <w:rPr>
          <w:sz w:val="24"/>
          <w:szCs w:val="24"/>
        </w:rPr>
        <w:t>1. Iki paskutinės garantijos galiojimo dienos imtinai Garantas aukščiau nurodytu adresu nebus gavęs Garantijos gavėjo raštiško reikalavimo mokėti (originalo)i;</w:t>
      </w:r>
    </w:p>
    <w:p w:rsidR="008255A6" w:rsidRPr="00377D0F" w:rsidRDefault="008255A6" w:rsidP="008255A6">
      <w:pPr>
        <w:pStyle w:val="Pagrindiniotekstotrauka3"/>
        <w:spacing w:after="0"/>
        <w:ind w:firstLine="720"/>
        <w:jc w:val="both"/>
        <w:rPr>
          <w:sz w:val="24"/>
          <w:szCs w:val="24"/>
        </w:rPr>
      </w:pPr>
      <w:r w:rsidRPr="00377D0F">
        <w:rPr>
          <w:sz w:val="24"/>
          <w:szCs w:val="24"/>
        </w:rPr>
        <w:t>2. Garantui yra grąžinamas garantijos originalas su Garantijos gavėjo prierašu, kad:</w:t>
      </w:r>
    </w:p>
    <w:p w:rsidR="008255A6" w:rsidRPr="00377D0F" w:rsidRDefault="008255A6" w:rsidP="008255A6">
      <w:pPr>
        <w:pStyle w:val="Pagrindiniotekstotrauka3"/>
        <w:spacing w:after="0"/>
        <w:ind w:firstLine="720"/>
        <w:jc w:val="both"/>
        <w:rPr>
          <w:sz w:val="24"/>
          <w:szCs w:val="24"/>
        </w:rPr>
      </w:pPr>
      <w:r w:rsidRPr="00377D0F">
        <w:rPr>
          <w:sz w:val="24"/>
          <w:szCs w:val="24"/>
        </w:rPr>
        <w:t>2.1. Garantijos gavėjas atsisako savo teisių pagal šią garantiją; arba</w:t>
      </w:r>
    </w:p>
    <w:p w:rsidR="008255A6" w:rsidRPr="00377D0F" w:rsidRDefault="008255A6" w:rsidP="008255A6">
      <w:pPr>
        <w:pStyle w:val="Pagrindiniotekstotrauka3"/>
        <w:spacing w:after="0"/>
        <w:ind w:firstLine="720"/>
        <w:jc w:val="both"/>
        <w:rPr>
          <w:sz w:val="24"/>
          <w:szCs w:val="24"/>
        </w:rPr>
      </w:pPr>
      <w:r w:rsidRPr="00377D0F">
        <w:rPr>
          <w:sz w:val="24"/>
          <w:szCs w:val="24"/>
        </w:rPr>
        <w:t>2.2  Klientas įvykdė šioje garantijoje nurodytus įsipareigojimus;</w:t>
      </w:r>
    </w:p>
    <w:p w:rsidR="008255A6" w:rsidRPr="00377D0F" w:rsidRDefault="008255A6" w:rsidP="008255A6">
      <w:pPr>
        <w:ind w:firstLine="720"/>
        <w:jc w:val="both"/>
      </w:pPr>
      <w:r w:rsidRPr="00377D0F">
        <w:t xml:space="preserve">Bet kokie Garantijos gavėjo reikalavimai mokėti nebus vykdomi, jeigu jie bus gauti aukščiau nurodytu Garanto adresu pasibaigus garantijos galiojimo laikotarpiui. </w:t>
      </w:r>
    </w:p>
    <w:p w:rsidR="008255A6" w:rsidRPr="00377D0F" w:rsidRDefault="008255A6" w:rsidP="008255A6">
      <w:pPr>
        <w:pStyle w:val="Pagrindiniotekstotrauka"/>
        <w:spacing w:after="0"/>
        <w:ind w:left="0" w:firstLine="720"/>
        <w:jc w:val="both"/>
        <w:rPr>
          <w:i/>
        </w:rPr>
      </w:pPr>
      <w:r w:rsidRPr="00377D0F">
        <w:rPr>
          <w:i/>
        </w:rPr>
        <w:t>Šiai garantijai taikytina Lietuvos Respublikos teisė. Šalių ginčai sprendžiami Lietuvos Respublikos įstatymų nustatyta tvarka.</w:t>
      </w:r>
    </w:p>
    <w:p w:rsidR="008255A6" w:rsidRPr="00377D0F" w:rsidRDefault="008255A6" w:rsidP="008255A6">
      <w:pPr>
        <w:ind w:firstLine="720"/>
        <w:jc w:val="both"/>
      </w:pPr>
    </w:p>
    <w:p w:rsidR="008255A6" w:rsidRPr="00377D0F" w:rsidRDefault="008255A6" w:rsidP="008255A6">
      <w:pPr>
        <w:ind w:firstLine="720"/>
      </w:pPr>
    </w:p>
    <w:p w:rsidR="008255A6" w:rsidRPr="00377D0F" w:rsidRDefault="008255A6" w:rsidP="008255A6">
      <w:pPr>
        <w:ind w:firstLine="720"/>
      </w:pPr>
      <w:r w:rsidRPr="00377D0F">
        <w:t>A.V.</w:t>
      </w:r>
      <w:r w:rsidRPr="00377D0F">
        <w:tab/>
        <w:t>______________________</w:t>
      </w:r>
      <w:r w:rsidRPr="00377D0F">
        <w:tab/>
        <w:t xml:space="preserve">    </w:t>
      </w:r>
      <w:r w:rsidRPr="00377D0F">
        <w:tab/>
        <w:t xml:space="preserve">______   </w:t>
      </w:r>
      <w:r w:rsidRPr="00377D0F">
        <w:tab/>
      </w:r>
      <w:r w:rsidRPr="00377D0F">
        <w:tab/>
        <w:t>____________</w:t>
      </w:r>
    </w:p>
    <w:p w:rsidR="008255A6" w:rsidRPr="00377D0F" w:rsidRDefault="008255A6" w:rsidP="008255A6">
      <w:pPr>
        <w:jc w:val="both"/>
        <w:rPr>
          <w:i/>
        </w:rPr>
      </w:pPr>
      <w:r w:rsidRPr="00377D0F">
        <w:tab/>
      </w:r>
      <w:r w:rsidRPr="00377D0F">
        <w:tab/>
      </w:r>
      <w:r w:rsidRPr="00377D0F">
        <w:rPr>
          <w:i/>
        </w:rPr>
        <w:t>(įgalioto asmens pareigos)</w:t>
      </w:r>
      <w:r w:rsidRPr="00377D0F">
        <w:rPr>
          <w:i/>
        </w:rPr>
        <w:tab/>
        <w:t xml:space="preserve">                    </w:t>
      </w:r>
      <w:r w:rsidRPr="00377D0F">
        <w:rPr>
          <w:i/>
        </w:rPr>
        <w:tab/>
        <w:t xml:space="preserve">    </w:t>
      </w:r>
      <w:r w:rsidRPr="00377D0F">
        <w:rPr>
          <w:i/>
        </w:rPr>
        <w:tab/>
        <w:t xml:space="preserve">( parašas)     </w:t>
      </w:r>
      <w:r w:rsidRPr="00377D0F">
        <w:rPr>
          <w:i/>
        </w:rPr>
        <w:tab/>
      </w:r>
      <w:r w:rsidRPr="00377D0F">
        <w:rPr>
          <w:i/>
        </w:rPr>
        <w:tab/>
        <w:t>(vardo raidė, pavardė)</w:t>
      </w:r>
    </w:p>
    <w:p w:rsidR="008255A6" w:rsidRPr="00377D0F" w:rsidRDefault="008255A6" w:rsidP="008255A6">
      <w:pPr>
        <w:jc w:val="both"/>
        <w:rPr>
          <w:i/>
        </w:rPr>
      </w:pPr>
    </w:p>
    <w:p w:rsidR="008255A6" w:rsidRPr="00377D0F" w:rsidRDefault="008255A6" w:rsidP="008255A6">
      <w:pPr>
        <w:jc w:val="both"/>
        <w:rPr>
          <w:i/>
        </w:rPr>
      </w:pPr>
    </w:p>
    <w:p w:rsidR="008255A6" w:rsidRPr="00377D0F" w:rsidRDefault="008255A6" w:rsidP="008255A6">
      <w:r w:rsidRPr="00377D0F">
        <w:tab/>
      </w:r>
      <w:r w:rsidRPr="00377D0F">
        <w:tab/>
        <w:t>______________________</w:t>
      </w:r>
      <w:r w:rsidRPr="00377D0F">
        <w:tab/>
        <w:t xml:space="preserve">   </w:t>
      </w:r>
      <w:r w:rsidRPr="00377D0F">
        <w:tab/>
        <w:t xml:space="preserve">______   </w:t>
      </w:r>
      <w:r w:rsidRPr="00377D0F">
        <w:tab/>
      </w:r>
      <w:r w:rsidRPr="00377D0F">
        <w:tab/>
        <w:t>____________</w:t>
      </w:r>
    </w:p>
    <w:p w:rsidR="008255A6" w:rsidRPr="00377D0F" w:rsidRDefault="008255A6" w:rsidP="008255A6">
      <w:pPr>
        <w:jc w:val="both"/>
      </w:pPr>
      <w:r w:rsidRPr="00377D0F">
        <w:tab/>
      </w:r>
      <w:r w:rsidRPr="00377D0F">
        <w:tab/>
      </w:r>
      <w:r w:rsidRPr="00377D0F">
        <w:rPr>
          <w:i/>
        </w:rPr>
        <w:t>(įgalioto asmens pareigos)</w:t>
      </w:r>
      <w:r w:rsidRPr="00377D0F">
        <w:rPr>
          <w:i/>
        </w:rPr>
        <w:tab/>
        <w:t xml:space="preserve">                       </w:t>
      </w:r>
      <w:r w:rsidRPr="00377D0F">
        <w:rPr>
          <w:i/>
        </w:rPr>
        <w:tab/>
        <w:t xml:space="preserve"> ( parašas)   </w:t>
      </w:r>
      <w:r w:rsidRPr="00377D0F">
        <w:rPr>
          <w:i/>
        </w:rPr>
        <w:tab/>
      </w:r>
      <w:r w:rsidRPr="00377D0F">
        <w:rPr>
          <w:i/>
        </w:rPr>
        <w:tab/>
      </w:r>
      <w:r w:rsidRPr="00377D0F">
        <w:rPr>
          <w:i/>
        </w:rPr>
        <w:tab/>
        <w:t xml:space="preserve"> (vardo raidė, pavardė)</w:t>
      </w:r>
    </w:p>
    <w:p w:rsidR="008255A6" w:rsidRPr="00377D0F" w:rsidRDefault="008255A6" w:rsidP="008255A6">
      <w:pPr>
        <w:spacing w:after="120"/>
      </w:pPr>
      <w:r w:rsidRPr="00377D0F">
        <w:rPr>
          <w:i/>
        </w:rPr>
        <w:br w:type="page"/>
      </w:r>
      <w:r w:rsidRPr="00377D0F">
        <w:rPr>
          <w:rFonts w:eastAsia="Calibri"/>
        </w:rPr>
        <w:lastRenderedPageBreak/>
        <w:t>Klaipėdos miesto savivaldybės administracijai</w:t>
      </w:r>
    </w:p>
    <w:p w:rsidR="008255A6" w:rsidRPr="00377D0F" w:rsidRDefault="008255A6" w:rsidP="008255A6">
      <w:pPr>
        <w:spacing w:after="120" w:line="276" w:lineRule="auto"/>
        <w:jc w:val="both"/>
        <w:rPr>
          <w:b/>
        </w:rPr>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985"/>
        <w:gridCol w:w="141"/>
        <w:gridCol w:w="284"/>
        <w:gridCol w:w="3544"/>
        <w:gridCol w:w="283"/>
        <w:gridCol w:w="1134"/>
        <w:gridCol w:w="851"/>
        <w:gridCol w:w="815"/>
      </w:tblGrid>
      <w:tr w:rsidR="008255A6" w:rsidRPr="00377D0F" w:rsidTr="008255A6">
        <w:tc>
          <w:tcPr>
            <w:tcW w:w="2694" w:type="dxa"/>
            <w:gridSpan w:val="2"/>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5386" w:type="dxa"/>
            <w:gridSpan w:val="5"/>
            <w:tcBorders>
              <w:top w:val="nil"/>
              <w:left w:val="nil"/>
              <w:bottom w:val="nil"/>
              <w:right w:val="nil"/>
            </w:tcBorders>
            <w:shd w:val="clear" w:color="auto" w:fill="auto"/>
          </w:tcPr>
          <w:p w:rsidR="008255A6" w:rsidRPr="00377D0F" w:rsidRDefault="008255A6" w:rsidP="008255A6">
            <w:pPr>
              <w:jc w:val="center"/>
            </w:pPr>
            <w:r w:rsidRPr="00377D0F">
              <w:rPr>
                <w:b/>
                <w:color w:val="632423" w:themeColor="accent2" w:themeShade="80"/>
              </w:rPr>
              <w:t>PRIEVOLIŲ ĮVYKDYMO UŽTIKRINIMAS (Laidavimas)</w:t>
            </w:r>
          </w:p>
        </w:tc>
        <w:tc>
          <w:tcPr>
            <w:tcW w:w="1666" w:type="dxa"/>
            <w:gridSpan w:val="2"/>
            <w:tcBorders>
              <w:top w:val="nil"/>
              <w:left w:val="nil"/>
              <w:bottom w:val="nil"/>
              <w:right w:val="nil"/>
            </w:tcBorders>
            <w:shd w:val="clear" w:color="auto" w:fill="auto"/>
          </w:tcPr>
          <w:p w:rsidR="008255A6" w:rsidRPr="00377D0F" w:rsidRDefault="008255A6" w:rsidP="008255A6">
            <w:pPr>
              <w:spacing w:after="120" w:line="276" w:lineRule="auto"/>
              <w:jc w:val="center"/>
            </w:pPr>
          </w:p>
        </w:tc>
      </w:tr>
      <w:tr w:rsidR="008255A6" w:rsidRPr="00377D0F" w:rsidTr="008255A6">
        <w:tc>
          <w:tcPr>
            <w:tcW w:w="3119" w:type="dxa"/>
            <w:gridSpan w:val="4"/>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3544" w:type="dxa"/>
            <w:tcBorders>
              <w:top w:val="nil"/>
              <w:left w:val="nil"/>
              <w:right w:val="nil"/>
            </w:tcBorders>
            <w:shd w:val="clear" w:color="auto" w:fill="auto"/>
          </w:tcPr>
          <w:p w:rsidR="008255A6" w:rsidRPr="00377D0F" w:rsidRDefault="008255A6" w:rsidP="008255A6">
            <w:pPr>
              <w:spacing w:after="120" w:line="276" w:lineRule="auto"/>
              <w:jc w:val="center"/>
            </w:pPr>
          </w:p>
        </w:tc>
        <w:tc>
          <w:tcPr>
            <w:tcW w:w="3083" w:type="dxa"/>
            <w:gridSpan w:val="4"/>
            <w:tcBorders>
              <w:top w:val="nil"/>
              <w:left w:val="nil"/>
              <w:bottom w:val="nil"/>
              <w:right w:val="nil"/>
            </w:tcBorders>
            <w:shd w:val="clear" w:color="auto" w:fill="auto"/>
          </w:tcPr>
          <w:p w:rsidR="008255A6" w:rsidRPr="00377D0F" w:rsidRDefault="008255A6" w:rsidP="008255A6">
            <w:pPr>
              <w:spacing w:after="120" w:line="276" w:lineRule="auto"/>
              <w:jc w:val="center"/>
            </w:pPr>
          </w:p>
        </w:tc>
      </w:tr>
      <w:tr w:rsidR="008255A6" w:rsidRPr="00377D0F" w:rsidTr="008255A6">
        <w:tc>
          <w:tcPr>
            <w:tcW w:w="2835" w:type="dxa"/>
            <w:gridSpan w:val="3"/>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4111" w:type="dxa"/>
            <w:gridSpan w:val="3"/>
            <w:tcBorders>
              <w:left w:val="nil"/>
              <w:bottom w:val="single" w:sz="4" w:space="0" w:color="auto"/>
              <w:right w:val="nil"/>
            </w:tcBorders>
            <w:shd w:val="clear" w:color="auto" w:fill="auto"/>
          </w:tcPr>
          <w:p w:rsidR="008255A6" w:rsidRPr="00377D0F" w:rsidRDefault="008255A6" w:rsidP="008255A6">
            <w:pPr>
              <w:spacing w:after="120" w:line="276" w:lineRule="auto"/>
              <w:jc w:val="center"/>
            </w:pPr>
            <w:r w:rsidRPr="00377D0F">
              <w:t>(Data) (numeris)</w:t>
            </w:r>
          </w:p>
          <w:p w:rsidR="008255A6" w:rsidRPr="00377D0F" w:rsidRDefault="008255A6" w:rsidP="008255A6">
            <w:pPr>
              <w:spacing w:after="120" w:line="276" w:lineRule="auto"/>
              <w:jc w:val="center"/>
            </w:pPr>
          </w:p>
        </w:tc>
        <w:tc>
          <w:tcPr>
            <w:tcW w:w="2800" w:type="dxa"/>
            <w:gridSpan w:val="3"/>
            <w:tcBorders>
              <w:top w:val="nil"/>
              <w:left w:val="nil"/>
              <w:bottom w:val="nil"/>
              <w:right w:val="nil"/>
            </w:tcBorders>
            <w:shd w:val="clear" w:color="auto" w:fill="auto"/>
          </w:tcPr>
          <w:p w:rsidR="008255A6" w:rsidRPr="00377D0F" w:rsidRDefault="008255A6" w:rsidP="008255A6">
            <w:pPr>
              <w:spacing w:after="120" w:line="276" w:lineRule="auto"/>
              <w:jc w:val="center"/>
            </w:pPr>
          </w:p>
        </w:tc>
      </w:tr>
      <w:tr w:rsidR="008255A6" w:rsidRPr="00377D0F" w:rsidTr="008255A6">
        <w:tc>
          <w:tcPr>
            <w:tcW w:w="709" w:type="dxa"/>
            <w:tcBorders>
              <w:top w:val="nil"/>
              <w:left w:val="nil"/>
              <w:bottom w:val="nil"/>
              <w:right w:val="nil"/>
            </w:tcBorders>
            <w:shd w:val="clear" w:color="auto" w:fill="auto"/>
          </w:tcPr>
          <w:p w:rsidR="008255A6" w:rsidRPr="00377D0F" w:rsidRDefault="008255A6" w:rsidP="008255A6">
            <w:pPr>
              <w:spacing w:after="120" w:line="276" w:lineRule="auto"/>
              <w:jc w:val="center"/>
            </w:pPr>
          </w:p>
        </w:tc>
        <w:tc>
          <w:tcPr>
            <w:tcW w:w="8222" w:type="dxa"/>
            <w:gridSpan w:val="7"/>
            <w:tcBorders>
              <w:top w:val="nil"/>
              <w:left w:val="nil"/>
              <w:bottom w:val="nil"/>
              <w:right w:val="nil"/>
            </w:tcBorders>
            <w:shd w:val="clear" w:color="auto" w:fill="auto"/>
          </w:tcPr>
          <w:p w:rsidR="008255A6" w:rsidRPr="00377D0F" w:rsidRDefault="008255A6" w:rsidP="008255A6">
            <w:pPr>
              <w:spacing w:after="120" w:line="276" w:lineRule="auto"/>
              <w:jc w:val="center"/>
            </w:pPr>
            <w:r w:rsidRPr="00377D0F">
              <w:t>(Vieta)</w:t>
            </w:r>
          </w:p>
          <w:p w:rsidR="008255A6" w:rsidRPr="00377D0F" w:rsidRDefault="008255A6" w:rsidP="008255A6">
            <w:pPr>
              <w:spacing w:after="120" w:line="276" w:lineRule="auto"/>
              <w:jc w:val="center"/>
            </w:pPr>
          </w:p>
        </w:tc>
        <w:tc>
          <w:tcPr>
            <w:tcW w:w="815" w:type="dxa"/>
            <w:tcBorders>
              <w:top w:val="nil"/>
              <w:left w:val="nil"/>
              <w:bottom w:val="nil"/>
              <w:right w:val="nil"/>
            </w:tcBorders>
            <w:shd w:val="clear" w:color="auto" w:fill="auto"/>
          </w:tcPr>
          <w:p w:rsidR="008255A6" w:rsidRPr="00377D0F" w:rsidRDefault="008255A6" w:rsidP="008255A6">
            <w:pPr>
              <w:spacing w:after="120" w:line="276" w:lineRule="auto"/>
              <w:jc w:val="center"/>
            </w:pPr>
          </w:p>
        </w:tc>
      </w:tr>
    </w:tbl>
    <w:p w:rsidR="008255A6" w:rsidRPr="00377D0F" w:rsidRDefault="008255A6" w:rsidP="008255A6">
      <w:pPr>
        <w:spacing w:after="120" w:line="276" w:lineRule="auto"/>
        <w:ind w:firstLine="720"/>
        <w:jc w:val="both"/>
      </w:pPr>
      <w:r w:rsidRPr="00377D0F">
        <w:t>Šis laidavimo raštas galioja tik su Draudimo sutartimi Nr. </w:t>
      </w:r>
      <w:r w:rsidRPr="00377D0F">
        <w:rPr>
          <w:rFonts w:eastAsia="Calibri"/>
          <w:color w:val="FF0000"/>
        </w:rPr>
        <w:t>[</w:t>
      </w:r>
      <w:r w:rsidRPr="00377D0F">
        <w:rPr>
          <w:rFonts w:eastAsia="Calibri"/>
          <w:i/>
          <w:color w:val="FF0000"/>
        </w:rPr>
        <w:t>įrašyti draudimo sutarties numerį</w:t>
      </w:r>
      <w:r w:rsidRPr="00377D0F">
        <w:rPr>
          <w:rFonts w:eastAsia="Calibri"/>
          <w:color w:val="FF0000"/>
        </w:rPr>
        <w:t>]</w:t>
      </w:r>
      <w:r w:rsidRPr="00377D0F">
        <w:t>.</w:t>
      </w:r>
    </w:p>
    <w:p w:rsidR="008255A6" w:rsidRPr="00377D0F" w:rsidRDefault="008255A6" w:rsidP="008255A6">
      <w:pPr>
        <w:spacing w:after="120" w:line="276" w:lineRule="auto"/>
        <w:ind w:firstLine="720"/>
        <w:jc w:val="both"/>
      </w:pPr>
      <w:r w:rsidRPr="00377D0F">
        <w:t xml:space="preserve">Kliento </w:t>
      </w:r>
      <w:r w:rsidRPr="00377D0F">
        <w:rPr>
          <w:rFonts w:eastAsia="Calibri"/>
          <w:color w:val="FF0000"/>
        </w:rPr>
        <w:t>[</w:t>
      </w:r>
      <w:r w:rsidRPr="00377D0F">
        <w:rPr>
          <w:rFonts w:eastAsia="Calibri"/>
          <w:i/>
          <w:color w:val="FF0000"/>
        </w:rPr>
        <w:t>įrašyti Koncesininko pavadinimą, įmonės kodą, adresą</w:t>
      </w:r>
      <w:r w:rsidRPr="00377D0F">
        <w:rPr>
          <w:rFonts w:eastAsia="Calibri"/>
          <w:color w:val="FF0000"/>
        </w:rPr>
        <w:t>]</w:t>
      </w:r>
      <w:r w:rsidRPr="00377D0F">
        <w:t xml:space="preserve"> prievolių dėl </w:t>
      </w:r>
      <w:r w:rsidRPr="00377D0F">
        <w:rPr>
          <w:color w:val="FF0000"/>
        </w:rPr>
        <w:t>[</w:t>
      </w:r>
      <w:r w:rsidRPr="00377D0F">
        <w:rPr>
          <w:i/>
          <w:color w:val="FF0000"/>
        </w:rPr>
        <w:t>nurodyti užtikrinamas prievoles</w:t>
      </w:r>
      <w:r w:rsidRPr="00377D0F">
        <w:rPr>
          <w:color w:val="FF0000"/>
        </w:rPr>
        <w:t>]</w:t>
      </w:r>
      <w:r w:rsidRPr="00377D0F">
        <w:t xml:space="preserve"> įvykdymas pagal su </w:t>
      </w:r>
      <w:r w:rsidRPr="00377D0F">
        <w:rPr>
          <w:rFonts w:eastAsia="Calibri"/>
          <w:color w:val="FF0000"/>
        </w:rPr>
        <w:t>[</w:t>
      </w:r>
      <w:r w:rsidRPr="00377D0F">
        <w:rPr>
          <w:i/>
          <w:color w:val="FF0000"/>
        </w:rPr>
        <w:t>Suteikiančios institucijos</w:t>
      </w:r>
      <w:r w:rsidRPr="00377D0F">
        <w:rPr>
          <w:rFonts w:eastAsia="Calibri"/>
          <w:i/>
          <w:color w:val="FF0000"/>
        </w:rPr>
        <w:t xml:space="preserve"> pavadinimas</w:t>
      </w:r>
      <w:r w:rsidRPr="00377D0F">
        <w:rPr>
          <w:rFonts w:eastAsia="Calibri"/>
          <w:color w:val="FF0000"/>
        </w:rPr>
        <w:t>]</w:t>
      </w:r>
      <w:r w:rsidRPr="00377D0F">
        <w:t xml:space="preserve"> (toliau – Suteikiančioji institucija) pasirašytą Koncesijos sutartį Nr. </w:t>
      </w:r>
      <w:r w:rsidRPr="00377D0F">
        <w:rPr>
          <w:rFonts w:eastAsia="Calibri"/>
          <w:color w:val="FF0000"/>
        </w:rPr>
        <w:t>[</w:t>
      </w:r>
      <w:r w:rsidRPr="00377D0F">
        <w:rPr>
          <w:rFonts w:eastAsia="Calibri"/>
          <w:i/>
          <w:color w:val="FF0000"/>
        </w:rPr>
        <w:t>numeris</w:t>
      </w:r>
      <w:r w:rsidRPr="00377D0F">
        <w:rPr>
          <w:rFonts w:eastAsia="Calibri"/>
          <w:color w:val="FF0000"/>
        </w:rPr>
        <w:t>]</w:t>
      </w:r>
      <w:r w:rsidRPr="00377D0F">
        <w:t xml:space="preserve"> (toliau – Sutartis) dėl </w:t>
      </w:r>
      <w:r w:rsidRPr="00377D0F">
        <w:rPr>
          <w:rFonts w:eastAsia="Calibri"/>
          <w:color w:val="FF0000"/>
        </w:rPr>
        <w:t>[</w:t>
      </w:r>
      <w:r w:rsidRPr="00377D0F">
        <w:rPr>
          <w:rFonts w:eastAsia="Calibri"/>
          <w:i/>
          <w:color w:val="FF0000"/>
        </w:rPr>
        <w:t>pirkimo objektas</w:t>
      </w:r>
      <w:r w:rsidRPr="00377D0F">
        <w:rPr>
          <w:rFonts w:eastAsia="Calibri"/>
          <w:color w:val="FF0000"/>
        </w:rPr>
        <w:t>]</w:t>
      </w:r>
      <w:r w:rsidRPr="00377D0F">
        <w:t xml:space="preserve"> turi būti užtikrintas prievolių įvykdymo laidavimu.</w:t>
      </w:r>
    </w:p>
    <w:p w:rsidR="008255A6" w:rsidRPr="00377D0F" w:rsidRDefault="008255A6" w:rsidP="008255A6">
      <w:pPr>
        <w:spacing w:after="120" w:line="276" w:lineRule="auto"/>
        <w:ind w:firstLine="720"/>
        <w:jc w:val="both"/>
      </w:pPr>
      <w:r w:rsidRPr="00377D0F">
        <w:t xml:space="preserve">Šiuo laidavimo raštu Klientas ir Laiduotojas </w:t>
      </w:r>
      <w:r w:rsidRPr="00377D0F">
        <w:rPr>
          <w:rFonts w:eastAsia="Calibri"/>
          <w:color w:val="FF0000"/>
        </w:rPr>
        <w:t>[</w:t>
      </w:r>
      <w:r w:rsidRPr="00377D0F">
        <w:rPr>
          <w:rFonts w:eastAsia="Calibri"/>
          <w:i/>
          <w:color w:val="FF0000"/>
        </w:rPr>
        <w:t>įrašyti laiduotojo pavadinimą, juridinį statusą ir adresą</w:t>
      </w:r>
      <w:r w:rsidRPr="00377D0F">
        <w:rPr>
          <w:rFonts w:eastAsia="Calibri"/>
          <w:color w:val="FF0000"/>
        </w:rPr>
        <w:t>]</w:t>
      </w:r>
      <w:r w:rsidRPr="00377D0F">
        <w:t xml:space="preserve">, (toliau – Laiduotojas), neatšaukiamai įsipareigoja Suteikiančiajai institucijai </w:t>
      </w:r>
      <w:r w:rsidRPr="00377D0F">
        <w:rPr>
          <w:rFonts w:eastAsia="Calibri"/>
          <w:color w:val="FF0000"/>
        </w:rPr>
        <w:t>[</w:t>
      </w:r>
      <w:r w:rsidRPr="00377D0F">
        <w:rPr>
          <w:rFonts w:eastAsia="Calibri"/>
          <w:i/>
          <w:color w:val="FF0000"/>
        </w:rPr>
        <w:t>įrašyti laidavimo sumą skaičiais</w:t>
      </w:r>
      <w:r w:rsidRPr="00377D0F">
        <w:rPr>
          <w:rFonts w:eastAsia="Calibri"/>
          <w:color w:val="FF0000"/>
        </w:rPr>
        <w:t>]</w:t>
      </w:r>
      <w:r w:rsidRPr="00377D0F">
        <w:t xml:space="preserve"> (</w:t>
      </w:r>
      <w:r w:rsidRPr="00377D0F">
        <w:rPr>
          <w:rFonts w:eastAsia="Calibri"/>
          <w:color w:val="FF0000"/>
        </w:rPr>
        <w:t>[</w:t>
      </w:r>
      <w:r w:rsidRPr="00377D0F">
        <w:rPr>
          <w:rFonts w:eastAsia="Calibri"/>
          <w:i/>
          <w:color w:val="FF0000"/>
        </w:rPr>
        <w:t>įrašyti sumą žodžiais, nurodyti valiutą</w:t>
      </w:r>
      <w:r w:rsidRPr="00377D0F">
        <w:rPr>
          <w:rFonts w:eastAsia="Calibri"/>
          <w:color w:val="FF0000"/>
        </w:rPr>
        <w:t>]</w:t>
      </w:r>
      <w:r w:rsidRPr="00377D0F">
        <w:t xml:space="preserve">) suma ir ją tinkamai išmokėti pagal šią laidavimo sutartį. </w:t>
      </w:r>
    </w:p>
    <w:p w:rsidR="008255A6" w:rsidRPr="00377D0F" w:rsidRDefault="008255A6" w:rsidP="008255A6">
      <w:pPr>
        <w:spacing w:after="120" w:line="276" w:lineRule="auto"/>
        <w:ind w:firstLine="720"/>
        <w:jc w:val="both"/>
      </w:pPr>
      <w:r w:rsidRPr="00377D0F">
        <w:t>KADANGI Suteikiančioji institucija su Klientu pasirašė Sutartį,</w:t>
      </w:r>
    </w:p>
    <w:p w:rsidR="008255A6" w:rsidRPr="00377D0F" w:rsidRDefault="008255A6" w:rsidP="008255A6">
      <w:pPr>
        <w:spacing w:after="120" w:line="276" w:lineRule="auto"/>
        <w:ind w:firstLine="720"/>
        <w:jc w:val="both"/>
      </w:pPr>
      <w:r w:rsidRPr="00377D0F">
        <w:t>TODĖL ŠIAM LAIDAVIMUI NUSTATOMOS TOKIOS SĄLYGOS:</w:t>
      </w:r>
    </w:p>
    <w:p w:rsidR="008255A6" w:rsidRPr="00377D0F" w:rsidRDefault="008255A6" w:rsidP="008255A6">
      <w:pPr>
        <w:spacing w:after="120" w:line="276" w:lineRule="auto"/>
        <w:ind w:firstLine="720"/>
        <w:jc w:val="both"/>
      </w:pPr>
      <w:r w:rsidRPr="00377D0F">
        <w:t xml:space="preserve">Jei Klientas nevykdo ar netinkamai vykdo Sutartyje numatytas prievoles, </w:t>
      </w:r>
    </w:p>
    <w:p w:rsidR="008255A6" w:rsidRPr="00377D0F" w:rsidRDefault="008255A6" w:rsidP="008255A6">
      <w:pPr>
        <w:spacing w:after="120" w:line="276" w:lineRule="auto"/>
        <w:ind w:firstLine="720"/>
        <w:jc w:val="both"/>
      </w:pPr>
      <w:r w:rsidRPr="00377D0F">
        <w:t xml:space="preserve">Laiduotojas įsipareigoja nedelsiant sumokėti Suteikiančiajai institucijai aukščiau nurodytą sumą, gavęs Suteikiančiosios institucijos pirmą raštišką pareikalavimą. Suteikiančioji institucija neprivalo pagrįsti savo reikalavimo, tačiau privalo nurodyti, kurios prievolės buvo nevykdomos ar netinkamai vykdomos. </w:t>
      </w:r>
    </w:p>
    <w:p w:rsidR="008255A6" w:rsidRPr="00377D0F" w:rsidRDefault="008255A6" w:rsidP="008255A6">
      <w:pPr>
        <w:spacing w:after="120" w:line="276" w:lineRule="auto"/>
        <w:ind w:firstLine="720"/>
        <w:jc w:val="both"/>
      </w:pPr>
      <w:r w:rsidRPr="00377D0F">
        <w:t xml:space="preserve">Laiduotojo įsipareigojimai galioja įskaitytinai iki </w:t>
      </w:r>
      <w:r w:rsidRPr="00377D0F">
        <w:rPr>
          <w:rFonts w:eastAsia="Calibri"/>
          <w:color w:val="FF0000"/>
        </w:rPr>
        <w:t>[</w:t>
      </w:r>
      <w:r w:rsidRPr="00377D0F">
        <w:rPr>
          <w:rFonts w:eastAsia="Calibri"/>
          <w:i/>
          <w:color w:val="FF0000"/>
        </w:rPr>
        <w:t>galiojimo terminas</w:t>
      </w:r>
      <w:r w:rsidRPr="00377D0F">
        <w:rPr>
          <w:rFonts w:eastAsia="Calibri"/>
          <w:color w:val="FF0000"/>
        </w:rPr>
        <w:t>]</w:t>
      </w:r>
      <w:r w:rsidRPr="00377D0F">
        <w:t>. Šio laidavimo rašto galiojimas Kliento prašymu gali būti pratęstas.</w:t>
      </w:r>
    </w:p>
    <w:p w:rsidR="008255A6" w:rsidRPr="00377D0F" w:rsidRDefault="008255A6" w:rsidP="008255A6">
      <w:pPr>
        <w:spacing w:after="120" w:line="276" w:lineRule="auto"/>
        <w:ind w:firstLine="720"/>
        <w:jc w:val="both"/>
      </w:pPr>
      <w:r w:rsidRPr="00377D0F">
        <w:t>Suteikiančioji institucija reikalavimą sumokėti turi pateikti Laiduotojui ne vėliau kaip per tris mėnesius nuo Laiduotojo įsipareigojimų termino pabaigos.</w:t>
      </w:r>
    </w:p>
    <w:p w:rsidR="008255A6" w:rsidRPr="00377D0F" w:rsidRDefault="008255A6" w:rsidP="008255A6">
      <w:pPr>
        <w:spacing w:after="120" w:line="276" w:lineRule="auto"/>
        <w:ind w:firstLine="720"/>
        <w:jc w:val="both"/>
      </w:pPr>
      <w:r w:rsidRPr="00377D0F">
        <w:t>Laiduotojas:</w:t>
      </w:r>
    </w:p>
    <w:p w:rsidR="008255A6" w:rsidRPr="00377D0F" w:rsidRDefault="008255A6" w:rsidP="008255A6">
      <w:pPr>
        <w:spacing w:after="120" w:line="276" w:lineRule="auto"/>
        <w:ind w:firstLine="720"/>
        <w:jc w:val="both"/>
      </w:pPr>
    </w:p>
    <w:p w:rsidR="008255A6" w:rsidRPr="00377D0F" w:rsidRDefault="008255A6" w:rsidP="008255A6">
      <w:pPr>
        <w:spacing w:after="120" w:line="276" w:lineRule="auto"/>
        <w:ind w:firstLine="720"/>
        <w:jc w:val="both"/>
      </w:pPr>
      <w:r w:rsidRPr="00377D0F">
        <w:t>A.V.</w:t>
      </w:r>
      <w:r w:rsidRPr="00377D0F">
        <w:tab/>
        <w:t>______________________</w:t>
      </w:r>
      <w:r w:rsidRPr="00377D0F">
        <w:tab/>
        <w:t xml:space="preserve">    </w:t>
      </w:r>
      <w:r w:rsidRPr="00377D0F">
        <w:tab/>
        <w:t xml:space="preserve">______   </w:t>
      </w:r>
      <w:r w:rsidRPr="00377D0F">
        <w:tab/>
      </w:r>
      <w:r w:rsidRPr="00377D0F">
        <w:tab/>
        <w:t>____________</w:t>
      </w:r>
    </w:p>
    <w:p w:rsidR="008255A6" w:rsidRPr="00377D0F" w:rsidRDefault="008255A6" w:rsidP="008255A6">
      <w:pPr>
        <w:pStyle w:val="Pagrindiniotekstotrauka2"/>
        <w:ind w:firstLine="936"/>
        <w:rPr>
          <w:i/>
        </w:rPr>
      </w:pPr>
      <w:r w:rsidRPr="00377D0F">
        <w:rPr>
          <w:i/>
        </w:rPr>
        <w:t>(įgalioto asmens pareigos)</w:t>
      </w:r>
      <w:r w:rsidRPr="00377D0F">
        <w:rPr>
          <w:i/>
        </w:rPr>
        <w:tab/>
        <w:t xml:space="preserve">           </w:t>
      </w:r>
      <w:r w:rsidRPr="00377D0F">
        <w:rPr>
          <w:i/>
        </w:rPr>
        <w:tab/>
      </w:r>
      <w:r w:rsidRPr="00377D0F">
        <w:rPr>
          <w:i/>
        </w:rPr>
        <w:tab/>
        <w:t xml:space="preserve">(parašas)     </w:t>
      </w:r>
      <w:r w:rsidRPr="00377D0F">
        <w:rPr>
          <w:i/>
        </w:rPr>
        <w:tab/>
      </w:r>
      <w:r w:rsidRPr="00377D0F">
        <w:rPr>
          <w:i/>
        </w:rPr>
        <w:tab/>
        <w:t>(vardo raidė, pavardė)</w:t>
      </w:r>
    </w:p>
    <w:p w:rsidR="008255A6" w:rsidRPr="00377D0F" w:rsidRDefault="008255A6" w:rsidP="008255A6">
      <w:pPr>
        <w:pStyle w:val="Antrat2"/>
        <w:spacing w:before="120" w:after="120"/>
        <w:ind w:left="709"/>
        <w:rPr>
          <w:sz w:val="24"/>
          <w:szCs w:val="24"/>
        </w:rPr>
        <w:sectPr w:rsidR="008255A6" w:rsidRPr="00377D0F" w:rsidSect="008255A6">
          <w:headerReference w:type="even" r:id="rId35"/>
          <w:headerReference w:type="default" r:id="rId36"/>
          <w:footerReference w:type="even" r:id="rId37"/>
          <w:footerReference w:type="default" r:id="rId38"/>
          <w:headerReference w:type="first" r:id="rId39"/>
          <w:footerReference w:type="first" r:id="rId40"/>
          <w:pgSz w:w="11906" w:h="16838" w:code="9"/>
          <w:pgMar w:top="1418" w:right="1134" w:bottom="426" w:left="1134" w:header="567" w:footer="567" w:gutter="0"/>
          <w:pgNumType w:start="1"/>
          <w:cols w:space="708"/>
          <w:docGrid w:linePitch="360"/>
        </w:sectPr>
      </w:pPr>
    </w:p>
    <w:p w:rsidR="008255A6" w:rsidRPr="00377D0F" w:rsidRDefault="008255A6" w:rsidP="00CF5F57">
      <w:pPr>
        <w:pStyle w:val="Pavadinimas"/>
        <w:numPr>
          <w:ilvl w:val="0"/>
          <w:numId w:val="15"/>
        </w:numPr>
        <w:ind w:left="7938"/>
        <w:rPr>
          <w:sz w:val="24"/>
          <w:szCs w:val="24"/>
        </w:rPr>
      </w:pPr>
      <w:bookmarkStart w:id="221" w:name="_Ref293667074"/>
      <w:r w:rsidRPr="00377D0F">
        <w:rPr>
          <w:sz w:val="24"/>
          <w:szCs w:val="24"/>
        </w:rPr>
        <w:lastRenderedPageBreak/>
        <w:t>Sąlygų priedas</w:t>
      </w:r>
      <w:bookmarkEnd w:id="221"/>
    </w:p>
    <w:p w:rsidR="008255A6" w:rsidRPr="00377D0F" w:rsidRDefault="008255A6" w:rsidP="008255A6">
      <w:pPr>
        <w:jc w:val="both"/>
        <w:rPr>
          <w:color w:val="632423" w:themeColor="accent2" w:themeShade="80"/>
        </w:rPr>
      </w:pPr>
    </w:p>
    <w:p w:rsidR="008255A6" w:rsidRPr="00377D0F" w:rsidRDefault="008255A6" w:rsidP="008255A6">
      <w:pPr>
        <w:jc w:val="both"/>
        <w:rPr>
          <w:color w:val="632423" w:themeColor="accent2" w:themeShade="80"/>
        </w:rPr>
      </w:pPr>
    </w:p>
    <w:p w:rsidR="008255A6" w:rsidRPr="00377D0F" w:rsidRDefault="008255A6" w:rsidP="008255A6">
      <w:pPr>
        <w:jc w:val="center"/>
        <w:rPr>
          <w:b/>
          <w:color w:val="632423" w:themeColor="accent2" w:themeShade="80"/>
        </w:rPr>
      </w:pPr>
      <w:r w:rsidRPr="00377D0F">
        <w:rPr>
          <w:b/>
          <w:color w:val="632423" w:themeColor="accent2" w:themeShade="80"/>
        </w:rPr>
        <w:t>KONCESIJOS SUTARTIES PROJEKTAS</w:t>
      </w:r>
    </w:p>
    <w:p w:rsidR="008255A6" w:rsidRPr="00377D0F" w:rsidRDefault="008255A6" w:rsidP="008255A6">
      <w:pPr>
        <w:jc w:val="both"/>
      </w:pPr>
    </w:p>
    <w:p w:rsidR="008255A6" w:rsidRPr="00377D0F" w:rsidRDefault="008255A6" w:rsidP="008255A6">
      <w:pPr>
        <w:jc w:val="both"/>
      </w:pPr>
      <w:r w:rsidRPr="00377D0F">
        <w:rPr>
          <w:color w:val="FF0000"/>
        </w:rPr>
        <w:t>[</w:t>
      </w:r>
      <w:r w:rsidRPr="00377D0F">
        <w:rPr>
          <w:i/>
          <w:color w:val="FF0000"/>
        </w:rPr>
        <w:t>Pateikiama atskiru dokumentu</w:t>
      </w:r>
      <w:r w:rsidRPr="00377D0F">
        <w:rPr>
          <w:color w:val="FF0000"/>
        </w:rPr>
        <w:t>]</w:t>
      </w:r>
    </w:p>
    <w:p w:rsidR="008255A6" w:rsidRPr="00377D0F" w:rsidRDefault="008255A6" w:rsidP="008255A6">
      <w:pPr>
        <w:jc w:val="both"/>
      </w:pPr>
    </w:p>
    <w:p w:rsidR="008255A6" w:rsidRPr="00377D0F" w:rsidRDefault="008255A6" w:rsidP="008255A6">
      <w:pPr>
        <w:pStyle w:val="1lygis"/>
        <w:spacing w:before="0" w:after="0" w:line="276" w:lineRule="auto"/>
        <w:jc w:val="center"/>
        <w:rPr>
          <w:caps w:val="0"/>
          <w:color w:val="632423" w:themeColor="accent2" w:themeShade="80"/>
        </w:rPr>
        <w:sectPr w:rsidR="008255A6" w:rsidRPr="00377D0F" w:rsidSect="008255A6">
          <w:pgSz w:w="11906" w:h="16838" w:code="9"/>
          <w:pgMar w:top="1418" w:right="1134" w:bottom="1418" w:left="1134" w:header="567" w:footer="567" w:gutter="0"/>
          <w:pgNumType w:start="1"/>
          <w:cols w:space="708"/>
          <w:docGrid w:linePitch="360"/>
        </w:sectPr>
      </w:pPr>
    </w:p>
    <w:p w:rsidR="008255A6" w:rsidRPr="00377D0F" w:rsidRDefault="008255A6" w:rsidP="00CF5F57">
      <w:pPr>
        <w:pStyle w:val="Pavadinimas"/>
        <w:numPr>
          <w:ilvl w:val="0"/>
          <w:numId w:val="15"/>
        </w:numPr>
        <w:ind w:left="7938"/>
        <w:rPr>
          <w:sz w:val="24"/>
          <w:szCs w:val="24"/>
        </w:rPr>
      </w:pPr>
      <w:bookmarkStart w:id="222" w:name="_Ref293667093"/>
      <w:r w:rsidRPr="00377D0F">
        <w:rPr>
          <w:sz w:val="24"/>
          <w:szCs w:val="24"/>
        </w:rPr>
        <w:lastRenderedPageBreak/>
        <w:t>Sąlygų priedas</w:t>
      </w:r>
      <w:bookmarkEnd w:id="222"/>
    </w:p>
    <w:p w:rsidR="008255A6" w:rsidRPr="00377D0F" w:rsidRDefault="008255A6" w:rsidP="008255A6">
      <w:pPr>
        <w:spacing w:after="120" w:line="276" w:lineRule="auto"/>
        <w:jc w:val="both"/>
        <w:rPr>
          <w:b/>
          <w:color w:val="632423"/>
        </w:rPr>
      </w:pPr>
    </w:p>
    <w:p w:rsidR="008255A6" w:rsidRPr="00377D0F" w:rsidRDefault="008255A6" w:rsidP="008255A6">
      <w:pPr>
        <w:spacing w:after="120" w:line="276" w:lineRule="auto"/>
        <w:jc w:val="center"/>
        <w:rPr>
          <w:b/>
          <w:color w:val="632423" w:themeColor="accent2" w:themeShade="80"/>
        </w:rPr>
      </w:pPr>
      <w:r w:rsidRPr="00377D0F">
        <w:rPr>
          <w:b/>
          <w:color w:val="632423" w:themeColor="accent2" w:themeShade="80"/>
        </w:rPr>
        <w:t>GINČŲ NAGRINĖJIMO TVARKA</w:t>
      </w:r>
    </w:p>
    <w:p w:rsidR="008255A6" w:rsidRPr="00377D0F" w:rsidRDefault="008255A6" w:rsidP="008255A6">
      <w:pPr>
        <w:spacing w:after="120" w:line="276" w:lineRule="auto"/>
      </w:pPr>
    </w:p>
    <w:p w:rsidR="008255A6" w:rsidRPr="00377D0F" w:rsidRDefault="008255A6" w:rsidP="008255A6">
      <w:pPr>
        <w:spacing w:after="120" w:line="276" w:lineRule="auto"/>
        <w:jc w:val="both"/>
        <w:rPr>
          <w:b/>
          <w:color w:val="632423"/>
        </w:rPr>
      </w:pPr>
      <w:r w:rsidRPr="00377D0F">
        <w:rPr>
          <w:b/>
          <w:color w:val="632423"/>
        </w:rPr>
        <w:t>Jeigu ūkio subjektas mano, kad Suteikiančiosios institucijos veiksmai ar sprendimai pažeidžia ar pažeis jo teisėtus interesus</w:t>
      </w:r>
    </w:p>
    <w:p w:rsidR="008255A6" w:rsidRPr="00377D0F" w:rsidRDefault="008255A6" w:rsidP="008255A6">
      <w:pPr>
        <w:spacing w:after="120" w:line="276" w:lineRule="auto"/>
        <w:jc w:val="both"/>
      </w:pPr>
      <w:r w:rsidRPr="00377D0F">
        <w:t>Tokiu atveju ūkio subjektas gali pateikti Suteikiančiajai institucijai pretenziją dėl, ūkio subjekto nuomone, jo teisėtus interesus pažeidžiančių Suteikiančiosios institucijos veiksmų ar priimtų sprendimų.</w:t>
      </w:r>
    </w:p>
    <w:p w:rsidR="008255A6" w:rsidRDefault="008255A6" w:rsidP="008255A6">
      <w:pPr>
        <w:spacing w:after="120" w:line="276" w:lineRule="auto"/>
        <w:jc w:val="both"/>
      </w:pPr>
      <w:r>
        <w:rPr>
          <w:lang w:eastAsia="lt-LT"/>
        </w:rPr>
        <w:t xml:space="preserve">Dalyvis, norėdamas iki sutarties sudarymo teisme ginčyti Suteikiančiosios institucijos sprendimus ar veiksmus, pirmiausia raštu (paštu, arba pasirašytinai per pašto prekės teikėją ar kitą tinkamą vežėją) turi pateikti pretenziją Suteikiančiajai institucijai Viešųjų pirkimų įstatymo VII skyriuje nustatyta tvarka. Priimtas sprendimas gali būti skundžiamas teismui Viešųjų pirkimų įstatymo VII skyriuje nustatyta tvarka. </w:t>
      </w:r>
    </w:p>
    <w:p w:rsidR="008255A6" w:rsidRDefault="008255A6" w:rsidP="008255A6">
      <w:pPr>
        <w:spacing w:after="120" w:line="276" w:lineRule="auto"/>
        <w:jc w:val="both"/>
        <w:rPr>
          <w:lang w:eastAsia="lt-LT"/>
        </w:rPr>
      </w:pPr>
      <w:r>
        <w:rPr>
          <w:lang w:eastAsia="lt-LT"/>
        </w:rPr>
        <w:t>Tiekėjas turi teisę pateikti pretenziją Suteikiančiajai institucijai, pateikti prašymą ar pareikšti ieškinį teismui (išskyrus ieškinį dėl pirkimo sutarties ar sutarties pripažinimo negaliojančia ar ieškinį dėl pirkimo sutarties nutraukimo pripažinimo nepagrįstu) per 10 dienų nuo Suteikiančiosios institucijos pranešimo raštu apie jos priimtą sprendimą išsiuntimo Dalyviui dienos.</w:t>
      </w:r>
    </w:p>
    <w:p w:rsidR="008255A6" w:rsidRPr="00377D0F" w:rsidRDefault="008255A6" w:rsidP="008255A6">
      <w:pPr>
        <w:spacing w:after="120" w:line="276" w:lineRule="auto"/>
        <w:jc w:val="both"/>
      </w:pPr>
      <w:r w:rsidRPr="00377D0F">
        <w:t xml:space="preserve">Pretenziją Suteikiančioji institucija nagrinės tik tokiu atveju, jeigu ji bus gauta nepraleidžiant aukščiau nurodytų terminų ir iki pranešimo apie sprendimą sudaryti Koncesijos sutartį paskelbimo </w:t>
      </w:r>
      <w:r>
        <w:t>www.klaipeda.lt</w:t>
      </w:r>
      <w:r w:rsidRPr="00377D0F">
        <w:t xml:space="preserve"> dienos. Pretenzijos nagrinėjimo laikotarpiu Konkurso procedūros yra stabdomos. Išnagrinėti pretenziją ir priimti motyvuotą sprendimą Suteikiančioji institucija privalo ne vėliau kaip per </w:t>
      </w:r>
      <w:r w:rsidRPr="00D46F6E">
        <w:t>6</w:t>
      </w:r>
      <w:r w:rsidRPr="00377D0F">
        <w:t xml:space="preserve"> darbo dienas nuo jos gavimo dienos, o apie priimtą sprendimą ne vėliau kaip kitą darbo dieną </w:t>
      </w:r>
      <w:r>
        <w:t>www.klaipeda.lt</w:t>
      </w:r>
      <w:r w:rsidRPr="00377D0F">
        <w:t xml:space="preserve"> pranešti ūkio subjektui ir kitiems suinteresuotiems Dalyviams. Tokiu atveju Suteikiančioji institucija taip pat informuos apie anksčiau praneštų Konkurso procedūros terminų pasikeitimą.</w:t>
      </w:r>
    </w:p>
    <w:p w:rsidR="008255A6" w:rsidRPr="00377D0F" w:rsidRDefault="008255A6" w:rsidP="008255A6">
      <w:pPr>
        <w:spacing w:after="120" w:line="276" w:lineRule="auto"/>
        <w:jc w:val="both"/>
        <w:rPr>
          <w:b/>
        </w:rPr>
      </w:pPr>
      <w:r w:rsidRPr="00377D0F">
        <w:rPr>
          <w:b/>
          <w:color w:val="632423"/>
        </w:rPr>
        <w:t>Jeigu Suteikiančioji institucija netenkina pretenzijos</w:t>
      </w:r>
    </w:p>
    <w:p w:rsidR="008255A6" w:rsidRPr="00377D0F" w:rsidRDefault="008255A6" w:rsidP="008255A6">
      <w:pPr>
        <w:spacing w:after="120" w:line="276" w:lineRule="auto"/>
        <w:jc w:val="both"/>
        <w:rPr>
          <w:color w:val="009900"/>
        </w:rPr>
      </w:pPr>
      <w:r w:rsidRPr="00377D0F">
        <w:t xml:space="preserve">Ūkio subjektas, manantis, kad Suteikiančioji institucija suteikdama koncesiją pažeidė jo teisėtus interesus, turi teisę per 1 mėnesio nuo pranešimo apie sprendimą sudaryti Koncesijos sutartį paskelbimo </w:t>
      </w:r>
      <w:r>
        <w:t>www.klaipeda.lt</w:t>
      </w:r>
      <w:r w:rsidRPr="00377D0F">
        <w:t xml:space="preserve"> dienos ieškinio senaties terminą kreiptis į teismą dėl pažeistų teisių gynimo pagal Lietuvos Respublikos įstatymus.</w:t>
      </w:r>
      <w:r w:rsidRPr="00377D0F">
        <w:rPr>
          <w:color w:val="009900"/>
        </w:rPr>
        <w:t xml:space="preserve"> </w:t>
      </w:r>
    </w:p>
    <w:p w:rsidR="008255A6" w:rsidRPr="00377D0F" w:rsidRDefault="008255A6" w:rsidP="008255A6">
      <w:pPr>
        <w:spacing w:after="120" w:line="276" w:lineRule="auto"/>
        <w:jc w:val="both"/>
      </w:pPr>
    </w:p>
    <w:p w:rsidR="008255A6" w:rsidRPr="00377D0F" w:rsidRDefault="008255A6" w:rsidP="008255A6">
      <w:pPr>
        <w:pStyle w:val="Sraopastraipa"/>
        <w:spacing w:after="120" w:line="276" w:lineRule="auto"/>
        <w:ind w:left="-284"/>
        <w:jc w:val="both"/>
      </w:pPr>
    </w:p>
    <w:p w:rsidR="008255A6" w:rsidRPr="00377D0F" w:rsidRDefault="008255A6" w:rsidP="008255A6">
      <w:pPr>
        <w:pStyle w:val="Sraopastraipa"/>
        <w:spacing w:after="120" w:line="276" w:lineRule="auto"/>
        <w:ind w:left="-284"/>
        <w:jc w:val="both"/>
      </w:pPr>
    </w:p>
    <w:p w:rsidR="008255A6" w:rsidRPr="00377D0F" w:rsidRDefault="008255A6" w:rsidP="008255A6">
      <w:pPr>
        <w:pStyle w:val="Antrat2"/>
        <w:spacing w:before="120" w:after="120"/>
        <w:ind w:left="709"/>
        <w:rPr>
          <w:sz w:val="24"/>
          <w:szCs w:val="24"/>
        </w:rPr>
      </w:pPr>
    </w:p>
    <w:p w:rsidR="008255A6" w:rsidRPr="00377D0F" w:rsidRDefault="008255A6" w:rsidP="008255A6">
      <w:pPr>
        <w:sectPr w:rsidR="008255A6" w:rsidRPr="00377D0F" w:rsidSect="008255A6">
          <w:footerReference w:type="default" r:id="rId41"/>
          <w:pgSz w:w="11906" w:h="16838" w:code="9"/>
          <w:pgMar w:top="1418" w:right="1134" w:bottom="1418" w:left="1134" w:header="567" w:footer="567" w:gutter="0"/>
          <w:pgNumType w:start="1"/>
          <w:cols w:space="708"/>
          <w:docGrid w:linePitch="360"/>
        </w:sectPr>
      </w:pPr>
    </w:p>
    <w:p w:rsidR="008255A6" w:rsidRPr="00377D0F" w:rsidRDefault="008255A6" w:rsidP="00CF5F57">
      <w:pPr>
        <w:pStyle w:val="Pavadinimas"/>
        <w:numPr>
          <w:ilvl w:val="0"/>
          <w:numId w:val="15"/>
        </w:numPr>
        <w:ind w:left="7938"/>
        <w:rPr>
          <w:sz w:val="24"/>
          <w:szCs w:val="24"/>
        </w:rPr>
      </w:pPr>
      <w:bookmarkStart w:id="223" w:name="_Ref293667104"/>
      <w:r w:rsidRPr="00377D0F">
        <w:rPr>
          <w:sz w:val="24"/>
          <w:szCs w:val="24"/>
        </w:rPr>
        <w:lastRenderedPageBreak/>
        <w:t>Sąlygų priedas</w:t>
      </w:r>
      <w:bookmarkEnd w:id="223"/>
    </w:p>
    <w:p w:rsidR="008255A6" w:rsidRPr="00377D0F" w:rsidRDefault="008255A6" w:rsidP="008255A6">
      <w:pPr>
        <w:jc w:val="both"/>
      </w:pPr>
    </w:p>
    <w:p w:rsidR="008255A6" w:rsidRPr="00377D0F" w:rsidRDefault="008255A6" w:rsidP="008255A6">
      <w:pPr>
        <w:spacing w:after="120"/>
      </w:pPr>
      <w:r w:rsidRPr="00377D0F">
        <w:rPr>
          <w:rFonts w:eastAsia="Calibri"/>
        </w:rPr>
        <w:t>Klaipėdos miesto savivaldybės administracijai</w:t>
      </w:r>
    </w:p>
    <w:p w:rsidR="008255A6" w:rsidRPr="00377D0F" w:rsidRDefault="008255A6" w:rsidP="008255A6">
      <w:pPr>
        <w:jc w:val="both"/>
      </w:pPr>
    </w:p>
    <w:p w:rsidR="008255A6" w:rsidRPr="00377D0F" w:rsidRDefault="008255A6" w:rsidP="008255A6">
      <w:pPr>
        <w:jc w:val="center"/>
        <w:rPr>
          <w:b/>
          <w:color w:val="632423" w:themeColor="accent2" w:themeShade="80"/>
        </w:rPr>
      </w:pPr>
      <w:r w:rsidRPr="00377D0F">
        <w:rPr>
          <w:b/>
          <w:color w:val="632423" w:themeColor="accent2" w:themeShade="80"/>
        </w:rPr>
        <w:t>KONFIDENCIALUMO ĮSIPAREIGOJIMAS</w:t>
      </w:r>
    </w:p>
    <w:p w:rsidR="008255A6" w:rsidRPr="00377D0F" w:rsidRDefault="008255A6" w:rsidP="008255A6">
      <w:pPr>
        <w:jc w:val="both"/>
      </w:pPr>
    </w:p>
    <w:p w:rsidR="008255A6" w:rsidRPr="00377D0F" w:rsidRDefault="008255A6" w:rsidP="008255A6">
      <w:pPr>
        <w:spacing w:after="120"/>
      </w:pPr>
      <w:r w:rsidRPr="00377D0F">
        <w:t xml:space="preserve">Siekdamas dalyvauti </w:t>
      </w:r>
      <w:r w:rsidRPr="00377D0F">
        <w:rPr>
          <w:rFonts w:eastAsia="Calibri"/>
        </w:rPr>
        <w:t>Klaipėdos miesto savivaldybės administracijos</w:t>
      </w:r>
      <w:r w:rsidRPr="00377D0F">
        <w:t xml:space="preserve"> (toliau – </w:t>
      </w:r>
      <w:r w:rsidRPr="00377D0F">
        <w:rPr>
          <w:b/>
        </w:rPr>
        <w:t>Suteikiančioji institucija</w:t>
      </w:r>
      <w:r w:rsidRPr="00377D0F">
        <w:t xml:space="preserve">) vykdomame Konkurse dėl projekto „Klaipėdos daugiafunkcio sveikatingumo centras“ (toliau – </w:t>
      </w:r>
      <w:r w:rsidRPr="00377D0F">
        <w:rPr>
          <w:b/>
        </w:rPr>
        <w:t>Projektas</w:t>
      </w:r>
      <w:r w:rsidRPr="00377D0F">
        <w:t xml:space="preserve">) įgyvendinimo bei gauti su vykdomu Projektu bei Konkurso procedūromis susijusią konfidencialią informaciją _____________________ (toliau – </w:t>
      </w:r>
      <w:r w:rsidRPr="00377D0F">
        <w:rPr>
          <w:b/>
        </w:rPr>
        <w:t>Dalyvis</w:t>
      </w:r>
      <w:r w:rsidRPr="00377D0F">
        <w:t>) prisiima žemiau nurodytus konfidencialumo įsipareigojimus:</w:t>
      </w:r>
    </w:p>
    <w:p w:rsidR="008255A6" w:rsidRPr="00377D0F" w:rsidRDefault="008255A6" w:rsidP="008255A6">
      <w:pPr>
        <w:pStyle w:val="paragrafesrasas2lygis"/>
        <w:numPr>
          <w:ilvl w:val="1"/>
          <w:numId w:val="17"/>
        </w:numPr>
        <w:rPr>
          <w:sz w:val="24"/>
          <w:szCs w:val="24"/>
        </w:rPr>
      </w:pPr>
      <w:r w:rsidRPr="00377D0F">
        <w:rPr>
          <w:sz w:val="24"/>
          <w:szCs w:val="24"/>
        </w:rPr>
        <w:t>Dalyvis įsipareigoja laikyti Konkurso metu iš Suteikiančiosios institucijos arba Komisijos gautą bet kokią informaciją slaptai, saugoti tokią informaciją kaip savo komercines paslaptis, tačiau bet kokiu atveju taikant ne mažesnę konfidencialumo apsaugą nei taikytų vidutiniškai apdairus verslininkas, bei neatskleisti konfidencialios informacijos tretiesiems asmenims, išskyrus atvejus, jeigu tokia konfidenciali informacija:</w:t>
      </w:r>
    </w:p>
    <w:p w:rsidR="008255A6" w:rsidRPr="00377D0F" w:rsidRDefault="008255A6" w:rsidP="008255A6">
      <w:pPr>
        <w:pStyle w:val="paragrafesraas"/>
        <w:numPr>
          <w:ilvl w:val="1"/>
          <w:numId w:val="22"/>
        </w:numPr>
        <w:ind w:left="1418"/>
        <w:rPr>
          <w:sz w:val="24"/>
          <w:szCs w:val="24"/>
        </w:rPr>
      </w:pPr>
      <w:r w:rsidRPr="00377D0F">
        <w:rPr>
          <w:sz w:val="24"/>
          <w:szCs w:val="24"/>
        </w:rPr>
        <w:t>yra visuotinai žinoma arba viešai prieinama;</w:t>
      </w:r>
    </w:p>
    <w:p w:rsidR="008255A6" w:rsidRPr="00377D0F" w:rsidRDefault="008255A6" w:rsidP="008255A6">
      <w:pPr>
        <w:pStyle w:val="paragrafesraas"/>
        <w:numPr>
          <w:ilvl w:val="1"/>
          <w:numId w:val="22"/>
        </w:numPr>
        <w:ind w:left="1418"/>
        <w:rPr>
          <w:sz w:val="24"/>
          <w:szCs w:val="24"/>
        </w:rPr>
      </w:pPr>
      <w:r w:rsidRPr="00377D0F">
        <w:rPr>
          <w:sz w:val="24"/>
          <w:szCs w:val="24"/>
        </w:rPr>
        <w:t>yra gauta iš trečiųjų asmenų, neprisiimant konfidencialumo įsipareigojimų informaciją atskleidusiam asmeniui;</w:t>
      </w:r>
    </w:p>
    <w:p w:rsidR="008255A6" w:rsidRPr="00377D0F" w:rsidRDefault="008255A6" w:rsidP="008255A6">
      <w:pPr>
        <w:pStyle w:val="paragrafesraas"/>
        <w:numPr>
          <w:ilvl w:val="1"/>
          <w:numId w:val="22"/>
        </w:numPr>
        <w:ind w:left="1418"/>
        <w:rPr>
          <w:sz w:val="24"/>
          <w:szCs w:val="24"/>
        </w:rPr>
      </w:pPr>
      <w:r w:rsidRPr="00377D0F">
        <w:rPr>
          <w:sz w:val="24"/>
          <w:szCs w:val="24"/>
        </w:rPr>
        <w:t>turi būti atskleista tretiesiems asmenims Dalyviui siekiant dalyvauti Konkurse arba vykdant Koncesijos sutartį dėl Projekto įgyvendinimo, jeigu informaciją gaunantys tretieji asmenys prisiima konfidencialumo įsipareigojimus, kurie savo apimtimi yra ne mažiau griežti, nei konfidencialumo įsipareigojimai numatyti šiame Konfidencialumo įsipareigojime (jeigu tretieji asmenys atskleidžia Suteikiančiosios institucijos arba Komisijos konfidencialią informaciją, už trečiųjų asmenų veiksmus atsako Dalyvis, kaip už savo);</w:t>
      </w:r>
    </w:p>
    <w:p w:rsidR="008255A6" w:rsidRPr="00377D0F" w:rsidRDefault="008255A6" w:rsidP="008255A6">
      <w:pPr>
        <w:pStyle w:val="paragrafesraas"/>
        <w:numPr>
          <w:ilvl w:val="1"/>
          <w:numId w:val="22"/>
        </w:numPr>
        <w:ind w:left="1418"/>
        <w:rPr>
          <w:sz w:val="24"/>
          <w:szCs w:val="24"/>
        </w:rPr>
      </w:pPr>
      <w:r w:rsidRPr="00377D0F">
        <w:rPr>
          <w:sz w:val="24"/>
          <w:szCs w:val="24"/>
        </w:rPr>
        <w:t>buvo savarankiškai sukurta Dalyvio, nesinaudojant Suteikiančiosios institucijos arba Komisijos konfidencialia informacija, arba buvo anksčiau žinoma Dalyvio;</w:t>
      </w:r>
    </w:p>
    <w:p w:rsidR="008255A6" w:rsidRPr="00377D0F" w:rsidRDefault="008255A6" w:rsidP="008255A6">
      <w:pPr>
        <w:pStyle w:val="paragrafesraas"/>
        <w:numPr>
          <w:ilvl w:val="1"/>
          <w:numId w:val="22"/>
        </w:numPr>
        <w:ind w:left="1418"/>
        <w:rPr>
          <w:sz w:val="24"/>
          <w:szCs w:val="24"/>
        </w:rPr>
      </w:pPr>
      <w:r w:rsidRPr="00377D0F">
        <w:rPr>
          <w:sz w:val="24"/>
          <w:szCs w:val="24"/>
        </w:rPr>
        <w:t xml:space="preserve">pagal galiojančius teisės aktus turi būti atskleista valstybės institucijoms, jeigu Dalyvis atskleidė valstybės institucijoms mažiausią įmanomą konfidencialios informacijos kiekį, ėmėsi visų teisės aktuose numatytų priemonių, kad informaciją gavusi valstybės institucija laikytų gautą informaciją konfidencialiai ir apie tokį informacijos atskleidimą nedelsiant informavimo Suteikiančiąją instituciją arba Komisiją. </w:t>
      </w:r>
    </w:p>
    <w:p w:rsidR="008255A6" w:rsidRPr="00377D0F" w:rsidRDefault="008255A6" w:rsidP="008255A6">
      <w:pPr>
        <w:pStyle w:val="paragrafesrasas2lygis"/>
        <w:rPr>
          <w:sz w:val="24"/>
          <w:szCs w:val="24"/>
        </w:rPr>
      </w:pPr>
      <w:r w:rsidRPr="00377D0F">
        <w:rPr>
          <w:sz w:val="24"/>
          <w:szCs w:val="24"/>
        </w:rPr>
        <w:t>Šiame įsipareigojime numatyti konfidencialumo įsipareigojimai galioja tiek Konkurso procedūrų vykdymo metu, tiek šioms procedūroms pasibaigus.</w:t>
      </w:r>
    </w:p>
    <w:p w:rsidR="008255A6" w:rsidRPr="00377D0F" w:rsidRDefault="008255A6" w:rsidP="008255A6">
      <w:pPr>
        <w:pStyle w:val="paragrafesrasas2lygis"/>
        <w:rPr>
          <w:sz w:val="24"/>
          <w:szCs w:val="24"/>
        </w:rPr>
      </w:pPr>
      <w:r w:rsidRPr="00377D0F">
        <w:rPr>
          <w:sz w:val="24"/>
          <w:szCs w:val="24"/>
        </w:rPr>
        <w:t xml:space="preserve">Šis įsipareigojimas sukuria teisiškai įpareigojančias prievoles Dalyviui. Jų atžvilgiu taikoma Lietuvos Respublikos teisė. Su šio įsipareigojimo vykdymu susiję ginčai sprendžiami Lietuvos Respublikos teismuose pagal Suteikiančiosios institucijos registruotos buveinės vietą. </w:t>
      </w:r>
    </w:p>
    <w:p w:rsidR="008255A6" w:rsidRPr="00377D0F" w:rsidRDefault="008255A6" w:rsidP="008255A6">
      <w:pPr>
        <w:jc w:val="both"/>
        <w:rPr>
          <w:i/>
          <w:color w:val="FF0000"/>
        </w:rPr>
      </w:pPr>
      <w:r w:rsidRPr="00377D0F">
        <w:rPr>
          <w:color w:val="FF0000"/>
        </w:rPr>
        <w:t xml:space="preserve"> [</w:t>
      </w:r>
      <w:r w:rsidRPr="00377D0F">
        <w:rPr>
          <w:i/>
          <w:color w:val="FF0000"/>
        </w:rPr>
        <w:t>Vardas, pavardė, pareigos</w:t>
      </w:r>
      <w:r w:rsidRPr="00377D0F">
        <w:rPr>
          <w:color w:val="FF0000"/>
        </w:rPr>
        <w:t>]</w:t>
      </w:r>
      <w:r w:rsidRPr="00377D0F">
        <w:rPr>
          <w:i/>
          <w:color w:val="FF0000"/>
        </w:rPr>
        <w:t xml:space="preserve"> </w:t>
      </w:r>
      <w:r w:rsidRPr="00377D0F">
        <w:rPr>
          <w:color w:val="FF0000"/>
        </w:rPr>
        <w:t>[</w:t>
      </w:r>
      <w:r w:rsidRPr="00377D0F">
        <w:rPr>
          <w:i/>
          <w:color w:val="FF0000"/>
        </w:rPr>
        <w:t>Dalyvio pavadinimas</w:t>
      </w:r>
      <w:r w:rsidRPr="00377D0F">
        <w:rPr>
          <w:color w:val="FF0000"/>
        </w:rPr>
        <w:t>]</w:t>
      </w:r>
    </w:p>
    <w:p w:rsidR="008255A6" w:rsidRPr="00377D0F" w:rsidRDefault="008255A6" w:rsidP="008255A6">
      <w:r w:rsidRPr="00377D0F">
        <w:rPr>
          <w:color w:val="FF0000"/>
        </w:rPr>
        <w:t>[</w:t>
      </w:r>
      <w:r w:rsidRPr="00377D0F">
        <w:rPr>
          <w:i/>
          <w:color w:val="FF0000"/>
        </w:rPr>
        <w:t>Data</w:t>
      </w:r>
      <w:r w:rsidRPr="00377D0F">
        <w:rPr>
          <w:color w:val="FF0000"/>
        </w:rPr>
        <w:t>]</w:t>
      </w:r>
    </w:p>
    <w:p w:rsidR="008255A6" w:rsidRPr="00377D0F" w:rsidRDefault="008255A6" w:rsidP="008255A6">
      <w:pPr>
        <w:sectPr w:rsidR="008255A6" w:rsidRPr="00377D0F" w:rsidSect="008255A6">
          <w:footerReference w:type="default" r:id="rId42"/>
          <w:pgSz w:w="11906" w:h="16838" w:code="9"/>
          <w:pgMar w:top="1418" w:right="1134" w:bottom="1418" w:left="1134" w:header="567" w:footer="567" w:gutter="0"/>
          <w:pgNumType w:start="1"/>
          <w:cols w:space="708"/>
          <w:docGrid w:linePitch="360"/>
        </w:sectPr>
      </w:pPr>
    </w:p>
    <w:p w:rsidR="008255A6" w:rsidRPr="00377D0F" w:rsidRDefault="008255A6" w:rsidP="00CF5F57">
      <w:pPr>
        <w:pStyle w:val="Pavadinimas"/>
        <w:numPr>
          <w:ilvl w:val="0"/>
          <w:numId w:val="15"/>
        </w:numPr>
        <w:ind w:left="7938"/>
        <w:rPr>
          <w:sz w:val="24"/>
          <w:szCs w:val="24"/>
        </w:rPr>
      </w:pPr>
      <w:bookmarkStart w:id="224" w:name="_Ref293667206"/>
      <w:r w:rsidRPr="00377D0F">
        <w:rPr>
          <w:sz w:val="24"/>
          <w:szCs w:val="24"/>
        </w:rPr>
        <w:lastRenderedPageBreak/>
        <w:t>Sąlygų priedas</w:t>
      </w:r>
      <w:bookmarkEnd w:id="224"/>
    </w:p>
    <w:p w:rsidR="008255A6" w:rsidRPr="00377D0F" w:rsidRDefault="008255A6" w:rsidP="008255A6">
      <w:pPr>
        <w:jc w:val="both"/>
        <w:rPr>
          <w:color w:val="632423" w:themeColor="accent2" w:themeShade="80"/>
        </w:rPr>
      </w:pPr>
    </w:p>
    <w:p w:rsidR="008255A6" w:rsidRPr="00377D0F" w:rsidRDefault="008255A6" w:rsidP="008255A6">
      <w:pPr>
        <w:jc w:val="both"/>
        <w:rPr>
          <w:color w:val="632423" w:themeColor="accent2" w:themeShade="80"/>
        </w:rPr>
      </w:pPr>
    </w:p>
    <w:p w:rsidR="008255A6" w:rsidRPr="00377D0F" w:rsidRDefault="008255A6" w:rsidP="008255A6">
      <w:pPr>
        <w:jc w:val="center"/>
        <w:rPr>
          <w:b/>
          <w:color w:val="632423" w:themeColor="accent2" w:themeShade="80"/>
        </w:rPr>
      </w:pPr>
      <w:r w:rsidRPr="00377D0F">
        <w:rPr>
          <w:b/>
          <w:color w:val="632423" w:themeColor="accent2" w:themeShade="80"/>
        </w:rPr>
        <w:t>REIKALAVIMAI FINANSINIAM VEIKLOS MODELIUI</w:t>
      </w:r>
    </w:p>
    <w:p w:rsidR="008255A6" w:rsidRPr="00377D0F" w:rsidRDefault="008255A6" w:rsidP="008255A6">
      <w:pPr>
        <w:spacing w:after="120" w:line="276" w:lineRule="auto"/>
        <w:jc w:val="both"/>
      </w:pPr>
    </w:p>
    <w:p w:rsidR="008255A6" w:rsidRPr="00377D0F" w:rsidRDefault="008255A6" w:rsidP="008255A6">
      <w:pPr>
        <w:pStyle w:val="paragrafesrasas2lygis"/>
        <w:numPr>
          <w:ilvl w:val="1"/>
          <w:numId w:val="17"/>
        </w:numPr>
        <w:ind w:left="567"/>
      </w:pPr>
      <w:r w:rsidRPr="00377D0F">
        <w:t>Dalyvis kartu su Išsamiu pasiūlymu turi pateikti Finansinį veiklos modelį, kuris atitiktų šiuos reikalavimus:</w:t>
      </w:r>
    </w:p>
    <w:p w:rsidR="008255A6" w:rsidRPr="00377D0F" w:rsidRDefault="008255A6" w:rsidP="008255A6">
      <w:pPr>
        <w:pStyle w:val="paragrafesrasas2lygis"/>
        <w:numPr>
          <w:ilvl w:val="2"/>
          <w:numId w:val="17"/>
        </w:numPr>
        <w:ind w:left="567" w:hanging="425"/>
      </w:pPr>
      <w:r w:rsidRPr="00377D0F">
        <w:t xml:space="preserve">Finansinis veiklos modelis turi būti parengtas visam Koncesijos sutarties laikotarpiui. </w:t>
      </w:r>
    </w:p>
    <w:p w:rsidR="008255A6" w:rsidRPr="00377D0F" w:rsidRDefault="008255A6" w:rsidP="008255A6">
      <w:pPr>
        <w:pStyle w:val="paragrafesrasas2lygis"/>
        <w:numPr>
          <w:ilvl w:val="2"/>
          <w:numId w:val="17"/>
        </w:numPr>
        <w:ind w:left="567" w:hanging="425"/>
      </w:pPr>
      <w:r w:rsidRPr="00377D0F">
        <w:t>Finansinio veiklos modelio sudarymui naudojamos prielaidos privalo būti pateiktos atskirai, detaliai aprašytos ir pagrįstos gerąja verslo praktika, finansų rinkų duomenimis, komerciniais pasiūlymais, rinkos kainų analize ir pan. Dalyvis yra išimtinai pats atsakingas dėl Finansinio veiklos modelio sudarymui naudojamų prielaidų galimo klaidingumo ir prisiima visą su tuo susijusią riziką.</w:t>
      </w:r>
    </w:p>
    <w:p w:rsidR="008255A6" w:rsidRPr="00377D0F" w:rsidRDefault="008255A6" w:rsidP="008255A6">
      <w:pPr>
        <w:pStyle w:val="paragrafesrasas2lygis"/>
        <w:numPr>
          <w:ilvl w:val="2"/>
          <w:numId w:val="17"/>
        </w:numPr>
        <w:ind w:left="567" w:hanging="425"/>
      </w:pPr>
      <w:r w:rsidRPr="00377D0F">
        <w:t>Finansiniame veiklos modelyje turi būti pateikti Dalyvio pasiūlymai ir aiškūs aprašymai dėl visų Dalyvio numatomų Investicijų ir įsipareigojimo teikti Paslaugas per visą Koncesijos sutarties laikotarpį.</w:t>
      </w:r>
    </w:p>
    <w:p w:rsidR="008255A6" w:rsidRPr="00377D0F" w:rsidRDefault="008255A6" w:rsidP="008255A6">
      <w:pPr>
        <w:pStyle w:val="paragrafesrasas2lygis"/>
        <w:numPr>
          <w:ilvl w:val="2"/>
          <w:numId w:val="17"/>
        </w:numPr>
        <w:ind w:left="567" w:hanging="425"/>
      </w:pPr>
      <w:r w:rsidRPr="00377D0F">
        <w:t xml:space="preserve">Finansiniame veiklos modelyje įvertintos visos Projektui įgyvendinti būtinos išlaidos, įskaitant bet neapsiribojant mokėtinus mokesčius ir Projekto įgyvendinimo rizikų, už kurias atsakingas Koncesininkas, valdymo sąnaudas. Finansiniame veiklos modelyje neišskyrus sąnaudų Projekto įgyvendinimo rizikoms valdyti,  turi būti pateikti paaiškinimai, į kuriuos Finansiniame veiklos modelyje pateiktus pinigų srautus rizikų eliminavimo sąnaudos yra įskaičiuotos. </w:t>
      </w:r>
    </w:p>
    <w:p w:rsidR="008255A6" w:rsidRPr="00377D0F" w:rsidRDefault="008255A6" w:rsidP="008255A6">
      <w:pPr>
        <w:pStyle w:val="paragrafesrasas2lygis"/>
        <w:numPr>
          <w:ilvl w:val="2"/>
          <w:numId w:val="17"/>
        </w:numPr>
        <w:ind w:left="567" w:hanging="425"/>
      </w:pPr>
      <w:r w:rsidRPr="00377D0F">
        <w:t>Finansinis veiklos modelis privalo būti parengtas pagal Sąlygose nustatytus reikalavimus ir Komisijos išaiškinimus, neatsižvelgiant į tuos Dalyvio teiktus siūlymus Derybų metu, kurie nebuvo perkelti į Koncesijos sutarties projektą ar kitus procedūrinius dokumentus.</w:t>
      </w:r>
    </w:p>
    <w:p w:rsidR="008255A6" w:rsidRPr="00377D0F" w:rsidRDefault="008255A6" w:rsidP="008255A6">
      <w:pPr>
        <w:pStyle w:val="paragrafesrasas2lygis"/>
        <w:numPr>
          <w:ilvl w:val="2"/>
          <w:numId w:val="17"/>
        </w:numPr>
        <w:ind w:left="567" w:hanging="425"/>
      </w:pPr>
      <w:r w:rsidRPr="00377D0F">
        <w:t>Suteikiančioji institucija Pasiūlymo vertinimo metu gali reikalauti papildomų įrodymų dėl pateiktų duomenų ir prielaidų tikslumo ir patikimumo, taip pat prašyti papildomai paaiškinti kitus Finansinio veiklos modelio aspektus, ištaisyti klaidas (kiek tai neprieštarauja imperatyvioms teisės aktų normoms).</w:t>
      </w:r>
    </w:p>
    <w:p w:rsidR="008255A6" w:rsidRPr="00377D0F" w:rsidRDefault="008255A6" w:rsidP="008255A6">
      <w:pPr>
        <w:pStyle w:val="paragrafesrasas2lygis"/>
        <w:numPr>
          <w:ilvl w:val="2"/>
          <w:numId w:val="17"/>
        </w:numPr>
        <w:ind w:left="567" w:hanging="425"/>
      </w:pPr>
      <w:r w:rsidRPr="00377D0F">
        <w:t>Finansiniame veiklos modelyje pateikti siūlomos Investicijų finansavimo struktūros loginį pagrindimą, pateikti preliminarius akcininkų/finansuotojų sprendimus suteikti nuosavą kapitalą bei finansinių institucijų preliminarius sprendimus suteikti skolintą kapitalą ir jų sąlygas.</w:t>
      </w:r>
    </w:p>
    <w:p w:rsidR="008255A6" w:rsidRPr="00377D0F" w:rsidRDefault="008255A6" w:rsidP="008255A6">
      <w:pPr>
        <w:pStyle w:val="paragrafesrasas2lygis"/>
        <w:numPr>
          <w:ilvl w:val="2"/>
          <w:numId w:val="17"/>
        </w:numPr>
        <w:ind w:left="567" w:hanging="425"/>
      </w:pPr>
      <w:r w:rsidRPr="00377D0F">
        <w:t>Pasiūlyme nurodyti finansiniai sprendiniai privalo būti pagal šiame dokumente išdėstytus reikalavimus sudaryto finansinio veiklos modelio rezultatai.</w:t>
      </w:r>
    </w:p>
    <w:p w:rsidR="008255A6" w:rsidRPr="00377D0F" w:rsidRDefault="008255A6" w:rsidP="008255A6">
      <w:pPr>
        <w:pStyle w:val="paragrafesrasas2lygis"/>
        <w:numPr>
          <w:ilvl w:val="1"/>
          <w:numId w:val="17"/>
        </w:numPr>
        <w:ind w:left="567" w:hanging="425"/>
      </w:pPr>
      <w:r w:rsidRPr="00377D0F">
        <w:t>Finansinis veiklos modelis privalo būti sudarytas laikantis toliau šiame dokumente pateiktų reikalavimų.</w:t>
      </w:r>
    </w:p>
    <w:tbl>
      <w:tblPr>
        <w:tblW w:w="0" w:type="auto"/>
        <w:tblInd w:w="25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2281"/>
        <w:gridCol w:w="7087"/>
      </w:tblGrid>
      <w:tr w:rsidR="008255A6" w:rsidRPr="00377D0F" w:rsidTr="008255A6">
        <w:tc>
          <w:tcPr>
            <w:tcW w:w="9497" w:type="dxa"/>
            <w:gridSpan w:val="2"/>
            <w:tcBorders>
              <w:top w:val="single" w:sz="8" w:space="0" w:color="C0504D"/>
              <w:left w:val="single" w:sz="8" w:space="0" w:color="C0504D"/>
              <w:bottom w:val="single" w:sz="8" w:space="0" w:color="C0504D"/>
              <w:right w:val="single" w:sz="8" w:space="0" w:color="C0504D"/>
            </w:tcBorders>
            <w:hideMark/>
          </w:tcPr>
          <w:p w:rsidR="008255A6" w:rsidRPr="00377D0F" w:rsidRDefault="008255A6" w:rsidP="008255A6">
            <w:pPr>
              <w:pStyle w:val="Sraopastraipa"/>
              <w:numPr>
                <w:ilvl w:val="1"/>
                <w:numId w:val="45"/>
              </w:numPr>
              <w:spacing w:after="120" w:line="276" w:lineRule="auto"/>
              <w:jc w:val="both"/>
              <w:rPr>
                <w:b/>
                <w:bCs/>
                <w:sz w:val="22"/>
                <w:szCs w:val="22"/>
              </w:rPr>
            </w:pPr>
            <w:r w:rsidRPr="00377D0F">
              <w:rPr>
                <w:b/>
                <w:bCs/>
                <w:sz w:val="22"/>
                <w:szCs w:val="22"/>
              </w:rPr>
              <w:t>Dalyvio struktūra ir santykis su Suteikiančiąja institucija</w:t>
            </w:r>
          </w:p>
        </w:tc>
      </w:tr>
      <w:tr w:rsidR="008255A6" w:rsidRPr="00377D0F" w:rsidTr="008255A6">
        <w:tc>
          <w:tcPr>
            <w:tcW w:w="2268" w:type="dxa"/>
            <w:tcBorders>
              <w:right w:val="single" w:sz="8" w:space="0" w:color="C0504D"/>
            </w:tcBorders>
          </w:tcPr>
          <w:p w:rsidR="008255A6" w:rsidRPr="00377D0F" w:rsidRDefault="008255A6" w:rsidP="008255A6">
            <w:pPr>
              <w:numPr>
                <w:ilvl w:val="2"/>
                <w:numId w:val="46"/>
              </w:numPr>
              <w:spacing w:after="120" w:line="276" w:lineRule="auto"/>
              <w:ind w:left="720"/>
              <w:rPr>
                <w:rFonts w:eastAsia="Calibri"/>
                <w:b/>
                <w:bCs/>
                <w:color w:val="632423"/>
                <w:sz w:val="22"/>
                <w:szCs w:val="22"/>
              </w:rPr>
            </w:pPr>
            <w:r w:rsidRPr="00377D0F">
              <w:rPr>
                <w:b/>
                <w:bCs/>
                <w:color w:val="632423"/>
                <w:sz w:val="22"/>
                <w:szCs w:val="22"/>
              </w:rPr>
              <w:t>Dalyvio struktūra</w:t>
            </w:r>
          </w:p>
        </w:tc>
        <w:tc>
          <w:tcPr>
            <w:tcW w:w="7229" w:type="dxa"/>
            <w:tcBorders>
              <w:left w:val="single" w:sz="8" w:space="0" w:color="C0504D"/>
            </w:tcBorders>
          </w:tcPr>
          <w:p w:rsidR="008255A6" w:rsidRPr="00377D0F" w:rsidRDefault="008255A6" w:rsidP="008255A6">
            <w:pPr>
              <w:spacing w:after="120" w:line="276" w:lineRule="auto"/>
              <w:jc w:val="both"/>
              <w:rPr>
                <w:sz w:val="22"/>
                <w:szCs w:val="22"/>
              </w:rPr>
            </w:pPr>
            <w:r w:rsidRPr="00377D0F">
              <w:rPr>
                <w:bCs/>
                <w:sz w:val="22"/>
                <w:szCs w:val="22"/>
              </w:rPr>
              <w:t>Aprašyti (iki 1.000 žodžių) Dalyvio teisinę struktūrą ir esamus ar numatomus sutartinius santykius tarp Dalyvio narių (jeigu dalyvauti Konkurse kandidatuoja ūkio subjektų grupė).</w:t>
            </w:r>
          </w:p>
        </w:tc>
      </w:tr>
      <w:tr w:rsidR="008255A6" w:rsidRPr="00377D0F" w:rsidTr="008255A6">
        <w:tc>
          <w:tcPr>
            <w:tcW w:w="2268" w:type="dxa"/>
            <w:tcBorders>
              <w:right w:val="single" w:sz="8" w:space="0" w:color="C0504D"/>
            </w:tcBorders>
          </w:tcPr>
          <w:p w:rsidR="008255A6" w:rsidRPr="00377D0F" w:rsidRDefault="008255A6" w:rsidP="008255A6">
            <w:pPr>
              <w:numPr>
                <w:ilvl w:val="2"/>
                <w:numId w:val="46"/>
              </w:numPr>
              <w:spacing w:after="120" w:line="276" w:lineRule="auto"/>
              <w:ind w:left="720"/>
              <w:rPr>
                <w:rFonts w:eastAsia="Calibri"/>
                <w:b/>
                <w:bCs/>
                <w:color w:val="632423"/>
                <w:sz w:val="22"/>
                <w:szCs w:val="22"/>
              </w:rPr>
            </w:pPr>
            <w:r w:rsidRPr="00377D0F">
              <w:rPr>
                <w:b/>
                <w:bCs/>
                <w:color w:val="632423"/>
                <w:sz w:val="22"/>
                <w:szCs w:val="22"/>
              </w:rPr>
              <w:t>Santykis su Suteikiančiąja institucija</w:t>
            </w:r>
          </w:p>
        </w:tc>
        <w:tc>
          <w:tcPr>
            <w:tcW w:w="7229" w:type="dxa"/>
            <w:tcBorders>
              <w:left w:val="single" w:sz="8" w:space="0" w:color="C0504D"/>
            </w:tcBorders>
          </w:tcPr>
          <w:p w:rsidR="008255A6" w:rsidRPr="00377D0F" w:rsidRDefault="008255A6" w:rsidP="008255A6">
            <w:pPr>
              <w:spacing w:after="120" w:line="276" w:lineRule="auto"/>
              <w:jc w:val="both"/>
              <w:rPr>
                <w:color w:val="000000"/>
                <w:sz w:val="22"/>
                <w:szCs w:val="22"/>
              </w:rPr>
            </w:pPr>
            <w:r w:rsidRPr="00377D0F">
              <w:rPr>
                <w:bCs/>
                <w:color w:val="000000"/>
                <w:sz w:val="22"/>
                <w:szCs w:val="22"/>
              </w:rPr>
              <w:t>Aprašyti (iki 1.000 žodžių) Dalyvio ir Koncesininko valdymo struktūrą, įskaitant pagrindinius asmenis valdymo struktūroje, ir jų numatomus vaidmenis įgyvendinant Koncesijos sutartį.</w:t>
            </w:r>
          </w:p>
        </w:tc>
      </w:tr>
    </w:tbl>
    <w:p w:rsidR="008255A6" w:rsidRPr="00377D0F" w:rsidRDefault="008255A6" w:rsidP="008255A6">
      <w:pPr>
        <w:spacing w:after="120" w:line="276" w:lineRule="auto"/>
        <w:rPr>
          <w:sz w:val="22"/>
          <w:szCs w:val="22"/>
        </w:rPr>
      </w:pPr>
    </w:p>
    <w:tbl>
      <w:tblPr>
        <w:tblW w:w="0" w:type="auto"/>
        <w:tblInd w:w="25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2306"/>
        <w:gridCol w:w="7062"/>
      </w:tblGrid>
      <w:tr w:rsidR="008255A6" w:rsidRPr="00377D0F" w:rsidTr="008255A6">
        <w:tc>
          <w:tcPr>
            <w:tcW w:w="9497" w:type="dxa"/>
            <w:gridSpan w:val="2"/>
            <w:tcBorders>
              <w:top w:val="single" w:sz="8" w:space="0" w:color="C0504D"/>
              <w:left w:val="single" w:sz="8" w:space="0" w:color="C0504D"/>
              <w:bottom w:val="single" w:sz="8" w:space="0" w:color="C0504D"/>
              <w:right w:val="single" w:sz="8" w:space="0" w:color="C0504D"/>
            </w:tcBorders>
            <w:hideMark/>
          </w:tcPr>
          <w:p w:rsidR="008255A6" w:rsidRPr="00377D0F" w:rsidRDefault="008255A6" w:rsidP="008255A6">
            <w:pPr>
              <w:pStyle w:val="Sraopastraipa"/>
              <w:numPr>
                <w:ilvl w:val="1"/>
                <w:numId w:val="45"/>
              </w:numPr>
              <w:spacing w:after="120" w:line="276" w:lineRule="auto"/>
              <w:rPr>
                <w:b/>
                <w:bCs/>
                <w:sz w:val="22"/>
                <w:szCs w:val="22"/>
              </w:rPr>
            </w:pPr>
            <w:r w:rsidRPr="00377D0F">
              <w:rPr>
                <w:b/>
                <w:bCs/>
                <w:sz w:val="22"/>
                <w:szCs w:val="22"/>
              </w:rPr>
              <w:t>Koncesininko sutartiniai santykiai</w:t>
            </w:r>
          </w:p>
        </w:tc>
      </w:tr>
      <w:tr w:rsidR="008255A6" w:rsidRPr="00377D0F" w:rsidTr="008255A6">
        <w:tc>
          <w:tcPr>
            <w:tcW w:w="2268" w:type="dxa"/>
            <w:tcBorders>
              <w:right w:val="single" w:sz="8" w:space="0" w:color="C0504D"/>
            </w:tcBorders>
          </w:tcPr>
          <w:p w:rsidR="008255A6" w:rsidRPr="00377D0F" w:rsidRDefault="008255A6" w:rsidP="008255A6">
            <w:pPr>
              <w:numPr>
                <w:ilvl w:val="2"/>
                <w:numId w:val="47"/>
              </w:numPr>
              <w:spacing w:after="120" w:line="276" w:lineRule="auto"/>
              <w:ind w:left="720"/>
              <w:rPr>
                <w:rFonts w:eastAsia="Calibri"/>
                <w:b/>
                <w:bCs/>
                <w:color w:val="632423"/>
                <w:sz w:val="22"/>
                <w:szCs w:val="22"/>
              </w:rPr>
            </w:pPr>
            <w:r w:rsidRPr="00377D0F">
              <w:rPr>
                <w:b/>
                <w:bCs/>
                <w:color w:val="632423"/>
                <w:sz w:val="22"/>
                <w:szCs w:val="22"/>
              </w:rPr>
              <w:lastRenderedPageBreak/>
              <w:t>Dalyviai, Koncesininkas ir subtiekėjai</w:t>
            </w:r>
          </w:p>
        </w:tc>
        <w:tc>
          <w:tcPr>
            <w:tcW w:w="7229" w:type="dxa"/>
            <w:tcBorders>
              <w:left w:val="single" w:sz="8" w:space="0" w:color="C0504D"/>
            </w:tcBorders>
          </w:tcPr>
          <w:p w:rsidR="008255A6" w:rsidRPr="00377D0F" w:rsidRDefault="008255A6" w:rsidP="008255A6">
            <w:pPr>
              <w:spacing w:after="120" w:line="276" w:lineRule="auto"/>
              <w:jc w:val="both"/>
              <w:rPr>
                <w:sz w:val="22"/>
                <w:szCs w:val="22"/>
              </w:rPr>
            </w:pPr>
            <w:r w:rsidRPr="00377D0F">
              <w:rPr>
                <w:bCs/>
                <w:sz w:val="22"/>
                <w:szCs w:val="22"/>
              </w:rPr>
              <w:t>Pateikti esmines sutarčių, kurias Koncesininkas ketina sudaryti su Dalyviais ir visais pagrindiniais subtiekėjais, įskaitant Dalyvius ir subtiekėjus, kurie bus pasitelkti Paslaugų teikimui, nuostatas, kurios suteiktų Suteikiančiajai institucijai informaciją, pakankamą įsitikinti Pasiūlymo įgyvendinamumu. Pateikti išsamią informaciją apie Dalyvių ir subteikėjų prievolių įvykdymo užtikrinimus, kuriais galės pasinaudoti Koncesininkas.</w:t>
            </w:r>
          </w:p>
        </w:tc>
      </w:tr>
    </w:tbl>
    <w:p w:rsidR="008255A6" w:rsidRPr="00377D0F" w:rsidRDefault="008255A6" w:rsidP="008255A6">
      <w:pPr>
        <w:spacing w:after="120" w:line="276" w:lineRule="auto"/>
        <w:rPr>
          <w:sz w:val="22"/>
          <w:szCs w:val="22"/>
        </w:rPr>
      </w:pPr>
    </w:p>
    <w:tbl>
      <w:tblPr>
        <w:tblW w:w="0" w:type="auto"/>
        <w:tblInd w:w="25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2266"/>
        <w:gridCol w:w="7102"/>
      </w:tblGrid>
      <w:tr w:rsidR="008255A6" w:rsidRPr="00377D0F" w:rsidTr="008255A6">
        <w:trPr>
          <w:tblHeader/>
        </w:trPr>
        <w:tc>
          <w:tcPr>
            <w:tcW w:w="9604" w:type="dxa"/>
            <w:gridSpan w:val="2"/>
            <w:tcBorders>
              <w:top w:val="single" w:sz="8" w:space="0" w:color="C0504D"/>
              <w:left w:val="single" w:sz="8" w:space="0" w:color="C0504D"/>
              <w:bottom w:val="single" w:sz="8" w:space="0" w:color="C0504D"/>
              <w:right w:val="single" w:sz="8" w:space="0" w:color="C0504D"/>
            </w:tcBorders>
            <w:hideMark/>
          </w:tcPr>
          <w:p w:rsidR="008255A6" w:rsidRPr="00377D0F" w:rsidRDefault="008255A6" w:rsidP="008255A6">
            <w:pPr>
              <w:pStyle w:val="Sraopastraipa"/>
              <w:numPr>
                <w:ilvl w:val="1"/>
                <w:numId w:val="45"/>
              </w:numPr>
              <w:spacing w:after="120" w:line="276" w:lineRule="auto"/>
              <w:rPr>
                <w:b/>
                <w:bCs/>
                <w:sz w:val="22"/>
                <w:szCs w:val="22"/>
              </w:rPr>
            </w:pPr>
            <w:r w:rsidRPr="00377D0F">
              <w:rPr>
                <w:b/>
                <w:bCs/>
                <w:sz w:val="22"/>
                <w:szCs w:val="22"/>
              </w:rPr>
              <w:t>Finansinio sprendinio pagrindas</w:t>
            </w:r>
          </w:p>
        </w:tc>
      </w:tr>
      <w:tr w:rsidR="008255A6" w:rsidRPr="00377D0F" w:rsidTr="008255A6">
        <w:tc>
          <w:tcPr>
            <w:tcW w:w="2268" w:type="dxa"/>
            <w:tcBorders>
              <w:right w:val="single" w:sz="8" w:space="0" w:color="C0504D"/>
            </w:tcBorders>
          </w:tcPr>
          <w:p w:rsidR="008255A6" w:rsidRPr="00377D0F" w:rsidRDefault="008255A6" w:rsidP="008255A6">
            <w:pPr>
              <w:numPr>
                <w:ilvl w:val="2"/>
                <w:numId w:val="48"/>
              </w:numPr>
              <w:spacing w:after="120" w:line="276" w:lineRule="auto"/>
              <w:ind w:left="720"/>
              <w:rPr>
                <w:b/>
                <w:bCs/>
                <w:color w:val="632423"/>
                <w:sz w:val="22"/>
                <w:szCs w:val="22"/>
              </w:rPr>
            </w:pPr>
            <w:r w:rsidRPr="00377D0F">
              <w:rPr>
                <w:b/>
                <w:bCs/>
                <w:color w:val="632423"/>
                <w:sz w:val="22"/>
                <w:szCs w:val="22"/>
              </w:rPr>
              <w:t>Finansinio veiklos modelio sudarymo prielaidos</w:t>
            </w:r>
          </w:p>
        </w:tc>
        <w:tc>
          <w:tcPr>
            <w:tcW w:w="7336" w:type="dxa"/>
            <w:tcBorders>
              <w:left w:val="single" w:sz="8" w:space="0" w:color="C0504D"/>
            </w:tcBorders>
          </w:tcPr>
          <w:p w:rsidR="008255A6" w:rsidRPr="00377D0F" w:rsidRDefault="008255A6" w:rsidP="008255A6">
            <w:pPr>
              <w:spacing w:after="120" w:line="276" w:lineRule="auto"/>
              <w:jc w:val="both"/>
              <w:rPr>
                <w:sz w:val="22"/>
              </w:rPr>
            </w:pPr>
            <w:r w:rsidRPr="00377D0F">
              <w:rPr>
                <w:sz w:val="22"/>
              </w:rPr>
              <w:t xml:space="preserve">Dalyvis, rengdamas Finansinį veiklos modelį (toliau – </w:t>
            </w:r>
            <w:r w:rsidRPr="00377D0F">
              <w:rPr>
                <w:b/>
                <w:sz w:val="22"/>
              </w:rPr>
              <w:t>FVM</w:t>
            </w:r>
            <w:r w:rsidRPr="00377D0F">
              <w:rPr>
                <w:sz w:val="22"/>
              </w:rPr>
              <w:t>), privalo pateikti prielaidų rinkinį (pagrindinės prielaidų grupės išvardintos lentelės 2.5.3 punkte), kuriame būtų aprašytos visos FVM prielaidos, kurių detalumo turėtų pakakti norint parengti logiškai pagrįstą ir įgyvendinamą Finansinį veiklos modelį.</w:t>
            </w:r>
          </w:p>
          <w:p w:rsidR="008255A6" w:rsidRPr="00377D0F" w:rsidRDefault="008255A6" w:rsidP="008255A6">
            <w:pPr>
              <w:spacing w:after="120" w:line="276" w:lineRule="auto"/>
              <w:jc w:val="both"/>
              <w:rPr>
                <w:sz w:val="22"/>
              </w:rPr>
            </w:pPr>
            <w:r w:rsidRPr="00377D0F">
              <w:rPr>
                <w:sz w:val="22"/>
              </w:rPr>
              <w:t xml:space="preserve">Aprašant prielaidas privalo būti aiškiai nurodyta ar sumos pateikiamos su pridėtinės vertės mokesčiu (PVM), ar be. </w:t>
            </w:r>
          </w:p>
          <w:p w:rsidR="008255A6" w:rsidRPr="00377D0F" w:rsidRDefault="008255A6" w:rsidP="008255A6">
            <w:pPr>
              <w:spacing w:after="120" w:line="276" w:lineRule="auto"/>
              <w:jc w:val="both"/>
              <w:rPr>
                <w:sz w:val="22"/>
              </w:rPr>
            </w:pPr>
            <w:r w:rsidRPr="00377D0F">
              <w:rPr>
                <w:sz w:val="22"/>
              </w:rPr>
              <w:t xml:space="preserve">FVM prielaidų rinkinys turi pagrįsti ir paaiškinti Dalyvio nurodytas numatomas patirti sąnaudas (eksploatacijos ir priežiūros paslaugų teikimo, veiklos vykdymo, finansavimo ir kt.) ir jų apskaičiavimo principus. </w:t>
            </w:r>
          </w:p>
          <w:p w:rsidR="008255A6" w:rsidRPr="00377D0F" w:rsidRDefault="008255A6" w:rsidP="008255A6">
            <w:pPr>
              <w:spacing w:after="120" w:line="276" w:lineRule="auto"/>
              <w:jc w:val="both"/>
              <w:rPr>
                <w:sz w:val="22"/>
              </w:rPr>
            </w:pPr>
            <w:r w:rsidRPr="00377D0F">
              <w:rPr>
                <w:sz w:val="22"/>
              </w:rPr>
              <w:t>Kartu su FVM privalo būti pateikiami atitinkamas išlaidas pagrindžiantys dokumentai (pvz., preliminarios sąmatos, apklausos, komerciniai pasiūlymai) arba turi būti paaiškinta, kokiu pagrindu susidaro ir iš kokių sudedamųjų dalių susideda nurodytos išlaidos.</w:t>
            </w:r>
          </w:p>
          <w:p w:rsidR="008255A6" w:rsidRPr="00377D0F" w:rsidRDefault="008255A6" w:rsidP="008255A6">
            <w:pPr>
              <w:spacing w:after="120" w:line="276" w:lineRule="auto"/>
              <w:rPr>
                <w:bCs/>
                <w:sz w:val="22"/>
                <w:szCs w:val="22"/>
              </w:rPr>
            </w:pPr>
            <w:r w:rsidRPr="00377D0F">
              <w:rPr>
                <w:sz w:val="22"/>
              </w:rPr>
              <w:t>FVM gali būti nurodytos tiktai su Projekto įgyvendinimu susijusios išlaidos, kurios bus patirtos po Sutarties įsigaliojimo. Iki Sutarties įsigaliojimo Dalyvio patirtos išlaidos nekompensuojamos.</w:t>
            </w:r>
          </w:p>
        </w:tc>
      </w:tr>
      <w:tr w:rsidR="008255A6" w:rsidRPr="00377D0F" w:rsidTr="008255A6">
        <w:tc>
          <w:tcPr>
            <w:tcW w:w="2268" w:type="dxa"/>
            <w:tcBorders>
              <w:right w:val="single" w:sz="8" w:space="0" w:color="C0504D"/>
            </w:tcBorders>
          </w:tcPr>
          <w:p w:rsidR="008255A6" w:rsidRPr="00377D0F" w:rsidRDefault="008255A6" w:rsidP="008255A6">
            <w:pPr>
              <w:numPr>
                <w:ilvl w:val="2"/>
                <w:numId w:val="48"/>
              </w:numPr>
              <w:spacing w:after="120" w:line="276" w:lineRule="auto"/>
              <w:ind w:left="720"/>
              <w:rPr>
                <w:rFonts w:eastAsia="Calibri"/>
                <w:b/>
                <w:bCs/>
                <w:color w:val="632423"/>
                <w:sz w:val="22"/>
                <w:szCs w:val="22"/>
              </w:rPr>
            </w:pPr>
            <w:r w:rsidRPr="00377D0F">
              <w:rPr>
                <w:b/>
                <w:bCs/>
                <w:color w:val="632423"/>
                <w:sz w:val="22"/>
                <w:szCs w:val="22"/>
              </w:rPr>
              <w:t>Pagrindinės datos</w:t>
            </w:r>
          </w:p>
        </w:tc>
        <w:tc>
          <w:tcPr>
            <w:tcW w:w="7336" w:type="dxa"/>
            <w:tcBorders>
              <w:left w:val="single" w:sz="8" w:space="0" w:color="C0504D"/>
            </w:tcBorders>
          </w:tcPr>
          <w:p w:rsidR="008255A6" w:rsidRPr="00377D0F" w:rsidRDefault="008255A6" w:rsidP="008255A6">
            <w:pPr>
              <w:spacing w:after="120" w:line="276" w:lineRule="auto"/>
              <w:rPr>
                <w:bCs/>
                <w:sz w:val="22"/>
                <w:szCs w:val="22"/>
              </w:rPr>
            </w:pPr>
            <w:r w:rsidRPr="00377D0F">
              <w:rPr>
                <w:bCs/>
                <w:sz w:val="22"/>
                <w:szCs w:val="22"/>
              </w:rPr>
              <w:t>Bazinė data yra 201</w:t>
            </w:r>
            <w:r w:rsidRPr="00377D0F">
              <w:rPr>
                <w:bCs/>
                <w:sz w:val="22"/>
                <w:szCs w:val="22"/>
                <w:lang w:val="en-GB"/>
              </w:rPr>
              <w:t>7</w:t>
            </w:r>
            <w:r w:rsidRPr="00377D0F">
              <w:rPr>
                <w:bCs/>
                <w:sz w:val="22"/>
                <w:szCs w:val="22"/>
              </w:rPr>
              <w:t xml:space="preserve"> m. gruodžio 1 d. (toliau – Bazinė data)</w:t>
            </w:r>
          </w:p>
          <w:p w:rsidR="008255A6" w:rsidRPr="00377D0F" w:rsidRDefault="008255A6" w:rsidP="008255A6">
            <w:pPr>
              <w:spacing w:after="120" w:line="276" w:lineRule="auto"/>
              <w:rPr>
                <w:sz w:val="22"/>
                <w:szCs w:val="22"/>
              </w:rPr>
            </w:pPr>
            <w:r w:rsidRPr="00377D0F">
              <w:rPr>
                <w:bCs/>
                <w:sz w:val="22"/>
                <w:szCs w:val="22"/>
              </w:rPr>
              <w:t xml:space="preserve">Daryti prielaidą, kad sutarties </w:t>
            </w:r>
            <w:r>
              <w:rPr>
                <w:bCs/>
                <w:sz w:val="22"/>
                <w:szCs w:val="22"/>
              </w:rPr>
              <w:t>įsigaliojimo visa apimtimi</w:t>
            </w:r>
            <w:r w:rsidRPr="00377D0F">
              <w:rPr>
                <w:bCs/>
                <w:sz w:val="22"/>
                <w:szCs w:val="22"/>
              </w:rPr>
              <w:t xml:space="preserve"> data yra 2017 m. gruodžio 1 d. (toliau – Prognozuojama sutarties pasirašymo data)</w:t>
            </w:r>
          </w:p>
        </w:tc>
      </w:tr>
      <w:tr w:rsidR="008255A6" w:rsidRPr="00377D0F" w:rsidTr="008255A6">
        <w:tc>
          <w:tcPr>
            <w:tcW w:w="2268" w:type="dxa"/>
            <w:tcBorders>
              <w:top w:val="single" w:sz="8" w:space="0" w:color="C0504D"/>
              <w:left w:val="single" w:sz="8" w:space="0" w:color="C0504D"/>
              <w:bottom w:val="single" w:sz="8" w:space="0" w:color="C0504D"/>
              <w:right w:val="single" w:sz="8" w:space="0" w:color="C0504D"/>
            </w:tcBorders>
          </w:tcPr>
          <w:p w:rsidR="008255A6" w:rsidRPr="00377D0F" w:rsidRDefault="008255A6" w:rsidP="008255A6">
            <w:pPr>
              <w:numPr>
                <w:ilvl w:val="2"/>
                <w:numId w:val="48"/>
              </w:numPr>
              <w:spacing w:after="120" w:line="276" w:lineRule="auto"/>
              <w:ind w:left="720"/>
              <w:rPr>
                <w:b/>
                <w:bCs/>
                <w:color w:val="632423"/>
                <w:sz w:val="22"/>
                <w:szCs w:val="22"/>
              </w:rPr>
            </w:pPr>
            <w:r w:rsidRPr="00377D0F">
              <w:rPr>
                <w:b/>
                <w:bCs/>
                <w:color w:val="632423"/>
                <w:sz w:val="22"/>
                <w:szCs w:val="22"/>
              </w:rPr>
              <w:t>Valiuta</w:t>
            </w:r>
          </w:p>
        </w:tc>
        <w:tc>
          <w:tcPr>
            <w:tcW w:w="7336" w:type="dxa"/>
            <w:tcBorders>
              <w:top w:val="single" w:sz="8" w:space="0" w:color="C0504D"/>
              <w:left w:val="single" w:sz="8" w:space="0" w:color="C0504D"/>
              <w:bottom w:val="single" w:sz="8" w:space="0" w:color="C0504D"/>
              <w:right w:val="single" w:sz="8" w:space="0" w:color="C0504D"/>
            </w:tcBorders>
          </w:tcPr>
          <w:p w:rsidR="008255A6" w:rsidRPr="00377D0F" w:rsidRDefault="008255A6" w:rsidP="008255A6">
            <w:pPr>
              <w:spacing w:after="120" w:line="276" w:lineRule="auto"/>
              <w:rPr>
                <w:color w:val="000000"/>
                <w:sz w:val="22"/>
                <w:szCs w:val="22"/>
              </w:rPr>
            </w:pPr>
            <w:r w:rsidRPr="00377D0F">
              <w:rPr>
                <w:bCs/>
                <w:color w:val="000000"/>
                <w:sz w:val="22"/>
                <w:szCs w:val="22"/>
              </w:rPr>
              <w:t>Pateikti kainas eurais atsižvelgiant į Bazinę datą.</w:t>
            </w:r>
          </w:p>
        </w:tc>
      </w:tr>
      <w:tr w:rsidR="008255A6" w:rsidRPr="00377D0F" w:rsidTr="008255A6">
        <w:tc>
          <w:tcPr>
            <w:tcW w:w="2268" w:type="dxa"/>
            <w:tcBorders>
              <w:top w:val="single" w:sz="8" w:space="0" w:color="C0504D"/>
              <w:left w:val="single" w:sz="8" w:space="0" w:color="C0504D"/>
              <w:bottom w:val="single" w:sz="8" w:space="0" w:color="C0504D"/>
              <w:right w:val="single" w:sz="8" w:space="0" w:color="C0504D"/>
            </w:tcBorders>
          </w:tcPr>
          <w:p w:rsidR="008255A6" w:rsidRPr="00377D0F" w:rsidRDefault="008255A6" w:rsidP="008255A6">
            <w:pPr>
              <w:numPr>
                <w:ilvl w:val="2"/>
                <w:numId w:val="48"/>
              </w:numPr>
              <w:spacing w:after="120" w:line="276" w:lineRule="auto"/>
              <w:ind w:left="720"/>
              <w:rPr>
                <w:b/>
                <w:bCs/>
                <w:color w:val="632423"/>
                <w:sz w:val="22"/>
                <w:szCs w:val="22"/>
              </w:rPr>
            </w:pPr>
            <w:r w:rsidRPr="00377D0F">
              <w:rPr>
                <w:b/>
                <w:bCs/>
                <w:color w:val="632423"/>
                <w:sz w:val="22"/>
                <w:szCs w:val="22"/>
              </w:rPr>
              <w:t>Indeksavimas</w:t>
            </w:r>
          </w:p>
        </w:tc>
        <w:tc>
          <w:tcPr>
            <w:tcW w:w="7336" w:type="dxa"/>
            <w:tcBorders>
              <w:top w:val="single" w:sz="8" w:space="0" w:color="C0504D"/>
              <w:left w:val="single" w:sz="8" w:space="0" w:color="C0504D"/>
              <w:bottom w:val="single" w:sz="8" w:space="0" w:color="C0504D"/>
              <w:right w:val="single" w:sz="8" w:space="0" w:color="C0504D"/>
            </w:tcBorders>
          </w:tcPr>
          <w:p w:rsidR="008255A6" w:rsidRPr="00377D0F" w:rsidRDefault="008255A6" w:rsidP="008255A6">
            <w:pPr>
              <w:spacing w:before="120" w:after="120" w:line="276" w:lineRule="auto"/>
              <w:jc w:val="both"/>
              <w:rPr>
                <w:bCs/>
                <w:color w:val="000000"/>
                <w:sz w:val="22"/>
                <w:szCs w:val="22"/>
              </w:rPr>
            </w:pPr>
            <w:r w:rsidRPr="00377D0F">
              <w:rPr>
                <w:bCs/>
                <w:color w:val="000000"/>
                <w:sz w:val="22"/>
                <w:szCs w:val="22"/>
              </w:rPr>
              <w:t>Skaičiavimo ir Pasiūlymo pateikimo tikslams, daryti prielaidas, kad Koncesininko sąnaudos, Koncesininko perkamų paslaugų įkainiai ir Paslaugų įkainiai indeksuojami metiniu SVKI indekso pokyčiu lygiu 2,00%</w:t>
            </w:r>
            <w:r w:rsidRPr="00377D0F">
              <w:rPr>
                <w:sz w:val="22"/>
                <w:szCs w:val="22"/>
                <w:vertAlign w:val="superscript"/>
              </w:rPr>
              <w:footnoteReference w:id="26"/>
            </w:r>
            <w:r w:rsidRPr="00377D0F">
              <w:rPr>
                <w:bCs/>
                <w:color w:val="000000"/>
                <w:sz w:val="22"/>
                <w:szCs w:val="22"/>
              </w:rPr>
              <w:t>. Šie dydžiai pradedami indeksuoti praėjus vieneriems metams po Koncesijos sutarties pasirašymo. Nuo to momento indeksavimas atliekamas kas metus pradedant nuo sausio 1 d. ir baigiant gruodžio 31 d..</w:t>
            </w:r>
          </w:p>
          <w:p w:rsidR="008255A6" w:rsidRPr="00377D0F" w:rsidRDefault="008255A6" w:rsidP="008255A6">
            <w:pPr>
              <w:autoSpaceDE w:val="0"/>
              <w:autoSpaceDN w:val="0"/>
              <w:adjustRightInd w:val="0"/>
              <w:spacing w:after="120" w:line="276" w:lineRule="auto"/>
              <w:jc w:val="both"/>
              <w:rPr>
                <w:color w:val="000000"/>
                <w:sz w:val="22"/>
              </w:rPr>
            </w:pPr>
            <w:r w:rsidRPr="00377D0F">
              <w:rPr>
                <w:color w:val="000000"/>
                <w:sz w:val="22"/>
              </w:rPr>
              <w:t>Skaičiavimo ir Pasiūlymo pateikimo tikslams, daryti prielaidas, jog faktiniai energijos resurso tiekimo tarifai yra šie (baziniai tarifai, 2017 m. sausio 1 d. kainomis):</w:t>
            </w:r>
          </w:p>
          <w:p w:rsidR="008255A6" w:rsidRPr="00377D0F" w:rsidRDefault="008255A6" w:rsidP="008255A6">
            <w:pPr>
              <w:pStyle w:val="Sraopastraipa"/>
              <w:numPr>
                <w:ilvl w:val="0"/>
                <w:numId w:val="55"/>
              </w:numPr>
              <w:autoSpaceDE w:val="0"/>
              <w:autoSpaceDN w:val="0"/>
              <w:adjustRightInd w:val="0"/>
              <w:spacing w:after="120" w:line="276" w:lineRule="auto"/>
              <w:jc w:val="both"/>
              <w:rPr>
                <w:bCs/>
                <w:color w:val="000000"/>
                <w:sz w:val="22"/>
                <w:szCs w:val="22"/>
              </w:rPr>
            </w:pPr>
            <w:r w:rsidRPr="00377D0F">
              <w:rPr>
                <w:bCs/>
                <w:color w:val="000000"/>
                <w:sz w:val="22"/>
                <w:szCs w:val="22"/>
              </w:rPr>
              <w:t>Šilumos energija – 4,48 ct/ kWh be PVM;</w:t>
            </w:r>
          </w:p>
          <w:p w:rsidR="008255A6" w:rsidRPr="00377D0F" w:rsidRDefault="008255A6" w:rsidP="008255A6">
            <w:pPr>
              <w:pStyle w:val="Sraopastraipa"/>
              <w:numPr>
                <w:ilvl w:val="0"/>
                <w:numId w:val="55"/>
              </w:numPr>
              <w:autoSpaceDE w:val="0"/>
              <w:autoSpaceDN w:val="0"/>
              <w:adjustRightInd w:val="0"/>
              <w:spacing w:after="120" w:line="276" w:lineRule="auto"/>
              <w:jc w:val="both"/>
              <w:rPr>
                <w:bCs/>
                <w:color w:val="000000"/>
                <w:sz w:val="22"/>
                <w:szCs w:val="22"/>
              </w:rPr>
            </w:pPr>
            <w:r w:rsidRPr="00377D0F">
              <w:rPr>
                <w:bCs/>
                <w:color w:val="000000"/>
                <w:sz w:val="22"/>
                <w:szCs w:val="22"/>
              </w:rPr>
              <w:lastRenderedPageBreak/>
              <w:t>Elektros energija – 11,40 ct/ kWh be PVM;</w:t>
            </w:r>
          </w:p>
          <w:p w:rsidR="008255A6" w:rsidRPr="00377D0F" w:rsidRDefault="008255A6" w:rsidP="008255A6">
            <w:pPr>
              <w:pStyle w:val="Sraopastraipa"/>
              <w:numPr>
                <w:ilvl w:val="0"/>
                <w:numId w:val="55"/>
              </w:numPr>
              <w:autoSpaceDE w:val="0"/>
              <w:autoSpaceDN w:val="0"/>
              <w:adjustRightInd w:val="0"/>
              <w:spacing w:after="120" w:line="276" w:lineRule="auto"/>
              <w:jc w:val="both"/>
              <w:rPr>
                <w:bCs/>
                <w:color w:val="000000"/>
                <w:sz w:val="22"/>
                <w:szCs w:val="22"/>
              </w:rPr>
            </w:pPr>
            <w:r w:rsidRPr="00377D0F">
              <w:rPr>
                <w:bCs/>
                <w:color w:val="000000"/>
                <w:sz w:val="22"/>
                <w:szCs w:val="22"/>
              </w:rPr>
              <w:t>Geriamojo vandens tiekimas ir nuotekų tvarkymas – 1,28 Eur/m</w:t>
            </w:r>
            <w:r w:rsidRPr="00377D0F">
              <w:rPr>
                <w:color w:val="000000"/>
                <w:sz w:val="22"/>
              </w:rPr>
              <w:t>3</w:t>
            </w:r>
            <w:r w:rsidRPr="00377D0F">
              <w:rPr>
                <w:bCs/>
                <w:color w:val="000000"/>
                <w:sz w:val="22"/>
                <w:szCs w:val="22"/>
              </w:rPr>
              <w:t xml:space="preserve"> be PVM.</w:t>
            </w:r>
          </w:p>
          <w:p w:rsidR="008255A6" w:rsidRPr="00377D0F" w:rsidRDefault="008255A6" w:rsidP="008255A6">
            <w:pPr>
              <w:spacing w:before="120" w:after="120" w:line="276" w:lineRule="auto"/>
              <w:jc w:val="both"/>
              <w:rPr>
                <w:rFonts w:ascii="Arial" w:eastAsia="Calibri" w:hAnsi="Arial"/>
                <w:color w:val="000000"/>
                <w:sz w:val="22"/>
                <w:szCs w:val="22"/>
              </w:rPr>
            </w:pPr>
          </w:p>
        </w:tc>
      </w:tr>
      <w:tr w:rsidR="008255A6" w:rsidRPr="00377D0F" w:rsidTr="008255A6">
        <w:tc>
          <w:tcPr>
            <w:tcW w:w="2268" w:type="dxa"/>
            <w:tcBorders>
              <w:top w:val="single" w:sz="8" w:space="0" w:color="C0504D"/>
              <w:left w:val="single" w:sz="8" w:space="0" w:color="C0504D"/>
              <w:bottom w:val="single" w:sz="8" w:space="0" w:color="C0504D"/>
              <w:right w:val="single" w:sz="8" w:space="0" w:color="C0504D"/>
            </w:tcBorders>
          </w:tcPr>
          <w:p w:rsidR="008255A6" w:rsidRPr="00377D0F" w:rsidRDefault="008255A6" w:rsidP="008255A6">
            <w:pPr>
              <w:numPr>
                <w:ilvl w:val="2"/>
                <w:numId w:val="48"/>
              </w:numPr>
              <w:spacing w:after="120" w:line="276" w:lineRule="auto"/>
              <w:ind w:left="720"/>
              <w:rPr>
                <w:b/>
                <w:bCs/>
                <w:color w:val="632423"/>
                <w:sz w:val="22"/>
                <w:szCs w:val="22"/>
              </w:rPr>
            </w:pPr>
            <w:r w:rsidRPr="00377D0F">
              <w:rPr>
                <w:b/>
                <w:bCs/>
                <w:color w:val="632423"/>
                <w:sz w:val="22"/>
                <w:szCs w:val="22"/>
              </w:rPr>
              <w:lastRenderedPageBreak/>
              <w:t>Investicijų grąžos norma</w:t>
            </w:r>
          </w:p>
        </w:tc>
        <w:tc>
          <w:tcPr>
            <w:tcW w:w="7336" w:type="dxa"/>
            <w:tcBorders>
              <w:top w:val="single" w:sz="8" w:space="0" w:color="C0504D"/>
              <w:left w:val="single" w:sz="8" w:space="0" w:color="C0504D"/>
              <w:bottom w:val="single" w:sz="8" w:space="0" w:color="C0504D"/>
              <w:right w:val="single" w:sz="8" w:space="0" w:color="C0504D"/>
            </w:tcBorders>
          </w:tcPr>
          <w:p w:rsidR="008255A6" w:rsidRPr="00377D0F" w:rsidRDefault="008255A6" w:rsidP="008255A6">
            <w:pPr>
              <w:spacing w:line="276" w:lineRule="auto"/>
              <w:jc w:val="both"/>
              <w:rPr>
                <w:bCs/>
                <w:color w:val="000000"/>
                <w:sz w:val="22"/>
                <w:szCs w:val="22"/>
              </w:rPr>
            </w:pPr>
            <w:r w:rsidRPr="00377D0F">
              <w:rPr>
                <w:bCs/>
                <w:color w:val="000000"/>
                <w:sz w:val="22"/>
                <w:szCs w:val="22"/>
              </w:rPr>
              <w:t>Tai tokia investicijų grąžos norma  IGN</w:t>
            </w:r>
            <w:r>
              <w:rPr>
                <w:bCs/>
                <w:color w:val="000000"/>
                <w:sz w:val="22"/>
                <w:szCs w:val="22"/>
              </w:rPr>
              <w:t xml:space="preserve"> </w:t>
            </w:r>
            <w:r w:rsidRPr="00325636">
              <w:rPr>
                <w:bCs/>
                <w:color w:val="000000"/>
                <w:sz w:val="22"/>
                <w:szCs w:val="22"/>
              </w:rPr>
              <w:t>(angl. Internal Rate of Return, IRR)</w:t>
            </w:r>
            <w:r w:rsidRPr="00377D0F">
              <w:rPr>
                <w:bCs/>
                <w:color w:val="000000"/>
                <w:sz w:val="22"/>
                <w:szCs w:val="22"/>
              </w:rPr>
              <w:t xml:space="preserve">, kuriai esant pinigų srautų tarp Dalyvio ir Koncesininko dabartinė vertė yra </w:t>
            </w:r>
            <w:r>
              <w:rPr>
                <w:bCs/>
                <w:color w:val="000000"/>
                <w:sz w:val="22"/>
                <w:szCs w:val="22"/>
              </w:rPr>
              <w:t>pri</w:t>
            </w:r>
            <w:r w:rsidRPr="00377D0F">
              <w:rPr>
                <w:bCs/>
                <w:color w:val="000000"/>
                <w:sz w:val="22"/>
                <w:szCs w:val="22"/>
              </w:rPr>
              <w:t>lygi</w:t>
            </w:r>
            <w:r>
              <w:rPr>
                <w:bCs/>
                <w:color w:val="000000"/>
                <w:sz w:val="22"/>
                <w:szCs w:val="22"/>
              </w:rPr>
              <w:t>nama</w:t>
            </w:r>
            <w:r w:rsidRPr="00377D0F">
              <w:rPr>
                <w:bCs/>
                <w:color w:val="000000"/>
                <w:sz w:val="22"/>
                <w:szCs w:val="22"/>
              </w:rPr>
              <w:t xml:space="preserve"> nuliui ir kuri apskaičiuojama pagal formulę:</w:t>
            </w:r>
          </w:p>
          <w:p w:rsidR="008255A6" w:rsidRPr="00377D0F" w:rsidRDefault="008255A6" w:rsidP="008255A6">
            <w:pPr>
              <w:spacing w:line="276" w:lineRule="auto"/>
              <w:jc w:val="center"/>
              <w:rPr>
                <w:bCs/>
                <w:color w:val="000000"/>
                <w:sz w:val="22"/>
                <w:szCs w:val="22"/>
              </w:rPr>
            </w:pPr>
            <m:oMathPara>
              <m:oMath>
                <m:r>
                  <w:rPr>
                    <w:rFonts w:ascii="Cambria Math" w:hAnsi="Cambria Math"/>
                    <w:color w:val="000000"/>
                    <w:sz w:val="22"/>
                    <w:szCs w:val="22"/>
                  </w:rPr>
                  <m:t>0=</m:t>
                </m:r>
                <m:nary>
                  <m:naryPr>
                    <m:chr m:val="∑"/>
                    <m:limLoc m:val="undOvr"/>
                    <m:ctrlPr>
                      <w:rPr>
                        <w:rFonts w:ascii="Cambria Math" w:hAnsi="Cambria Math"/>
                        <w:bCs/>
                        <w:i/>
                        <w:sz w:val="22"/>
                        <w:szCs w:val="22"/>
                      </w:rPr>
                    </m:ctrlPr>
                  </m:naryPr>
                  <m:sub>
                    <m:r>
                      <w:rPr>
                        <w:rFonts w:ascii="Cambria Math" w:hAnsi="Cambria Math"/>
                        <w:sz w:val="22"/>
                        <w:szCs w:val="22"/>
                      </w:rPr>
                      <m:t>n=1</m:t>
                    </m:r>
                  </m:sub>
                  <m:sup>
                    <m:r>
                      <w:rPr>
                        <w:rFonts w:ascii="Cambria Math" w:hAnsi="Cambria Math"/>
                        <w:sz w:val="22"/>
                        <w:szCs w:val="22"/>
                      </w:rPr>
                      <m:t>n</m:t>
                    </m:r>
                  </m:sup>
                  <m:e>
                    <m:f>
                      <m:fPr>
                        <m:ctrlPr>
                          <w:rPr>
                            <w:rFonts w:ascii="Cambria Math" w:hAnsi="Cambria Math"/>
                            <w:bCs/>
                            <w:sz w:val="22"/>
                            <w:szCs w:val="22"/>
                          </w:rPr>
                        </m:ctrlPr>
                      </m:fPr>
                      <m:num>
                        <m:sSub>
                          <m:sSubPr>
                            <m:ctrlPr>
                              <w:rPr>
                                <w:rFonts w:ascii="Cambria Math" w:hAnsi="Cambria Math"/>
                                <w:bCs/>
                                <w:i/>
                                <w:sz w:val="22"/>
                                <w:szCs w:val="22"/>
                              </w:rPr>
                            </m:ctrlPr>
                          </m:sSubPr>
                          <m:e>
                            <m:r>
                              <w:rPr>
                                <w:rFonts w:ascii="Cambria Math" w:hAnsi="Cambria Math"/>
                                <w:sz w:val="22"/>
                                <w:szCs w:val="22"/>
                              </w:rPr>
                              <m:t>IPS</m:t>
                            </m:r>
                          </m:e>
                          <m:sub>
                            <m:r>
                              <w:rPr>
                                <w:rFonts w:ascii="Cambria Math" w:hAnsi="Cambria Math"/>
                                <w:sz w:val="22"/>
                                <w:szCs w:val="22"/>
                              </w:rPr>
                              <m:t>n</m:t>
                            </m:r>
                          </m:sub>
                        </m:sSub>
                      </m:num>
                      <m:den>
                        <m:sSup>
                          <m:sSupPr>
                            <m:ctrlPr>
                              <w:rPr>
                                <w:rFonts w:ascii="Cambria Math" w:hAnsi="Cambria Math"/>
                                <w:bCs/>
                                <w:i/>
                                <w:sz w:val="22"/>
                                <w:szCs w:val="22"/>
                              </w:rPr>
                            </m:ctrlPr>
                          </m:sSupPr>
                          <m:e>
                            <m:d>
                              <m:dPr>
                                <m:ctrlPr>
                                  <w:rPr>
                                    <w:rFonts w:ascii="Cambria Math" w:hAnsi="Cambria Math"/>
                                    <w:bCs/>
                                    <w:i/>
                                    <w:sz w:val="22"/>
                                    <w:szCs w:val="22"/>
                                  </w:rPr>
                                </m:ctrlPr>
                              </m:dPr>
                              <m:e>
                                <m:r>
                                  <w:rPr>
                                    <w:rFonts w:ascii="Cambria Math" w:hAnsi="Cambria Math"/>
                                    <w:sz w:val="22"/>
                                    <w:szCs w:val="22"/>
                                  </w:rPr>
                                  <m:t>1+IGN</m:t>
                                </m:r>
                              </m:e>
                            </m:d>
                          </m:e>
                          <m:sup>
                            <m:r>
                              <w:rPr>
                                <w:rFonts w:ascii="Cambria Math" w:hAnsi="Cambria Math"/>
                                <w:sz w:val="22"/>
                                <w:szCs w:val="22"/>
                              </w:rPr>
                              <m:t>n</m:t>
                            </m:r>
                          </m:sup>
                        </m:sSup>
                      </m:den>
                    </m:f>
                  </m:e>
                </m:nary>
                <m:r>
                  <m:rPr>
                    <m:sty m:val="p"/>
                  </m:rPr>
                  <w:rPr>
                    <w:color w:val="000000"/>
                    <w:sz w:val="22"/>
                    <w:szCs w:val="22"/>
                  </w:rPr>
                  <w:br/>
                </m:r>
              </m:oMath>
            </m:oMathPara>
            <w:r w:rsidRPr="00377D0F">
              <w:rPr>
                <w:bCs/>
                <w:color w:val="000000"/>
                <w:sz w:val="22"/>
                <w:szCs w:val="22"/>
              </w:rPr>
              <w:t>kur:</w:t>
            </w:r>
          </w:p>
          <w:p w:rsidR="008255A6" w:rsidRPr="00377D0F" w:rsidRDefault="008255A6" w:rsidP="008255A6">
            <w:pPr>
              <w:spacing w:line="276" w:lineRule="auto"/>
              <w:jc w:val="both"/>
              <w:rPr>
                <w:bCs/>
                <w:color w:val="000000"/>
                <w:sz w:val="22"/>
                <w:szCs w:val="22"/>
              </w:rPr>
            </w:pPr>
            <w:r w:rsidRPr="00377D0F">
              <w:rPr>
                <w:bCs/>
                <w:color w:val="000000"/>
                <w:sz w:val="22"/>
                <w:szCs w:val="22"/>
              </w:rPr>
              <w:t xml:space="preserve">IPSn – pinigų srautai n-taisiais metais. </w:t>
            </w:r>
          </w:p>
          <w:p w:rsidR="008255A6" w:rsidRPr="00377D0F" w:rsidRDefault="008255A6" w:rsidP="008255A6">
            <w:pPr>
              <w:spacing w:line="276" w:lineRule="auto"/>
              <w:jc w:val="both"/>
              <w:rPr>
                <w:bCs/>
                <w:color w:val="000000"/>
                <w:sz w:val="22"/>
                <w:szCs w:val="22"/>
              </w:rPr>
            </w:pPr>
            <w:r w:rsidRPr="00377D0F">
              <w:rPr>
                <w:bCs/>
                <w:color w:val="000000"/>
                <w:sz w:val="22"/>
                <w:szCs w:val="22"/>
              </w:rPr>
              <w:t xml:space="preserve">Tai neigiami Dalyvio nuosavo kapitalo srautai Projektui finansuoti (Koncesininko akcijų apmokėjimui ir Koncesininko akcininkų suteiktų subordinuotų paskolų srautai  n-aisiais metais) ir teigiami Dalyvio nuosavo kapitalo grąžos srautai (Koncesininko paskirstytojo pelno ir grąžintų subordinuotų paskolų srautai ir už Dalyvio Koncesininkui suteiktas subordinuotas paskolas sumokėtos palūkanos). </w:t>
            </w:r>
          </w:p>
          <w:p w:rsidR="008255A6" w:rsidRPr="00377D0F" w:rsidRDefault="008255A6" w:rsidP="008255A6">
            <w:pPr>
              <w:spacing w:line="276" w:lineRule="auto"/>
              <w:jc w:val="both"/>
              <w:rPr>
                <w:bCs/>
                <w:color w:val="000000"/>
                <w:sz w:val="22"/>
                <w:szCs w:val="22"/>
              </w:rPr>
            </w:pPr>
            <w:r w:rsidRPr="00377D0F">
              <w:rPr>
                <w:bCs/>
                <w:color w:val="000000"/>
                <w:sz w:val="22"/>
                <w:szCs w:val="22"/>
              </w:rPr>
              <w:t>N – Sutarties galiojimo laikotarpis.</w:t>
            </w:r>
          </w:p>
          <w:p w:rsidR="008255A6" w:rsidRPr="00377D0F" w:rsidRDefault="008255A6" w:rsidP="008255A6">
            <w:pPr>
              <w:spacing w:line="276" w:lineRule="auto"/>
              <w:jc w:val="both"/>
              <w:rPr>
                <w:bCs/>
                <w:color w:val="000000"/>
                <w:sz w:val="22"/>
                <w:szCs w:val="22"/>
              </w:rPr>
            </w:pPr>
            <w:r w:rsidRPr="00377D0F">
              <w:rPr>
                <w:bCs/>
                <w:color w:val="000000"/>
                <w:sz w:val="22"/>
                <w:szCs w:val="22"/>
              </w:rPr>
              <w:t>n – Sutarties n-ieji metai.</w:t>
            </w:r>
          </w:p>
          <w:p w:rsidR="008255A6" w:rsidRPr="00377D0F" w:rsidRDefault="008255A6" w:rsidP="008255A6">
            <w:pPr>
              <w:spacing w:line="276" w:lineRule="auto"/>
              <w:jc w:val="both"/>
              <w:rPr>
                <w:bCs/>
                <w:color w:val="000000"/>
                <w:sz w:val="22"/>
                <w:szCs w:val="22"/>
              </w:rPr>
            </w:pPr>
            <w:r w:rsidRPr="00377D0F">
              <w:rPr>
                <w:bCs/>
                <w:color w:val="000000"/>
                <w:sz w:val="22"/>
                <w:szCs w:val="22"/>
              </w:rPr>
              <w:t>IGN – Investicijų grąžos norma.</w:t>
            </w:r>
          </w:p>
        </w:tc>
      </w:tr>
      <w:tr w:rsidR="008255A6" w:rsidRPr="00377D0F" w:rsidTr="008255A6">
        <w:tc>
          <w:tcPr>
            <w:tcW w:w="2268" w:type="dxa"/>
            <w:tcBorders>
              <w:right w:val="single" w:sz="8" w:space="0" w:color="C0504D"/>
            </w:tcBorders>
          </w:tcPr>
          <w:p w:rsidR="008255A6" w:rsidRPr="00377D0F" w:rsidRDefault="008255A6" w:rsidP="008255A6">
            <w:pPr>
              <w:numPr>
                <w:ilvl w:val="2"/>
                <w:numId w:val="48"/>
              </w:numPr>
              <w:spacing w:after="120" w:line="276" w:lineRule="auto"/>
              <w:ind w:left="720"/>
              <w:rPr>
                <w:b/>
                <w:bCs/>
                <w:color w:val="632423"/>
                <w:sz w:val="22"/>
                <w:szCs w:val="22"/>
              </w:rPr>
            </w:pPr>
            <w:r w:rsidRPr="00377D0F">
              <w:rPr>
                <w:b/>
                <w:bCs/>
                <w:color w:val="632423"/>
                <w:sz w:val="22"/>
                <w:szCs w:val="22"/>
              </w:rPr>
              <w:t>Diskonto norma</w:t>
            </w:r>
          </w:p>
        </w:tc>
        <w:tc>
          <w:tcPr>
            <w:tcW w:w="7336" w:type="dxa"/>
            <w:tcBorders>
              <w:left w:val="single" w:sz="8" w:space="0" w:color="C0504D"/>
            </w:tcBorders>
          </w:tcPr>
          <w:p w:rsidR="008255A6" w:rsidRPr="00377D0F" w:rsidRDefault="008255A6" w:rsidP="008255A6">
            <w:pPr>
              <w:spacing w:line="276" w:lineRule="auto"/>
              <w:jc w:val="both"/>
              <w:rPr>
                <w:bCs/>
                <w:color w:val="000000"/>
                <w:sz w:val="22"/>
                <w:szCs w:val="22"/>
              </w:rPr>
            </w:pPr>
            <w:r w:rsidRPr="00377D0F">
              <w:rPr>
                <w:bCs/>
                <w:color w:val="000000"/>
                <w:sz w:val="22"/>
                <w:szCs w:val="22"/>
              </w:rPr>
              <w:t>Dabartinių piniginių srautų vertes pateikti naudojant diskonto normą, lygią Pasiūlymo pateikimo metu Finansiniame veiklos modelyje nurodytai Investicijų grąžos normai.</w:t>
            </w:r>
          </w:p>
        </w:tc>
      </w:tr>
      <w:tr w:rsidR="008255A6" w:rsidRPr="00377D0F" w:rsidTr="008255A6">
        <w:tc>
          <w:tcPr>
            <w:tcW w:w="2268" w:type="dxa"/>
            <w:tcBorders>
              <w:right w:val="single" w:sz="8" w:space="0" w:color="C0504D"/>
            </w:tcBorders>
          </w:tcPr>
          <w:p w:rsidR="008255A6" w:rsidRPr="00377D0F" w:rsidRDefault="008255A6" w:rsidP="008255A6">
            <w:pPr>
              <w:numPr>
                <w:ilvl w:val="2"/>
                <w:numId w:val="48"/>
              </w:numPr>
              <w:spacing w:after="120" w:line="276" w:lineRule="auto"/>
              <w:ind w:left="720"/>
              <w:rPr>
                <w:b/>
                <w:bCs/>
                <w:color w:val="632423"/>
                <w:sz w:val="22"/>
                <w:szCs w:val="22"/>
              </w:rPr>
            </w:pPr>
            <w:r w:rsidRPr="00377D0F">
              <w:rPr>
                <w:b/>
                <w:bCs/>
                <w:color w:val="632423"/>
                <w:sz w:val="22"/>
                <w:szCs w:val="22"/>
              </w:rPr>
              <w:t>Ribinė metinių pajamų suma (RMPS)</w:t>
            </w:r>
          </w:p>
        </w:tc>
        <w:tc>
          <w:tcPr>
            <w:tcW w:w="7336" w:type="dxa"/>
            <w:tcBorders>
              <w:left w:val="single" w:sz="8" w:space="0" w:color="C0504D"/>
            </w:tcBorders>
          </w:tcPr>
          <w:p w:rsidR="008255A6" w:rsidRDefault="008255A6" w:rsidP="008255A6">
            <w:pPr>
              <w:spacing w:after="120" w:line="276" w:lineRule="auto"/>
              <w:rPr>
                <w:color w:val="000000"/>
                <w:sz w:val="22"/>
                <w:szCs w:val="22"/>
              </w:rPr>
            </w:pPr>
            <w:r w:rsidRPr="00377D0F">
              <w:rPr>
                <w:color w:val="000000"/>
                <w:sz w:val="22"/>
                <w:szCs w:val="22"/>
              </w:rPr>
              <w:t>Finansiniame veiklos modelyje turi būti nurodyta Koncesininko siūloma Ribinė metinių pajamų suma (RMPS)</w:t>
            </w:r>
            <w:r>
              <w:rPr>
                <w:color w:val="000000"/>
                <w:sz w:val="22"/>
                <w:szCs w:val="22"/>
              </w:rPr>
              <w:t xml:space="preserve"> </w:t>
            </w:r>
            <w:r w:rsidRPr="00325636">
              <w:rPr>
                <w:color w:val="000000"/>
                <w:sz w:val="22"/>
                <w:szCs w:val="22"/>
              </w:rPr>
              <w:t>- Pasiūlyme nurodyta už Paslaugų tiekimą Koncesininko gaunamų metinių pajamų suma, kuria Koncesininkas nesidalina su Suteikiančiąja institucija</w:t>
            </w:r>
            <w:r>
              <w:rPr>
                <w:color w:val="000000"/>
                <w:sz w:val="22"/>
                <w:szCs w:val="22"/>
              </w:rPr>
              <w:t xml:space="preserve">. </w:t>
            </w:r>
          </w:p>
          <w:p w:rsidR="008255A6" w:rsidRPr="00377D0F" w:rsidRDefault="008255A6" w:rsidP="008255A6">
            <w:pPr>
              <w:spacing w:after="120" w:line="276" w:lineRule="auto"/>
              <w:rPr>
                <w:color w:val="000000"/>
                <w:sz w:val="22"/>
                <w:szCs w:val="22"/>
              </w:rPr>
            </w:pPr>
            <w:r w:rsidRPr="00377D0F">
              <w:rPr>
                <w:color w:val="000000"/>
                <w:sz w:val="22"/>
                <w:szCs w:val="22"/>
              </w:rPr>
              <w:t xml:space="preserve"> Pateikiama pir</w:t>
            </w:r>
            <w:r>
              <w:rPr>
                <w:color w:val="000000"/>
                <w:sz w:val="22"/>
                <w:szCs w:val="22"/>
              </w:rPr>
              <w:t>m</w:t>
            </w:r>
            <w:r w:rsidRPr="00377D0F">
              <w:rPr>
                <w:color w:val="000000"/>
                <w:sz w:val="22"/>
                <w:szCs w:val="22"/>
              </w:rPr>
              <w:t xml:space="preserve">ųjų metų neindeksuota </w:t>
            </w:r>
            <w:r w:rsidRPr="00377D0F">
              <w:rPr>
                <w:bCs/>
                <w:color w:val="000000"/>
                <w:sz w:val="22"/>
                <w:szCs w:val="22"/>
              </w:rPr>
              <w:t xml:space="preserve">RMPS reikšmė. </w:t>
            </w:r>
            <w:r w:rsidRPr="00377D0F">
              <w:rPr>
                <w:color w:val="000000"/>
                <w:sz w:val="22"/>
                <w:szCs w:val="22"/>
              </w:rPr>
              <w:t>Kiekvienais paskesniais metais RMPS indeksuojama</w:t>
            </w:r>
            <w:r>
              <w:rPr>
                <w:color w:val="000000"/>
                <w:sz w:val="22"/>
                <w:szCs w:val="22"/>
              </w:rPr>
              <w:t xml:space="preserve"> au</w:t>
            </w:r>
            <w:r w:rsidRPr="00B413F1">
              <w:rPr>
                <w:color w:val="000000"/>
                <w:sz w:val="22"/>
                <w:szCs w:val="22"/>
              </w:rPr>
              <w:t>k</w:t>
            </w:r>
            <w:r>
              <w:rPr>
                <w:color w:val="000000"/>
                <w:sz w:val="22"/>
                <w:szCs w:val="22"/>
              </w:rPr>
              <w:t>ščiau nurodytu</w:t>
            </w:r>
            <w:r w:rsidRPr="00377D0F">
              <w:rPr>
                <w:color w:val="000000"/>
                <w:sz w:val="22"/>
                <w:szCs w:val="22"/>
              </w:rPr>
              <w:t xml:space="preserve"> SVKI tempu. </w:t>
            </w:r>
          </w:p>
          <w:p w:rsidR="008255A6" w:rsidRPr="00377D0F" w:rsidRDefault="008255A6" w:rsidP="008255A6">
            <w:pPr>
              <w:spacing w:after="120" w:line="276" w:lineRule="auto"/>
              <w:jc w:val="both"/>
              <w:rPr>
                <w:color w:val="000000"/>
                <w:sz w:val="22"/>
                <w:szCs w:val="22"/>
              </w:rPr>
            </w:pPr>
            <w:r w:rsidRPr="00377D0F">
              <w:rPr>
                <w:color w:val="000000"/>
                <w:sz w:val="22"/>
                <w:szCs w:val="22"/>
              </w:rPr>
              <w:t>RMPS</w:t>
            </w:r>
            <w:r w:rsidRPr="00377D0F">
              <w:rPr>
                <w:color w:val="000000"/>
                <w:sz w:val="22"/>
                <w:szCs w:val="22"/>
                <w:vertAlign w:val="subscript"/>
              </w:rPr>
              <w:t xml:space="preserve"> </w:t>
            </w:r>
            <w:r w:rsidRPr="00377D0F">
              <w:rPr>
                <w:color w:val="000000"/>
                <w:sz w:val="22"/>
                <w:szCs w:val="22"/>
              </w:rPr>
              <w:t xml:space="preserve">reikšmė turi būti apskaičiuota taip, kad IGN, apskaičiuotas pagal 2.3.5 punkto nuostatas, būtų užtikrintas. </w:t>
            </w:r>
          </w:p>
          <w:p w:rsidR="008255A6" w:rsidRPr="00377D0F" w:rsidRDefault="008255A6" w:rsidP="008255A6">
            <w:pPr>
              <w:spacing w:after="120" w:line="276" w:lineRule="auto"/>
              <w:jc w:val="both"/>
              <w:rPr>
                <w:bCs/>
                <w:color w:val="000000"/>
                <w:sz w:val="22"/>
                <w:szCs w:val="22"/>
              </w:rPr>
            </w:pPr>
            <w:r w:rsidRPr="00377D0F">
              <w:rPr>
                <w:color w:val="000000"/>
                <w:sz w:val="22"/>
                <w:szCs w:val="22"/>
              </w:rPr>
              <w:t>RMPS</w:t>
            </w:r>
            <w:r w:rsidRPr="00377D0F">
              <w:rPr>
                <w:color w:val="000000"/>
                <w:sz w:val="22"/>
                <w:szCs w:val="22"/>
                <w:vertAlign w:val="subscript"/>
              </w:rPr>
              <w:t xml:space="preserve"> </w:t>
            </w:r>
            <w:r w:rsidRPr="00377D0F">
              <w:rPr>
                <w:color w:val="000000"/>
                <w:sz w:val="22"/>
                <w:szCs w:val="22"/>
              </w:rPr>
              <w:t>reikšmė</w:t>
            </w:r>
            <w:r w:rsidRPr="00377D0F">
              <w:rPr>
                <w:color w:val="000000"/>
                <w:sz w:val="22"/>
                <w:szCs w:val="22"/>
                <w:vertAlign w:val="subscript"/>
              </w:rPr>
              <w:t xml:space="preserve"> </w:t>
            </w:r>
            <w:r w:rsidRPr="00377D0F">
              <w:rPr>
                <w:color w:val="000000"/>
                <w:sz w:val="22"/>
                <w:szCs w:val="22"/>
              </w:rPr>
              <w:t xml:space="preserve">Pasiūlymo Finansinių sprendinių dalyje. </w:t>
            </w:r>
          </w:p>
        </w:tc>
      </w:tr>
    </w:tbl>
    <w:p w:rsidR="008255A6" w:rsidRPr="00377D0F" w:rsidRDefault="008255A6" w:rsidP="008255A6">
      <w:pPr>
        <w:spacing w:after="120" w:line="276" w:lineRule="auto"/>
        <w:rPr>
          <w:sz w:val="22"/>
          <w:szCs w:val="22"/>
        </w:rPr>
      </w:pPr>
    </w:p>
    <w:tbl>
      <w:tblPr>
        <w:tblW w:w="0" w:type="auto"/>
        <w:tblInd w:w="25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4A0" w:firstRow="1" w:lastRow="0" w:firstColumn="1" w:lastColumn="0" w:noHBand="0" w:noVBand="1"/>
      </w:tblPr>
      <w:tblGrid>
        <w:gridCol w:w="2268"/>
        <w:gridCol w:w="7336"/>
      </w:tblGrid>
      <w:tr w:rsidR="008255A6" w:rsidRPr="00377D0F" w:rsidTr="008255A6">
        <w:trPr>
          <w:trHeight w:val="534"/>
          <w:tblHeader/>
        </w:trPr>
        <w:tc>
          <w:tcPr>
            <w:tcW w:w="9604" w:type="dxa"/>
            <w:gridSpan w:val="2"/>
            <w:tcBorders>
              <w:top w:val="single" w:sz="8" w:space="0" w:color="C0504D"/>
              <w:left w:val="single" w:sz="8" w:space="0" w:color="C0504D"/>
              <w:bottom w:val="single" w:sz="8" w:space="0" w:color="C0504D"/>
              <w:right w:val="single" w:sz="8" w:space="0" w:color="C0504D"/>
            </w:tcBorders>
            <w:vAlign w:val="center"/>
            <w:hideMark/>
          </w:tcPr>
          <w:p w:rsidR="008255A6" w:rsidRPr="00377D0F" w:rsidRDefault="008255A6" w:rsidP="008255A6">
            <w:pPr>
              <w:pStyle w:val="Sraopastraipa"/>
              <w:numPr>
                <w:ilvl w:val="1"/>
                <w:numId w:val="45"/>
              </w:numPr>
              <w:spacing w:after="120" w:line="276" w:lineRule="auto"/>
              <w:rPr>
                <w:b/>
                <w:bCs/>
                <w:sz w:val="22"/>
                <w:szCs w:val="22"/>
              </w:rPr>
            </w:pPr>
            <w:r w:rsidRPr="00377D0F">
              <w:rPr>
                <w:b/>
                <w:bCs/>
                <w:sz w:val="22"/>
                <w:szCs w:val="22"/>
              </w:rPr>
              <w:t>Projekto finansavimo planas ir finansavimo pajėgumo pagrindimas</w:t>
            </w:r>
          </w:p>
        </w:tc>
      </w:tr>
      <w:tr w:rsidR="008255A6" w:rsidRPr="00377D0F" w:rsidTr="008255A6">
        <w:tc>
          <w:tcPr>
            <w:tcW w:w="2268" w:type="dxa"/>
            <w:tcBorders>
              <w:right w:val="single" w:sz="8" w:space="0" w:color="C0504D"/>
            </w:tcBorders>
          </w:tcPr>
          <w:p w:rsidR="008255A6" w:rsidRPr="00377D0F" w:rsidRDefault="008255A6" w:rsidP="008255A6">
            <w:pPr>
              <w:numPr>
                <w:ilvl w:val="2"/>
                <w:numId w:val="45"/>
              </w:numPr>
              <w:spacing w:after="120" w:line="276" w:lineRule="auto"/>
              <w:rPr>
                <w:b/>
                <w:bCs/>
                <w:color w:val="632423"/>
                <w:sz w:val="22"/>
                <w:szCs w:val="22"/>
              </w:rPr>
            </w:pPr>
            <w:r w:rsidRPr="00377D0F">
              <w:rPr>
                <w:b/>
                <w:bCs/>
                <w:color w:val="632423"/>
                <w:sz w:val="22"/>
                <w:szCs w:val="22"/>
              </w:rPr>
              <w:t>Projekto finansavimo planas</w:t>
            </w:r>
          </w:p>
          <w:p w:rsidR="008255A6" w:rsidRPr="00377D0F" w:rsidRDefault="008255A6" w:rsidP="008255A6">
            <w:pPr>
              <w:spacing w:after="120" w:line="276" w:lineRule="auto"/>
              <w:rPr>
                <w:b/>
                <w:bCs/>
                <w:color w:val="632423"/>
                <w:sz w:val="22"/>
                <w:szCs w:val="22"/>
              </w:rPr>
            </w:pPr>
          </w:p>
        </w:tc>
        <w:tc>
          <w:tcPr>
            <w:tcW w:w="7336" w:type="dxa"/>
            <w:tcBorders>
              <w:left w:val="single" w:sz="8" w:space="0" w:color="C0504D"/>
            </w:tcBorders>
          </w:tcPr>
          <w:p w:rsidR="008255A6" w:rsidRPr="00377D0F" w:rsidRDefault="008255A6" w:rsidP="008255A6">
            <w:pPr>
              <w:pStyle w:val="Sraopastraipa"/>
              <w:numPr>
                <w:ilvl w:val="0"/>
                <w:numId w:val="49"/>
              </w:numPr>
              <w:autoSpaceDE w:val="0"/>
              <w:autoSpaceDN w:val="0"/>
              <w:adjustRightInd w:val="0"/>
              <w:spacing w:after="120" w:line="276" w:lineRule="auto"/>
              <w:ind w:left="460" w:hanging="426"/>
              <w:contextualSpacing w:val="0"/>
              <w:jc w:val="both"/>
              <w:rPr>
                <w:bCs/>
                <w:sz w:val="22"/>
                <w:szCs w:val="22"/>
              </w:rPr>
            </w:pPr>
            <w:r w:rsidRPr="00377D0F">
              <w:rPr>
                <w:bCs/>
                <w:sz w:val="22"/>
                <w:szCs w:val="22"/>
              </w:rPr>
              <w:t>Dalyvis privalo pateikti Projekto finansavimo planą, kuris įrodytų, kad Dalyvis pritraukė ir (ar) turi realias galimybes pritraukti pakankamai lėšų Projektui finansuoti ir, kad siūlomas Projekto finansavimo planas  atitinka toliau nurodytus reikalavimus:</w:t>
            </w:r>
          </w:p>
          <w:p w:rsidR="008255A6" w:rsidRPr="00377D0F" w:rsidRDefault="008255A6" w:rsidP="008255A6">
            <w:pPr>
              <w:pStyle w:val="Sraopastraipa"/>
              <w:numPr>
                <w:ilvl w:val="0"/>
                <w:numId w:val="49"/>
              </w:numPr>
              <w:autoSpaceDE w:val="0"/>
              <w:autoSpaceDN w:val="0"/>
              <w:adjustRightInd w:val="0"/>
              <w:spacing w:after="120" w:line="276" w:lineRule="auto"/>
              <w:ind w:left="460" w:hanging="426"/>
              <w:contextualSpacing w:val="0"/>
              <w:jc w:val="both"/>
              <w:rPr>
                <w:bCs/>
                <w:sz w:val="22"/>
                <w:szCs w:val="22"/>
              </w:rPr>
            </w:pPr>
            <w:r w:rsidRPr="00377D0F">
              <w:rPr>
                <w:bCs/>
                <w:sz w:val="22"/>
                <w:szCs w:val="22"/>
              </w:rPr>
              <w:t>Apima visą Projektui siūlomą finansavimą planą bei visus siūlomus finansavimo instrumentus;</w:t>
            </w:r>
          </w:p>
          <w:p w:rsidR="008255A6" w:rsidRPr="00377D0F" w:rsidRDefault="008255A6" w:rsidP="008255A6">
            <w:pPr>
              <w:pStyle w:val="Sraopastraipa"/>
              <w:numPr>
                <w:ilvl w:val="0"/>
                <w:numId w:val="49"/>
              </w:numPr>
              <w:autoSpaceDE w:val="0"/>
              <w:autoSpaceDN w:val="0"/>
              <w:adjustRightInd w:val="0"/>
              <w:spacing w:after="120" w:line="276" w:lineRule="auto"/>
              <w:ind w:left="460" w:hanging="426"/>
              <w:contextualSpacing w:val="0"/>
              <w:jc w:val="both"/>
              <w:rPr>
                <w:bCs/>
                <w:sz w:val="22"/>
                <w:szCs w:val="22"/>
              </w:rPr>
            </w:pPr>
            <w:r w:rsidRPr="00377D0F">
              <w:rPr>
                <w:bCs/>
                <w:sz w:val="22"/>
                <w:szCs w:val="22"/>
              </w:rPr>
              <w:lastRenderedPageBreak/>
              <w:t>Pateiktas visų finansavimo šaltinių išsamus aprašymas ir nurodytos dalys, kuriomis  finansavimas bus vykdomas iš atskirų finansavimo šaltinių;</w:t>
            </w:r>
          </w:p>
          <w:p w:rsidR="008255A6" w:rsidRPr="00377D0F" w:rsidRDefault="008255A6" w:rsidP="008255A6">
            <w:pPr>
              <w:pStyle w:val="Sraopastraipa"/>
              <w:numPr>
                <w:ilvl w:val="0"/>
                <w:numId w:val="49"/>
              </w:numPr>
              <w:autoSpaceDE w:val="0"/>
              <w:autoSpaceDN w:val="0"/>
              <w:adjustRightInd w:val="0"/>
              <w:spacing w:after="120" w:line="276" w:lineRule="auto"/>
              <w:ind w:left="460" w:hanging="426"/>
              <w:contextualSpacing w:val="0"/>
              <w:jc w:val="both"/>
              <w:rPr>
                <w:bCs/>
                <w:sz w:val="22"/>
                <w:szCs w:val="22"/>
              </w:rPr>
            </w:pPr>
            <w:r w:rsidRPr="00377D0F">
              <w:rPr>
                <w:bCs/>
                <w:sz w:val="22"/>
                <w:szCs w:val="22"/>
              </w:rPr>
              <w:t>Pateiktas aprašymas apie Dalyvio / Koncesininko numatomą vykdyti apsidraudimo strategiją ir reikalavimus;</w:t>
            </w:r>
          </w:p>
          <w:p w:rsidR="008255A6" w:rsidRPr="00377D0F" w:rsidRDefault="008255A6" w:rsidP="008255A6">
            <w:pPr>
              <w:pStyle w:val="Sraopastraipa"/>
              <w:numPr>
                <w:ilvl w:val="0"/>
                <w:numId w:val="49"/>
              </w:numPr>
              <w:autoSpaceDE w:val="0"/>
              <w:autoSpaceDN w:val="0"/>
              <w:adjustRightInd w:val="0"/>
              <w:spacing w:after="120" w:line="276" w:lineRule="auto"/>
              <w:ind w:left="460" w:hanging="426"/>
              <w:contextualSpacing w:val="0"/>
              <w:jc w:val="both"/>
              <w:rPr>
                <w:bCs/>
                <w:sz w:val="22"/>
                <w:szCs w:val="22"/>
              </w:rPr>
            </w:pPr>
            <w:r w:rsidRPr="00377D0F">
              <w:rPr>
                <w:bCs/>
                <w:sz w:val="22"/>
                <w:szCs w:val="22"/>
              </w:rPr>
              <w:t>Jei yra siūlomos paskolos arba Koncesininko obligacijos, arba kiti finansavimo šaltiniai, privalo būti pateikti įrodymai apie finansuotojų įsipareigojimą arba preliminarų sprendimą (su nurodytomis finansavimo sąlygomis) suteikti Koncesininkui reikiamą lėšų kiekį Projekto finansavimui. Įrodymai pateikiami kaip įsipareigojimo finansuoti raštai arba raštai dėl preliminarių sprendimų (su nurodytomis finansavimo sąlygomis) finansuoti.</w:t>
            </w:r>
          </w:p>
        </w:tc>
      </w:tr>
      <w:tr w:rsidR="008255A6" w:rsidRPr="00377D0F" w:rsidTr="008255A6">
        <w:tc>
          <w:tcPr>
            <w:tcW w:w="2268" w:type="dxa"/>
            <w:tcBorders>
              <w:right w:val="single" w:sz="8" w:space="0" w:color="C0504D"/>
            </w:tcBorders>
          </w:tcPr>
          <w:p w:rsidR="008255A6" w:rsidRPr="00377D0F" w:rsidRDefault="008255A6" w:rsidP="008255A6">
            <w:pPr>
              <w:numPr>
                <w:ilvl w:val="2"/>
                <w:numId w:val="45"/>
              </w:numPr>
              <w:spacing w:after="120" w:line="276" w:lineRule="auto"/>
              <w:rPr>
                <w:b/>
                <w:bCs/>
                <w:color w:val="632423"/>
                <w:sz w:val="22"/>
                <w:szCs w:val="22"/>
              </w:rPr>
            </w:pPr>
            <w:r w:rsidRPr="00377D0F">
              <w:rPr>
                <w:b/>
                <w:bCs/>
                <w:color w:val="632423"/>
                <w:sz w:val="22"/>
                <w:szCs w:val="22"/>
              </w:rPr>
              <w:lastRenderedPageBreak/>
              <w:t>Refinansavimas</w:t>
            </w:r>
          </w:p>
          <w:p w:rsidR="008255A6" w:rsidRPr="00377D0F" w:rsidRDefault="008255A6" w:rsidP="008255A6">
            <w:pPr>
              <w:spacing w:after="120" w:line="276" w:lineRule="auto"/>
              <w:rPr>
                <w:b/>
                <w:bCs/>
                <w:color w:val="632423"/>
                <w:sz w:val="22"/>
                <w:szCs w:val="22"/>
              </w:rPr>
            </w:pPr>
          </w:p>
        </w:tc>
        <w:tc>
          <w:tcPr>
            <w:tcW w:w="7336" w:type="dxa"/>
            <w:tcBorders>
              <w:left w:val="single" w:sz="8" w:space="0" w:color="C0504D"/>
            </w:tcBorders>
          </w:tcPr>
          <w:p w:rsidR="008255A6" w:rsidRPr="00377D0F" w:rsidRDefault="008255A6" w:rsidP="008255A6">
            <w:pPr>
              <w:spacing w:after="120" w:line="276" w:lineRule="auto"/>
              <w:jc w:val="both"/>
              <w:rPr>
                <w:bCs/>
                <w:color w:val="000000"/>
                <w:sz w:val="22"/>
                <w:szCs w:val="22"/>
              </w:rPr>
            </w:pPr>
            <w:r w:rsidRPr="00377D0F">
              <w:rPr>
                <w:bCs/>
                <w:color w:val="000000"/>
                <w:sz w:val="22"/>
                <w:szCs w:val="22"/>
              </w:rPr>
              <w:t>Jei Dalyvis planuoja naudoti refinansavimo instrumentus, jis turi pateikti refinansavimo planą, atitinkantį žemiau išvardintus reikalavimus:</w:t>
            </w:r>
          </w:p>
          <w:p w:rsidR="008255A6" w:rsidRPr="00377D0F" w:rsidRDefault="008255A6" w:rsidP="008255A6">
            <w:pPr>
              <w:pStyle w:val="Sraopastraipa"/>
              <w:numPr>
                <w:ilvl w:val="0"/>
                <w:numId w:val="50"/>
              </w:numPr>
              <w:autoSpaceDE w:val="0"/>
              <w:autoSpaceDN w:val="0"/>
              <w:adjustRightInd w:val="0"/>
              <w:spacing w:after="120" w:line="276" w:lineRule="auto"/>
              <w:ind w:left="459" w:hanging="425"/>
              <w:jc w:val="both"/>
              <w:rPr>
                <w:color w:val="000000"/>
                <w:sz w:val="22"/>
                <w:szCs w:val="22"/>
              </w:rPr>
            </w:pPr>
            <w:r w:rsidRPr="00377D0F">
              <w:rPr>
                <w:color w:val="000000"/>
                <w:sz w:val="22"/>
                <w:szCs w:val="22"/>
              </w:rPr>
              <w:t>Pagrįsta numatomo refinansavimo nauda ir sąnaudos įtrauktos į FVM ir į Pasiūlymą;</w:t>
            </w:r>
          </w:p>
          <w:p w:rsidR="008255A6" w:rsidRPr="00377D0F" w:rsidRDefault="008255A6" w:rsidP="008255A6">
            <w:pPr>
              <w:pStyle w:val="Sraopastraipa"/>
              <w:numPr>
                <w:ilvl w:val="0"/>
                <w:numId w:val="50"/>
              </w:numPr>
              <w:autoSpaceDE w:val="0"/>
              <w:autoSpaceDN w:val="0"/>
              <w:adjustRightInd w:val="0"/>
              <w:spacing w:after="120" w:line="276" w:lineRule="auto"/>
              <w:ind w:left="459" w:hanging="425"/>
              <w:jc w:val="both"/>
              <w:rPr>
                <w:color w:val="000000"/>
                <w:sz w:val="22"/>
                <w:szCs w:val="22"/>
              </w:rPr>
            </w:pPr>
            <w:r w:rsidRPr="00377D0F">
              <w:rPr>
                <w:color w:val="000000"/>
                <w:sz w:val="22"/>
                <w:szCs w:val="22"/>
              </w:rPr>
              <w:t>Pateiktos refinansavimo prielaidos dėl refinansavimo struktūros ir laikotarpio, palūkanų normos (bazinės ir maržos), refinansavimo grąžinimo laikotarpio, mokėjimų grafiko, rezervų sąskaitų, refinansavimo padengimo ir kitų reikalaujamų rodiklių.</w:t>
            </w:r>
          </w:p>
        </w:tc>
      </w:tr>
      <w:tr w:rsidR="008255A6" w:rsidRPr="00377D0F" w:rsidTr="008255A6">
        <w:tc>
          <w:tcPr>
            <w:tcW w:w="2268" w:type="dxa"/>
            <w:tcBorders>
              <w:right w:val="single" w:sz="8" w:space="0" w:color="C0504D"/>
            </w:tcBorders>
          </w:tcPr>
          <w:p w:rsidR="008255A6" w:rsidRPr="00377D0F" w:rsidRDefault="008255A6" w:rsidP="008255A6">
            <w:pPr>
              <w:numPr>
                <w:ilvl w:val="2"/>
                <w:numId w:val="45"/>
              </w:numPr>
              <w:spacing w:after="120" w:line="276" w:lineRule="auto"/>
              <w:ind w:left="743"/>
              <w:rPr>
                <w:b/>
                <w:bCs/>
                <w:color w:val="632423"/>
                <w:sz w:val="22"/>
                <w:szCs w:val="22"/>
              </w:rPr>
            </w:pPr>
            <w:r w:rsidRPr="00377D0F">
              <w:rPr>
                <w:b/>
                <w:bCs/>
                <w:color w:val="632423"/>
                <w:sz w:val="22"/>
                <w:szCs w:val="22"/>
              </w:rPr>
              <w:t>Finansavimo nuosavu kapitalu sąlygos</w:t>
            </w:r>
          </w:p>
        </w:tc>
        <w:tc>
          <w:tcPr>
            <w:tcW w:w="7336" w:type="dxa"/>
            <w:tcBorders>
              <w:left w:val="single" w:sz="8" w:space="0" w:color="C0504D"/>
            </w:tcBorders>
          </w:tcPr>
          <w:p w:rsidR="008255A6" w:rsidRPr="00377D0F" w:rsidRDefault="008255A6" w:rsidP="008255A6">
            <w:pPr>
              <w:spacing w:after="120" w:line="276" w:lineRule="auto"/>
              <w:jc w:val="both"/>
              <w:rPr>
                <w:bCs/>
                <w:sz w:val="22"/>
                <w:szCs w:val="22"/>
              </w:rPr>
            </w:pPr>
            <w:r w:rsidRPr="00377D0F">
              <w:rPr>
                <w:bCs/>
                <w:sz w:val="22"/>
                <w:szCs w:val="22"/>
              </w:rPr>
              <w:t>FVM nurodytos Projekto finansavimo nuosavu kapitalu sąlygos privalo būti pagrįstos ir įgyvendinamos.</w:t>
            </w:r>
          </w:p>
          <w:p w:rsidR="008255A6" w:rsidRPr="00377D0F" w:rsidRDefault="008255A6" w:rsidP="008255A6">
            <w:pPr>
              <w:spacing w:after="120" w:line="276" w:lineRule="auto"/>
              <w:jc w:val="both"/>
              <w:rPr>
                <w:bCs/>
                <w:sz w:val="22"/>
                <w:szCs w:val="22"/>
              </w:rPr>
            </w:pPr>
            <w:r w:rsidRPr="00377D0F">
              <w:rPr>
                <w:bCs/>
                <w:sz w:val="22"/>
                <w:szCs w:val="22"/>
              </w:rPr>
              <w:t>Dalyvis pridėtame FVM pagrindime privalo nurodyti / pateikti:</w:t>
            </w:r>
          </w:p>
          <w:p w:rsidR="008255A6" w:rsidRPr="00377D0F" w:rsidRDefault="008255A6" w:rsidP="008255A6">
            <w:pPr>
              <w:pStyle w:val="Sraopastraipa"/>
              <w:numPr>
                <w:ilvl w:val="0"/>
                <w:numId w:val="51"/>
              </w:numPr>
              <w:autoSpaceDE w:val="0"/>
              <w:autoSpaceDN w:val="0"/>
              <w:adjustRightInd w:val="0"/>
              <w:spacing w:line="276" w:lineRule="auto"/>
              <w:ind w:left="460" w:hanging="426"/>
              <w:contextualSpacing w:val="0"/>
              <w:jc w:val="both"/>
              <w:rPr>
                <w:bCs/>
                <w:sz w:val="22"/>
                <w:szCs w:val="22"/>
              </w:rPr>
            </w:pPr>
            <w:r w:rsidRPr="00377D0F">
              <w:rPr>
                <w:bCs/>
                <w:sz w:val="22"/>
                <w:szCs w:val="22"/>
              </w:rPr>
              <w:t>Koncesininko nuosavo kapitalo teikėjus / formuotojus (steigėjus ir akcininkus);</w:t>
            </w:r>
          </w:p>
          <w:p w:rsidR="008255A6" w:rsidRPr="00377D0F" w:rsidRDefault="008255A6" w:rsidP="008255A6">
            <w:pPr>
              <w:pStyle w:val="Sraopastraipa"/>
              <w:numPr>
                <w:ilvl w:val="0"/>
                <w:numId w:val="51"/>
              </w:numPr>
              <w:autoSpaceDE w:val="0"/>
              <w:autoSpaceDN w:val="0"/>
              <w:adjustRightInd w:val="0"/>
              <w:spacing w:line="276" w:lineRule="auto"/>
              <w:ind w:left="460" w:hanging="426"/>
              <w:contextualSpacing w:val="0"/>
              <w:jc w:val="both"/>
              <w:rPr>
                <w:bCs/>
                <w:sz w:val="22"/>
                <w:szCs w:val="22"/>
              </w:rPr>
            </w:pPr>
            <w:r w:rsidRPr="00377D0F">
              <w:rPr>
                <w:bCs/>
                <w:sz w:val="22"/>
                <w:szCs w:val="22"/>
              </w:rPr>
              <w:t>Koncesininko nuosavo kapitalo teikėjų / formuotojų (steigėjų ir akcininkų) identifikacinius ir kontaktinius duomenis ir kredito reitingą (jei reitinguojama);</w:t>
            </w:r>
          </w:p>
          <w:p w:rsidR="008255A6" w:rsidRPr="00377D0F" w:rsidRDefault="008255A6" w:rsidP="008255A6">
            <w:pPr>
              <w:pStyle w:val="Sraopastraipa"/>
              <w:numPr>
                <w:ilvl w:val="0"/>
                <w:numId w:val="51"/>
              </w:numPr>
              <w:autoSpaceDE w:val="0"/>
              <w:autoSpaceDN w:val="0"/>
              <w:adjustRightInd w:val="0"/>
              <w:spacing w:line="276" w:lineRule="auto"/>
              <w:ind w:left="460" w:hanging="426"/>
              <w:contextualSpacing w:val="0"/>
              <w:jc w:val="both"/>
              <w:rPr>
                <w:bCs/>
                <w:sz w:val="22"/>
                <w:szCs w:val="22"/>
              </w:rPr>
            </w:pPr>
            <w:r w:rsidRPr="00377D0F">
              <w:rPr>
                <w:bCs/>
                <w:sz w:val="22"/>
                <w:szCs w:val="22"/>
              </w:rPr>
              <w:t>Koncesininko nuosavo kapitalo kiekvieno teikėjo / formuotojo (steigėjo ir akcininko) numatomą įnešti kapitalo dydį, o taip pat finansavimo šaltinių, grynųjų pinigų arba kito likvidaus turto, kuris prieinamas siekiant užtikrinti numatytą finansavimo lygį, aprašymus;</w:t>
            </w:r>
          </w:p>
          <w:p w:rsidR="008255A6" w:rsidRPr="00377D0F" w:rsidRDefault="008255A6" w:rsidP="008255A6">
            <w:pPr>
              <w:pStyle w:val="Sraopastraipa"/>
              <w:numPr>
                <w:ilvl w:val="0"/>
                <w:numId w:val="51"/>
              </w:numPr>
              <w:autoSpaceDE w:val="0"/>
              <w:autoSpaceDN w:val="0"/>
              <w:adjustRightInd w:val="0"/>
              <w:spacing w:line="276" w:lineRule="auto"/>
              <w:ind w:left="460" w:hanging="426"/>
              <w:contextualSpacing w:val="0"/>
              <w:jc w:val="both"/>
              <w:rPr>
                <w:bCs/>
                <w:sz w:val="22"/>
                <w:szCs w:val="22"/>
              </w:rPr>
            </w:pPr>
            <w:r w:rsidRPr="00377D0F">
              <w:rPr>
                <w:bCs/>
                <w:sz w:val="22"/>
                <w:szCs w:val="22"/>
              </w:rPr>
              <w:t>Išsamias Koncesininko nuosavo kapitalo teikimo sąlygas, įskaitant taikomą investicijų grąžos normą ir laukiamą investicijų grąžą, kitus reikšmingus reikalavimus ir apribojimus;</w:t>
            </w:r>
          </w:p>
          <w:p w:rsidR="008255A6" w:rsidRPr="00377D0F" w:rsidRDefault="008255A6" w:rsidP="008255A6">
            <w:pPr>
              <w:pStyle w:val="Sraopastraipa"/>
              <w:numPr>
                <w:ilvl w:val="0"/>
                <w:numId w:val="51"/>
              </w:numPr>
              <w:autoSpaceDE w:val="0"/>
              <w:autoSpaceDN w:val="0"/>
              <w:adjustRightInd w:val="0"/>
              <w:spacing w:line="276" w:lineRule="auto"/>
              <w:ind w:left="460" w:hanging="426"/>
              <w:contextualSpacing w:val="0"/>
              <w:jc w:val="both"/>
              <w:rPr>
                <w:bCs/>
                <w:sz w:val="22"/>
                <w:szCs w:val="22"/>
              </w:rPr>
            </w:pPr>
            <w:r w:rsidRPr="00377D0F">
              <w:rPr>
                <w:bCs/>
                <w:sz w:val="22"/>
                <w:szCs w:val="22"/>
              </w:rPr>
              <w:t>Koncesininko nuosavo kapitalo formavimo grafiką;</w:t>
            </w:r>
          </w:p>
          <w:p w:rsidR="008255A6" w:rsidRPr="00377D0F" w:rsidRDefault="008255A6" w:rsidP="008255A6">
            <w:pPr>
              <w:pStyle w:val="Sraopastraipa"/>
              <w:numPr>
                <w:ilvl w:val="0"/>
                <w:numId w:val="51"/>
              </w:numPr>
              <w:autoSpaceDE w:val="0"/>
              <w:autoSpaceDN w:val="0"/>
              <w:adjustRightInd w:val="0"/>
              <w:spacing w:line="276" w:lineRule="auto"/>
              <w:ind w:left="460" w:hanging="426"/>
              <w:contextualSpacing w:val="0"/>
              <w:jc w:val="both"/>
              <w:rPr>
                <w:bCs/>
                <w:sz w:val="22"/>
                <w:szCs w:val="22"/>
              </w:rPr>
            </w:pPr>
            <w:r w:rsidRPr="00377D0F">
              <w:rPr>
                <w:bCs/>
                <w:sz w:val="22"/>
                <w:szCs w:val="22"/>
              </w:rPr>
              <w:t>detalią informaciją apie Koncesininko nuosavo kapitalo finansavimo šaltinių prieinamumą ir nuosavo kapitalo finansavimo šaltinių kiekvieno teikėjo finansinę būklę;</w:t>
            </w:r>
          </w:p>
          <w:p w:rsidR="008255A6" w:rsidRPr="00377D0F" w:rsidRDefault="008255A6" w:rsidP="008255A6">
            <w:pPr>
              <w:pStyle w:val="Sraopastraipa"/>
              <w:numPr>
                <w:ilvl w:val="0"/>
                <w:numId w:val="51"/>
              </w:numPr>
              <w:autoSpaceDE w:val="0"/>
              <w:autoSpaceDN w:val="0"/>
              <w:adjustRightInd w:val="0"/>
              <w:spacing w:line="276" w:lineRule="auto"/>
              <w:ind w:left="460" w:hanging="426"/>
              <w:contextualSpacing w:val="0"/>
              <w:jc w:val="both"/>
              <w:rPr>
                <w:bCs/>
                <w:sz w:val="22"/>
                <w:szCs w:val="22"/>
              </w:rPr>
            </w:pPr>
            <w:r w:rsidRPr="00377D0F">
              <w:rPr>
                <w:bCs/>
                <w:sz w:val="22"/>
                <w:szCs w:val="22"/>
              </w:rPr>
              <w:t>informaciją apie visus reikšmingus finansinius ir kitus įvykius, kurie paveikė, paveiks ir (ar) gali paveikti Koncesininko nuosavo kapitalo bet kurio teikėjo finansinę būklę, lyginant su būkle buvusia paskutinių teiktų metinių finansinių ataskaitų sudarymo metu;</w:t>
            </w:r>
          </w:p>
          <w:p w:rsidR="008255A6" w:rsidRPr="00377D0F" w:rsidRDefault="008255A6" w:rsidP="008255A6">
            <w:pPr>
              <w:pStyle w:val="Sraopastraipa"/>
              <w:numPr>
                <w:ilvl w:val="0"/>
                <w:numId w:val="51"/>
              </w:numPr>
              <w:autoSpaceDE w:val="0"/>
              <w:autoSpaceDN w:val="0"/>
              <w:adjustRightInd w:val="0"/>
              <w:spacing w:line="276" w:lineRule="auto"/>
              <w:ind w:left="460" w:hanging="426"/>
              <w:contextualSpacing w:val="0"/>
              <w:jc w:val="both"/>
              <w:rPr>
                <w:sz w:val="22"/>
                <w:szCs w:val="22"/>
              </w:rPr>
            </w:pPr>
            <w:r w:rsidRPr="00377D0F">
              <w:rPr>
                <w:bCs/>
                <w:sz w:val="22"/>
                <w:szCs w:val="22"/>
              </w:rPr>
              <w:lastRenderedPageBreak/>
              <w:t>Koncesininko nuosavo kapitalo teikimą pagrindžiančius dokumentus, įskaitant tinkamai patvirtintus Koncesininko ir (ar) Dalyvio valdybos ir (ar) visuotinio akcininkų susirinkimo visų dalyvių raštiškus sprendimus / protokolus, įtvirtinančius atitinkamus kapitalo formavimo sprendimus.</w:t>
            </w:r>
          </w:p>
        </w:tc>
      </w:tr>
      <w:tr w:rsidR="008255A6" w:rsidRPr="00377D0F" w:rsidTr="008255A6">
        <w:tc>
          <w:tcPr>
            <w:tcW w:w="2268" w:type="dxa"/>
            <w:tcBorders>
              <w:right w:val="single" w:sz="8" w:space="0" w:color="C0504D"/>
            </w:tcBorders>
          </w:tcPr>
          <w:p w:rsidR="008255A6" w:rsidRPr="00377D0F" w:rsidRDefault="008255A6" w:rsidP="008255A6">
            <w:pPr>
              <w:numPr>
                <w:ilvl w:val="2"/>
                <w:numId w:val="45"/>
              </w:numPr>
              <w:spacing w:after="120" w:line="276" w:lineRule="auto"/>
              <w:ind w:left="743"/>
              <w:rPr>
                <w:b/>
                <w:bCs/>
                <w:color w:val="632423"/>
                <w:sz w:val="22"/>
                <w:szCs w:val="22"/>
              </w:rPr>
            </w:pPr>
            <w:r w:rsidRPr="00377D0F">
              <w:rPr>
                <w:b/>
                <w:bCs/>
                <w:color w:val="632423"/>
                <w:sz w:val="22"/>
                <w:szCs w:val="22"/>
              </w:rPr>
              <w:lastRenderedPageBreak/>
              <w:t>Finansavimo skolintu kapitalu sąlygos</w:t>
            </w:r>
          </w:p>
        </w:tc>
        <w:tc>
          <w:tcPr>
            <w:tcW w:w="7336" w:type="dxa"/>
            <w:tcBorders>
              <w:left w:val="single" w:sz="8" w:space="0" w:color="C0504D"/>
            </w:tcBorders>
          </w:tcPr>
          <w:p w:rsidR="008255A6" w:rsidRPr="00377D0F" w:rsidRDefault="008255A6" w:rsidP="008255A6">
            <w:pPr>
              <w:spacing w:after="120" w:line="276" w:lineRule="auto"/>
              <w:jc w:val="both"/>
              <w:rPr>
                <w:bCs/>
                <w:sz w:val="22"/>
                <w:szCs w:val="22"/>
              </w:rPr>
            </w:pPr>
            <w:r w:rsidRPr="00377D0F">
              <w:rPr>
                <w:bCs/>
                <w:sz w:val="22"/>
                <w:szCs w:val="22"/>
              </w:rPr>
              <w:t>FVM nurodytos Projekto finansavimo paskolomis bei kitais finansavimo šaltiniais sąlygos privalo būti pagrįstos ir įgyvendintinos.</w:t>
            </w:r>
          </w:p>
          <w:p w:rsidR="008255A6" w:rsidRPr="00377D0F" w:rsidRDefault="008255A6" w:rsidP="008255A6">
            <w:pPr>
              <w:spacing w:after="120" w:line="276" w:lineRule="auto"/>
              <w:jc w:val="both"/>
              <w:rPr>
                <w:bCs/>
                <w:sz w:val="22"/>
                <w:szCs w:val="22"/>
              </w:rPr>
            </w:pPr>
            <w:r w:rsidRPr="00377D0F">
              <w:rPr>
                <w:bCs/>
                <w:sz w:val="22"/>
                <w:szCs w:val="22"/>
              </w:rPr>
              <w:t>Dalyvis su Pasiūlymu teikiamame FVM privalo nurodyti / pateikti:</w:t>
            </w:r>
          </w:p>
          <w:p w:rsidR="008255A6" w:rsidRPr="00377D0F" w:rsidRDefault="008255A6" w:rsidP="008255A6">
            <w:pPr>
              <w:pStyle w:val="Sraopastraipa"/>
              <w:numPr>
                <w:ilvl w:val="0"/>
                <w:numId w:val="54"/>
              </w:numPr>
              <w:autoSpaceDE w:val="0"/>
              <w:autoSpaceDN w:val="0"/>
              <w:adjustRightInd w:val="0"/>
              <w:spacing w:line="276" w:lineRule="auto"/>
              <w:ind w:left="460" w:hanging="426"/>
              <w:contextualSpacing w:val="0"/>
              <w:jc w:val="both"/>
              <w:rPr>
                <w:bCs/>
                <w:sz w:val="22"/>
                <w:szCs w:val="22"/>
              </w:rPr>
            </w:pPr>
            <w:r w:rsidRPr="00377D0F">
              <w:rPr>
                <w:bCs/>
                <w:sz w:val="22"/>
                <w:szCs w:val="22"/>
              </w:rPr>
              <w:t>Paskolų bei kitų finansavimo šaltinių teikėjus, ir laiduotojus / garantus bei kitų užtikrinimo priemonių teikėjus, kurie užtikrins įsipareigojimų gražinti Projektui suteiktą finansavimą;</w:t>
            </w:r>
          </w:p>
          <w:p w:rsidR="008255A6" w:rsidRPr="00377D0F" w:rsidRDefault="008255A6" w:rsidP="008255A6">
            <w:pPr>
              <w:pStyle w:val="Sraopastraipa"/>
              <w:numPr>
                <w:ilvl w:val="0"/>
                <w:numId w:val="54"/>
              </w:numPr>
              <w:autoSpaceDE w:val="0"/>
              <w:autoSpaceDN w:val="0"/>
              <w:adjustRightInd w:val="0"/>
              <w:spacing w:line="276" w:lineRule="auto"/>
              <w:ind w:left="460" w:hanging="426"/>
              <w:contextualSpacing w:val="0"/>
              <w:jc w:val="both"/>
              <w:rPr>
                <w:bCs/>
                <w:sz w:val="22"/>
                <w:szCs w:val="22"/>
              </w:rPr>
            </w:pPr>
            <w:r w:rsidRPr="00377D0F">
              <w:rPr>
                <w:bCs/>
                <w:sz w:val="22"/>
                <w:szCs w:val="22"/>
              </w:rPr>
              <w:t>Paskolų bei kitų finansavimo šaltinių teikėjų, ir laiduotojų / garantų bei kitų užtikrinimo priemonių teikėjų identifikacinius ir kontaktinius duomenis ir kredito reitingą (jei reitinguojama);</w:t>
            </w:r>
          </w:p>
          <w:p w:rsidR="008255A6" w:rsidRPr="00377D0F" w:rsidRDefault="008255A6" w:rsidP="008255A6">
            <w:pPr>
              <w:pStyle w:val="Sraopastraipa"/>
              <w:numPr>
                <w:ilvl w:val="0"/>
                <w:numId w:val="54"/>
              </w:numPr>
              <w:autoSpaceDE w:val="0"/>
              <w:autoSpaceDN w:val="0"/>
              <w:adjustRightInd w:val="0"/>
              <w:spacing w:line="276" w:lineRule="auto"/>
              <w:ind w:left="460" w:hanging="426"/>
              <w:contextualSpacing w:val="0"/>
              <w:jc w:val="both"/>
              <w:rPr>
                <w:bCs/>
                <w:sz w:val="22"/>
                <w:szCs w:val="22"/>
              </w:rPr>
            </w:pPr>
            <w:r w:rsidRPr="00377D0F">
              <w:rPr>
                <w:bCs/>
                <w:sz w:val="22"/>
                <w:szCs w:val="22"/>
              </w:rPr>
              <w:t>Kiekvieno paskolos bei kito finansavimo šaltinio teikėjo, ir laiduotojo / garanto bei kitų užtikrinimo priemonių teikėjų skiriamą ar įsipareigotą skirti lėšų sumą;</w:t>
            </w:r>
          </w:p>
          <w:p w:rsidR="008255A6" w:rsidRPr="00377D0F" w:rsidRDefault="008255A6" w:rsidP="008255A6">
            <w:pPr>
              <w:pStyle w:val="Sraopastraipa"/>
              <w:numPr>
                <w:ilvl w:val="0"/>
                <w:numId w:val="54"/>
              </w:numPr>
              <w:autoSpaceDE w:val="0"/>
              <w:autoSpaceDN w:val="0"/>
              <w:adjustRightInd w:val="0"/>
              <w:spacing w:line="276" w:lineRule="auto"/>
              <w:ind w:left="460" w:hanging="426"/>
              <w:contextualSpacing w:val="0"/>
              <w:jc w:val="both"/>
              <w:rPr>
                <w:bCs/>
                <w:sz w:val="22"/>
                <w:szCs w:val="22"/>
              </w:rPr>
            </w:pPr>
            <w:r w:rsidRPr="00377D0F">
              <w:rPr>
                <w:bCs/>
                <w:sz w:val="22"/>
                <w:szCs w:val="22"/>
              </w:rPr>
              <w:t>Preliminarias arba Išsamias finansavimo teikimo sąlygas, įskaitant taikomas palūkanų normas (bazines ir maržas), didėjimo / mažėjimo mechanizmus, sutarties parengimo, įsipareigojimo, tarpininkų ir kitus panašius mokesčius ir įmokas, kitus reikšmingus reikalavimus ir apribojimus;</w:t>
            </w:r>
          </w:p>
          <w:p w:rsidR="008255A6" w:rsidRPr="00377D0F" w:rsidRDefault="008255A6" w:rsidP="008255A6">
            <w:pPr>
              <w:pStyle w:val="Sraopastraipa"/>
              <w:numPr>
                <w:ilvl w:val="0"/>
                <w:numId w:val="54"/>
              </w:numPr>
              <w:autoSpaceDE w:val="0"/>
              <w:autoSpaceDN w:val="0"/>
              <w:adjustRightInd w:val="0"/>
              <w:spacing w:line="276" w:lineRule="auto"/>
              <w:ind w:left="460" w:hanging="426"/>
              <w:contextualSpacing w:val="0"/>
              <w:jc w:val="both"/>
              <w:rPr>
                <w:bCs/>
                <w:sz w:val="22"/>
                <w:szCs w:val="22"/>
              </w:rPr>
            </w:pPr>
            <w:r w:rsidRPr="00377D0F">
              <w:rPr>
                <w:bCs/>
                <w:sz w:val="22"/>
                <w:szCs w:val="22"/>
              </w:rPr>
              <w:t>Finansavimo lėšų išmokėjimo grafiką, informaciją apie atidėjimo laikotarpį, įskaitant jo trukmę ir nenumatytus atvejus;</w:t>
            </w:r>
          </w:p>
          <w:p w:rsidR="008255A6" w:rsidRPr="00377D0F" w:rsidRDefault="008255A6" w:rsidP="008255A6">
            <w:pPr>
              <w:pStyle w:val="Sraopastraipa"/>
              <w:numPr>
                <w:ilvl w:val="0"/>
                <w:numId w:val="54"/>
              </w:numPr>
              <w:autoSpaceDE w:val="0"/>
              <w:autoSpaceDN w:val="0"/>
              <w:adjustRightInd w:val="0"/>
              <w:spacing w:line="276" w:lineRule="auto"/>
              <w:ind w:left="460" w:hanging="426"/>
              <w:contextualSpacing w:val="0"/>
              <w:jc w:val="both"/>
              <w:rPr>
                <w:bCs/>
                <w:sz w:val="22"/>
                <w:szCs w:val="22"/>
              </w:rPr>
            </w:pPr>
            <w:r w:rsidRPr="00377D0F">
              <w:rPr>
                <w:bCs/>
                <w:sz w:val="22"/>
                <w:szCs w:val="22"/>
              </w:rPr>
              <w:t>Grąžinimo ar išpirkimo grafiką su grąžinimo ar išpirkimo datomis, išankstinio grąžinimo sąlygomis (įskaitant negrąžintos paskolos ar kito finansavimo dalies apmokėjimo sąlygas);</w:t>
            </w:r>
          </w:p>
          <w:p w:rsidR="008255A6" w:rsidRPr="00377D0F" w:rsidRDefault="008255A6" w:rsidP="008255A6">
            <w:pPr>
              <w:pStyle w:val="Sraopastraipa"/>
              <w:numPr>
                <w:ilvl w:val="0"/>
                <w:numId w:val="54"/>
              </w:numPr>
              <w:autoSpaceDE w:val="0"/>
              <w:autoSpaceDN w:val="0"/>
              <w:adjustRightInd w:val="0"/>
              <w:spacing w:line="276" w:lineRule="auto"/>
              <w:ind w:left="460" w:hanging="426"/>
              <w:contextualSpacing w:val="0"/>
              <w:jc w:val="both"/>
              <w:rPr>
                <w:bCs/>
                <w:sz w:val="22"/>
                <w:szCs w:val="22"/>
              </w:rPr>
            </w:pPr>
            <w:r w:rsidRPr="00377D0F">
              <w:rPr>
                <w:bCs/>
                <w:sz w:val="22"/>
                <w:szCs w:val="22"/>
              </w:rPr>
              <w:t>Informaciją apie paskolų bei kitų finansavimo šaltinių kiekvieno teikėjo finansinę būklę;</w:t>
            </w:r>
          </w:p>
          <w:p w:rsidR="008255A6" w:rsidRPr="00377D0F" w:rsidRDefault="008255A6" w:rsidP="008255A6">
            <w:pPr>
              <w:pStyle w:val="Sraopastraipa"/>
              <w:numPr>
                <w:ilvl w:val="0"/>
                <w:numId w:val="54"/>
              </w:numPr>
              <w:autoSpaceDE w:val="0"/>
              <w:autoSpaceDN w:val="0"/>
              <w:adjustRightInd w:val="0"/>
              <w:spacing w:line="276" w:lineRule="auto"/>
              <w:ind w:left="460" w:hanging="426"/>
              <w:contextualSpacing w:val="0"/>
              <w:jc w:val="both"/>
              <w:rPr>
                <w:bCs/>
                <w:sz w:val="22"/>
                <w:szCs w:val="22"/>
              </w:rPr>
            </w:pPr>
            <w:r w:rsidRPr="00377D0F">
              <w:rPr>
                <w:bCs/>
                <w:sz w:val="22"/>
                <w:szCs w:val="22"/>
              </w:rPr>
              <w:t>Koncesininko ėmimą paskolų bei kitų finansavimo šaltinių ir jų naudojimą Projekto finansavimui pagrindžiančius dokumentus, įskaitant tinkamai patvirtintus Koncesininko ir Dalyvio valdybos ir (ar) visuotinio akcininkų susirinkimo visų dalyvių raštiškus sprendimus / protokolus, įtvirtinančius atitinkamus skolinimosi ir gautų finansų panaudojimo Projektui finansuoti sprendimus;</w:t>
            </w:r>
          </w:p>
          <w:p w:rsidR="008255A6" w:rsidRPr="00377D0F" w:rsidRDefault="008255A6" w:rsidP="008255A6">
            <w:pPr>
              <w:pStyle w:val="Sraopastraipa"/>
              <w:numPr>
                <w:ilvl w:val="0"/>
                <w:numId w:val="54"/>
              </w:numPr>
              <w:autoSpaceDE w:val="0"/>
              <w:autoSpaceDN w:val="0"/>
              <w:adjustRightInd w:val="0"/>
              <w:spacing w:line="276" w:lineRule="auto"/>
              <w:ind w:left="460" w:hanging="426"/>
              <w:contextualSpacing w:val="0"/>
              <w:jc w:val="both"/>
              <w:rPr>
                <w:bCs/>
                <w:sz w:val="22"/>
                <w:szCs w:val="22"/>
              </w:rPr>
            </w:pPr>
            <w:r w:rsidRPr="00377D0F">
              <w:rPr>
                <w:bCs/>
                <w:sz w:val="22"/>
                <w:szCs w:val="22"/>
              </w:rPr>
              <w:t>Su atitinkamu finansavimu susijusių laidavimų / garantijų bei kitų prievolių įvykdymo užtikrinimo priemonių teikimo reikalavimus;</w:t>
            </w:r>
          </w:p>
          <w:p w:rsidR="008255A6" w:rsidRPr="00377D0F" w:rsidRDefault="008255A6" w:rsidP="008255A6">
            <w:pPr>
              <w:pStyle w:val="Sraopastraipa"/>
              <w:numPr>
                <w:ilvl w:val="0"/>
                <w:numId w:val="54"/>
              </w:numPr>
              <w:autoSpaceDE w:val="0"/>
              <w:autoSpaceDN w:val="0"/>
              <w:adjustRightInd w:val="0"/>
              <w:spacing w:line="276" w:lineRule="auto"/>
              <w:ind w:left="460" w:hanging="426"/>
              <w:contextualSpacing w:val="0"/>
              <w:jc w:val="both"/>
              <w:rPr>
                <w:bCs/>
                <w:sz w:val="22"/>
                <w:szCs w:val="22"/>
              </w:rPr>
            </w:pPr>
            <w:r w:rsidRPr="00377D0F">
              <w:rPr>
                <w:bCs/>
                <w:sz w:val="22"/>
                <w:szCs w:val="22"/>
              </w:rPr>
              <w:t>Reikšmingus įsipareigojimus, sąlygas, įskaitant išankstines sąlygas, apribojimus ir kitus reikalavimus, kurie finansiškai ar kitaip įtakotų Dalyvio galimybę pritraukti finansavimą arba lėšų skyrimą Projekto finansavimui;</w:t>
            </w:r>
          </w:p>
          <w:p w:rsidR="008255A6" w:rsidRPr="00377D0F" w:rsidRDefault="008255A6" w:rsidP="008255A6">
            <w:pPr>
              <w:pStyle w:val="Sraopastraipa"/>
              <w:numPr>
                <w:ilvl w:val="0"/>
                <w:numId w:val="54"/>
              </w:numPr>
              <w:autoSpaceDE w:val="0"/>
              <w:autoSpaceDN w:val="0"/>
              <w:adjustRightInd w:val="0"/>
              <w:spacing w:after="120" w:line="276" w:lineRule="auto"/>
              <w:ind w:left="460" w:hanging="426"/>
              <w:contextualSpacing w:val="0"/>
              <w:jc w:val="both"/>
              <w:rPr>
                <w:bCs/>
                <w:sz w:val="22"/>
                <w:szCs w:val="22"/>
              </w:rPr>
            </w:pPr>
            <w:r w:rsidRPr="00377D0F">
              <w:rPr>
                <w:bCs/>
                <w:sz w:val="22"/>
                <w:szCs w:val="22"/>
              </w:rPr>
              <w:t>informaciją apie finansavimo (numatytų Projektui skirti lėšų) prieinamumą.</w:t>
            </w:r>
          </w:p>
          <w:p w:rsidR="008255A6" w:rsidRPr="00377D0F" w:rsidRDefault="008255A6" w:rsidP="008255A6">
            <w:pPr>
              <w:spacing w:after="120" w:line="276" w:lineRule="auto"/>
              <w:jc w:val="both"/>
              <w:rPr>
                <w:bCs/>
                <w:color w:val="000000"/>
                <w:sz w:val="22"/>
                <w:szCs w:val="22"/>
              </w:rPr>
            </w:pPr>
            <w:r w:rsidRPr="00377D0F">
              <w:rPr>
                <w:bCs/>
                <w:sz w:val="22"/>
                <w:szCs w:val="22"/>
              </w:rPr>
              <w:t>Dalyvis pridedamame FVM privalo pateikti skolintų lėšų gavimo ir panaudojimo Projektui finansuoti galimybę pagrindžiančius dokumentus.</w:t>
            </w:r>
          </w:p>
        </w:tc>
      </w:tr>
      <w:tr w:rsidR="008255A6" w:rsidRPr="00377D0F" w:rsidTr="008255A6">
        <w:tc>
          <w:tcPr>
            <w:tcW w:w="2268" w:type="dxa"/>
            <w:tcBorders>
              <w:right w:val="single" w:sz="8" w:space="0" w:color="C0504D"/>
            </w:tcBorders>
          </w:tcPr>
          <w:p w:rsidR="008255A6" w:rsidRPr="00377D0F" w:rsidRDefault="008255A6" w:rsidP="008255A6">
            <w:pPr>
              <w:numPr>
                <w:ilvl w:val="2"/>
                <w:numId w:val="45"/>
              </w:numPr>
              <w:spacing w:after="120" w:line="276" w:lineRule="auto"/>
              <w:rPr>
                <w:b/>
                <w:bCs/>
                <w:color w:val="632423"/>
                <w:sz w:val="22"/>
                <w:szCs w:val="22"/>
              </w:rPr>
            </w:pPr>
            <w:r w:rsidRPr="00377D0F">
              <w:rPr>
                <w:b/>
                <w:bCs/>
                <w:color w:val="632423"/>
                <w:sz w:val="22"/>
                <w:szCs w:val="22"/>
              </w:rPr>
              <w:lastRenderedPageBreak/>
              <w:t>Finansavimo pajėgumo pagrindimas</w:t>
            </w:r>
          </w:p>
        </w:tc>
        <w:tc>
          <w:tcPr>
            <w:tcW w:w="7336" w:type="dxa"/>
            <w:tcBorders>
              <w:left w:val="single" w:sz="8" w:space="0" w:color="C0504D"/>
            </w:tcBorders>
          </w:tcPr>
          <w:p w:rsidR="008255A6" w:rsidRPr="00377D0F" w:rsidRDefault="008255A6" w:rsidP="008255A6">
            <w:pPr>
              <w:spacing w:after="120" w:line="276" w:lineRule="auto"/>
              <w:rPr>
                <w:color w:val="000000"/>
                <w:sz w:val="22"/>
                <w:szCs w:val="22"/>
              </w:rPr>
            </w:pPr>
            <w:r w:rsidRPr="00377D0F">
              <w:rPr>
                <w:bCs/>
                <w:color w:val="000000"/>
                <w:sz w:val="22"/>
                <w:szCs w:val="22"/>
              </w:rPr>
              <w:t xml:space="preserve">Projekto finansavimo plane Dalyvis turi pateikti </w:t>
            </w:r>
            <w:r w:rsidRPr="00377D0F">
              <w:rPr>
                <w:bCs/>
                <w:sz w:val="22"/>
                <w:szCs w:val="22"/>
              </w:rPr>
              <w:t>Koncesininko</w:t>
            </w:r>
            <w:r w:rsidRPr="00377D0F">
              <w:rPr>
                <w:bCs/>
                <w:color w:val="000000"/>
                <w:sz w:val="22"/>
                <w:szCs w:val="22"/>
              </w:rPr>
              <w:t xml:space="preserve"> finansinio gyvybingumo pagrindimą.</w:t>
            </w:r>
          </w:p>
          <w:p w:rsidR="008255A6" w:rsidRPr="00377D0F" w:rsidRDefault="008255A6" w:rsidP="008255A6">
            <w:pPr>
              <w:spacing w:after="120" w:line="276" w:lineRule="auto"/>
              <w:rPr>
                <w:color w:val="000000"/>
                <w:sz w:val="22"/>
                <w:szCs w:val="22"/>
              </w:rPr>
            </w:pPr>
            <w:r w:rsidRPr="00377D0F">
              <w:rPr>
                <w:sz w:val="22"/>
              </w:rPr>
              <w:t>Suteikiančioji institucija savo nuožiūra gali reikalauti papildomų įrodymų dėl finansavimo pajėgumo.</w:t>
            </w:r>
          </w:p>
        </w:tc>
      </w:tr>
    </w:tbl>
    <w:p w:rsidR="008255A6" w:rsidRPr="00377D0F" w:rsidRDefault="008255A6" w:rsidP="008255A6">
      <w:pPr>
        <w:spacing w:after="120" w:line="276" w:lineRule="auto"/>
        <w:rPr>
          <w:sz w:val="22"/>
          <w:szCs w:val="22"/>
        </w:rPr>
      </w:pPr>
    </w:p>
    <w:tbl>
      <w:tblPr>
        <w:tblW w:w="0" w:type="auto"/>
        <w:tblInd w:w="25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2259"/>
        <w:gridCol w:w="7109"/>
      </w:tblGrid>
      <w:tr w:rsidR="008255A6" w:rsidRPr="00377D0F" w:rsidTr="008255A6">
        <w:trPr>
          <w:trHeight w:val="54"/>
          <w:tblHeader/>
        </w:trPr>
        <w:tc>
          <w:tcPr>
            <w:tcW w:w="9604" w:type="dxa"/>
            <w:gridSpan w:val="2"/>
          </w:tcPr>
          <w:p w:rsidR="008255A6" w:rsidRPr="00377D0F" w:rsidRDefault="008255A6" w:rsidP="008255A6">
            <w:pPr>
              <w:numPr>
                <w:ilvl w:val="1"/>
                <w:numId w:val="45"/>
              </w:numPr>
              <w:spacing w:after="120" w:line="276" w:lineRule="auto"/>
              <w:rPr>
                <w:b/>
                <w:bCs/>
                <w:sz w:val="22"/>
                <w:szCs w:val="22"/>
              </w:rPr>
            </w:pPr>
            <w:r w:rsidRPr="00377D0F">
              <w:rPr>
                <w:b/>
                <w:bCs/>
                <w:sz w:val="22"/>
                <w:szCs w:val="22"/>
              </w:rPr>
              <w:t>Reikalavimai finansinio veiklos modelio rengimui</w:t>
            </w:r>
          </w:p>
        </w:tc>
      </w:tr>
      <w:tr w:rsidR="008255A6" w:rsidRPr="00377D0F" w:rsidTr="008255A6">
        <w:tc>
          <w:tcPr>
            <w:tcW w:w="2268" w:type="dxa"/>
            <w:tcBorders>
              <w:right w:val="single" w:sz="8" w:space="0" w:color="C0504D"/>
            </w:tcBorders>
            <w:shd w:val="clear" w:color="auto" w:fill="auto"/>
          </w:tcPr>
          <w:p w:rsidR="008255A6" w:rsidRPr="00377D0F" w:rsidRDefault="008255A6" w:rsidP="008255A6">
            <w:pPr>
              <w:numPr>
                <w:ilvl w:val="2"/>
                <w:numId w:val="45"/>
              </w:numPr>
              <w:spacing w:after="120" w:line="276" w:lineRule="auto"/>
              <w:rPr>
                <w:b/>
                <w:bCs/>
                <w:color w:val="632423"/>
                <w:sz w:val="22"/>
                <w:szCs w:val="22"/>
              </w:rPr>
            </w:pPr>
            <w:r w:rsidRPr="00377D0F">
              <w:rPr>
                <w:b/>
                <w:bCs/>
                <w:color w:val="632423"/>
                <w:sz w:val="22"/>
                <w:szCs w:val="22"/>
              </w:rPr>
              <w:t>Finansinis modelis ir jo struktūra</w:t>
            </w:r>
          </w:p>
        </w:tc>
        <w:tc>
          <w:tcPr>
            <w:tcW w:w="7336" w:type="dxa"/>
            <w:tcBorders>
              <w:left w:val="single" w:sz="8" w:space="0" w:color="C0504D"/>
            </w:tcBorders>
            <w:shd w:val="clear" w:color="auto" w:fill="auto"/>
          </w:tcPr>
          <w:p w:rsidR="008255A6" w:rsidRPr="00377D0F" w:rsidRDefault="008255A6" w:rsidP="008255A6">
            <w:pPr>
              <w:spacing w:after="120" w:line="276" w:lineRule="auto"/>
              <w:rPr>
                <w:sz w:val="22"/>
                <w:szCs w:val="22"/>
              </w:rPr>
            </w:pPr>
            <w:r w:rsidRPr="00377D0F">
              <w:rPr>
                <w:bCs/>
                <w:sz w:val="22"/>
                <w:szCs w:val="22"/>
              </w:rPr>
              <w:t xml:space="preserve">Dalyvis turi pateikti parengtą finansinį modelį (toliau – FVM) </w:t>
            </w:r>
            <w:r w:rsidRPr="00377D0F">
              <w:rPr>
                <w:sz w:val="22"/>
                <w:szCs w:val="22"/>
              </w:rPr>
              <w:t>elektroniniu ir popieriniu formatais.</w:t>
            </w:r>
          </w:p>
          <w:p w:rsidR="008255A6" w:rsidRPr="00377D0F" w:rsidRDefault="008255A6" w:rsidP="008255A6">
            <w:pPr>
              <w:spacing w:after="120" w:line="276" w:lineRule="auto"/>
              <w:jc w:val="both"/>
              <w:rPr>
                <w:sz w:val="22"/>
                <w:szCs w:val="22"/>
              </w:rPr>
            </w:pPr>
            <w:r w:rsidRPr="00377D0F">
              <w:rPr>
                <w:sz w:val="22"/>
                <w:szCs w:val="22"/>
              </w:rPr>
              <w:t xml:space="preserve">FVM sudarymas </w:t>
            </w:r>
            <w:r w:rsidRPr="00377D0F">
              <w:rPr>
                <w:sz w:val="22"/>
              </w:rPr>
              <w:t xml:space="preserve">yra </w:t>
            </w:r>
            <w:r w:rsidRPr="00377D0F">
              <w:rPr>
                <w:sz w:val="22"/>
                <w:szCs w:val="22"/>
              </w:rPr>
              <w:t>paties Dalyvio atsakomybė ir rizika, tačiau Dalyvių parengtas FVM, turi atitikti šias prielaidas, skaičiavimų principus ir struktūrą:</w:t>
            </w:r>
          </w:p>
          <w:p w:rsidR="008255A6" w:rsidRPr="00377D0F" w:rsidRDefault="008255A6" w:rsidP="008255A6">
            <w:pPr>
              <w:pStyle w:val="Sraopastraipa"/>
              <w:numPr>
                <w:ilvl w:val="0"/>
                <w:numId w:val="56"/>
              </w:numPr>
              <w:autoSpaceDE w:val="0"/>
              <w:autoSpaceDN w:val="0"/>
              <w:adjustRightInd w:val="0"/>
              <w:spacing w:line="276" w:lineRule="auto"/>
              <w:ind w:left="459" w:hanging="425"/>
              <w:contextualSpacing w:val="0"/>
              <w:jc w:val="both"/>
              <w:rPr>
                <w:sz w:val="22"/>
                <w:szCs w:val="22"/>
              </w:rPr>
            </w:pPr>
            <w:r w:rsidRPr="00377D0F">
              <w:rPr>
                <w:sz w:val="22"/>
                <w:szCs w:val="22"/>
              </w:rPr>
              <w:t>FVM turi būti parengtas Microsoft Excel skaičiuokle;</w:t>
            </w:r>
          </w:p>
          <w:p w:rsidR="008255A6" w:rsidRPr="00377D0F" w:rsidRDefault="008255A6" w:rsidP="008255A6">
            <w:pPr>
              <w:pStyle w:val="Sraopastraipa"/>
              <w:numPr>
                <w:ilvl w:val="0"/>
                <w:numId w:val="56"/>
              </w:numPr>
              <w:autoSpaceDE w:val="0"/>
              <w:autoSpaceDN w:val="0"/>
              <w:adjustRightInd w:val="0"/>
              <w:spacing w:line="276" w:lineRule="auto"/>
              <w:ind w:left="459" w:hanging="425"/>
              <w:contextualSpacing w:val="0"/>
              <w:jc w:val="both"/>
              <w:rPr>
                <w:bCs/>
                <w:sz w:val="22"/>
                <w:szCs w:val="22"/>
              </w:rPr>
            </w:pPr>
            <w:r w:rsidRPr="00377D0F">
              <w:rPr>
                <w:sz w:val="22"/>
                <w:szCs w:val="22"/>
              </w:rPr>
              <w:t>visam Koncesijos sutarties laikotarpiui finansinės prognozės (Investicijų ir jų finansavimo, Paslaugų teikimo išlaidų ir pajamų ir kt.) FVM turi būti pateiktos metų periodiškumu (nuo Koncesijos sutarties įsigaliojimo datos iki pabaigos datos);</w:t>
            </w:r>
          </w:p>
          <w:p w:rsidR="008255A6" w:rsidRPr="00377D0F" w:rsidRDefault="008255A6" w:rsidP="008255A6">
            <w:pPr>
              <w:pStyle w:val="Sraopastraipa"/>
              <w:numPr>
                <w:ilvl w:val="0"/>
                <w:numId w:val="56"/>
              </w:numPr>
              <w:autoSpaceDE w:val="0"/>
              <w:autoSpaceDN w:val="0"/>
              <w:adjustRightInd w:val="0"/>
              <w:spacing w:line="276" w:lineRule="auto"/>
              <w:ind w:left="459" w:hanging="425"/>
              <w:contextualSpacing w:val="0"/>
              <w:jc w:val="both"/>
              <w:rPr>
                <w:sz w:val="22"/>
                <w:szCs w:val="22"/>
              </w:rPr>
            </w:pPr>
            <w:r w:rsidRPr="00377D0F">
              <w:rPr>
                <w:sz w:val="22"/>
                <w:szCs w:val="22"/>
              </w:rPr>
              <w:t>Skaičiavimai atliekami eurais;</w:t>
            </w:r>
          </w:p>
          <w:p w:rsidR="008255A6" w:rsidRPr="00377D0F" w:rsidRDefault="008255A6" w:rsidP="008255A6">
            <w:pPr>
              <w:pStyle w:val="Sraopastraipa"/>
              <w:numPr>
                <w:ilvl w:val="0"/>
                <w:numId w:val="56"/>
              </w:numPr>
              <w:autoSpaceDE w:val="0"/>
              <w:autoSpaceDN w:val="0"/>
              <w:adjustRightInd w:val="0"/>
              <w:spacing w:line="276" w:lineRule="auto"/>
              <w:ind w:left="459" w:hanging="425"/>
              <w:contextualSpacing w:val="0"/>
              <w:jc w:val="both"/>
              <w:rPr>
                <w:sz w:val="22"/>
                <w:szCs w:val="22"/>
              </w:rPr>
            </w:pPr>
            <w:r w:rsidRPr="00377D0F">
              <w:rPr>
                <w:sz w:val="22"/>
                <w:szCs w:val="22"/>
              </w:rPr>
              <w:t xml:space="preserve">visos FVM naudojamos prielaidos turi būti surašytos specialiai tam skirtame darbalapyje ir jokie įvesties duomenys skaičiavimo darbalapiuose neturi būti vedami, formulėse negali būti naudojamos ciklinės nuorodos (angl. </w:t>
            </w:r>
            <w:r w:rsidRPr="00377D0F">
              <w:rPr>
                <w:i/>
                <w:sz w:val="22"/>
                <w:szCs w:val="22"/>
              </w:rPr>
              <w:t>circular references</w:t>
            </w:r>
            <w:r w:rsidRPr="00377D0F">
              <w:rPr>
                <w:sz w:val="22"/>
                <w:szCs w:val="22"/>
              </w:rPr>
              <w:t>);</w:t>
            </w:r>
          </w:p>
          <w:p w:rsidR="008255A6" w:rsidRPr="00377D0F" w:rsidRDefault="008255A6" w:rsidP="008255A6">
            <w:pPr>
              <w:pStyle w:val="Sraopastraipa"/>
              <w:numPr>
                <w:ilvl w:val="0"/>
                <w:numId w:val="56"/>
              </w:numPr>
              <w:autoSpaceDE w:val="0"/>
              <w:autoSpaceDN w:val="0"/>
              <w:adjustRightInd w:val="0"/>
              <w:spacing w:line="276" w:lineRule="auto"/>
              <w:ind w:left="459" w:hanging="425"/>
              <w:contextualSpacing w:val="0"/>
              <w:jc w:val="both"/>
              <w:rPr>
                <w:sz w:val="22"/>
                <w:szCs w:val="22"/>
              </w:rPr>
            </w:pPr>
            <w:r w:rsidRPr="00377D0F">
              <w:rPr>
                <w:sz w:val="22"/>
                <w:szCs w:val="22"/>
              </w:rPr>
              <w:t xml:space="preserve">FVM neturi būti automatinių nuorodų į kitus dokumentus (angl. </w:t>
            </w:r>
            <w:r w:rsidRPr="00377D0F">
              <w:rPr>
                <w:i/>
                <w:sz w:val="22"/>
                <w:szCs w:val="22"/>
              </w:rPr>
              <w:t>automatic links</w:t>
            </w:r>
            <w:r w:rsidRPr="00377D0F">
              <w:rPr>
                <w:sz w:val="22"/>
                <w:szCs w:val="22"/>
              </w:rPr>
              <w:t>);</w:t>
            </w:r>
          </w:p>
          <w:p w:rsidR="008255A6" w:rsidRPr="00377D0F" w:rsidRDefault="008255A6" w:rsidP="008255A6">
            <w:pPr>
              <w:pStyle w:val="Sraopastraipa"/>
              <w:numPr>
                <w:ilvl w:val="0"/>
                <w:numId w:val="56"/>
              </w:numPr>
              <w:autoSpaceDE w:val="0"/>
              <w:autoSpaceDN w:val="0"/>
              <w:adjustRightInd w:val="0"/>
              <w:spacing w:line="276" w:lineRule="auto"/>
              <w:ind w:left="459" w:hanging="425"/>
              <w:contextualSpacing w:val="0"/>
              <w:jc w:val="both"/>
              <w:rPr>
                <w:sz w:val="22"/>
                <w:szCs w:val="22"/>
              </w:rPr>
            </w:pPr>
            <w:r w:rsidRPr="00377D0F">
              <w:rPr>
                <w:sz w:val="22"/>
                <w:szCs w:val="22"/>
              </w:rPr>
              <w:t>skaičiavimai, skaičiavimų seka darbalapiuose atliekami iš kairės į dešinę ir (ar) nuo viršaus žemyn;</w:t>
            </w:r>
          </w:p>
          <w:p w:rsidR="008255A6" w:rsidRPr="00377D0F" w:rsidRDefault="008255A6" w:rsidP="008255A6">
            <w:pPr>
              <w:pStyle w:val="Sraopastraipa"/>
              <w:numPr>
                <w:ilvl w:val="0"/>
                <w:numId w:val="56"/>
              </w:numPr>
              <w:autoSpaceDE w:val="0"/>
              <w:autoSpaceDN w:val="0"/>
              <w:adjustRightInd w:val="0"/>
              <w:spacing w:line="276" w:lineRule="auto"/>
              <w:ind w:left="459" w:hanging="425"/>
              <w:contextualSpacing w:val="0"/>
              <w:jc w:val="both"/>
              <w:rPr>
                <w:sz w:val="22"/>
                <w:szCs w:val="22"/>
              </w:rPr>
            </w:pPr>
            <w:r w:rsidRPr="00377D0F">
              <w:rPr>
                <w:sz w:val="22"/>
                <w:szCs w:val="22"/>
              </w:rPr>
              <w:t>rengiant FVM būtina stengtis naudoti kuo mažiau sąlygos funkcijos IF konstrukcijų;</w:t>
            </w:r>
          </w:p>
          <w:p w:rsidR="008255A6" w:rsidRPr="00377D0F" w:rsidRDefault="008255A6" w:rsidP="008255A6">
            <w:pPr>
              <w:pStyle w:val="Sraopastraipa"/>
              <w:numPr>
                <w:ilvl w:val="0"/>
                <w:numId w:val="56"/>
              </w:numPr>
              <w:autoSpaceDE w:val="0"/>
              <w:autoSpaceDN w:val="0"/>
              <w:adjustRightInd w:val="0"/>
              <w:spacing w:line="276" w:lineRule="auto"/>
              <w:ind w:left="459" w:hanging="425"/>
              <w:contextualSpacing w:val="0"/>
              <w:jc w:val="both"/>
              <w:rPr>
                <w:sz w:val="22"/>
                <w:szCs w:val="22"/>
              </w:rPr>
            </w:pPr>
            <w:r w:rsidRPr="00377D0F">
              <w:rPr>
                <w:sz w:val="22"/>
                <w:szCs w:val="22"/>
              </w:rPr>
              <w:t>FVM neturi būti jokių paslėptų ar slaptažodžiu apsaugotų celių arba darbalapių;</w:t>
            </w:r>
          </w:p>
          <w:p w:rsidR="008255A6" w:rsidRPr="00377D0F" w:rsidRDefault="008255A6" w:rsidP="008255A6">
            <w:pPr>
              <w:pStyle w:val="Sraopastraipa"/>
              <w:numPr>
                <w:ilvl w:val="0"/>
                <w:numId w:val="56"/>
              </w:numPr>
              <w:autoSpaceDE w:val="0"/>
              <w:autoSpaceDN w:val="0"/>
              <w:adjustRightInd w:val="0"/>
              <w:spacing w:line="276" w:lineRule="auto"/>
              <w:ind w:left="459" w:hanging="425"/>
              <w:contextualSpacing w:val="0"/>
              <w:jc w:val="both"/>
              <w:rPr>
                <w:sz w:val="22"/>
                <w:szCs w:val="22"/>
              </w:rPr>
            </w:pPr>
            <w:r w:rsidRPr="00377D0F">
              <w:rPr>
                <w:sz w:val="22"/>
                <w:szCs w:val="22"/>
              </w:rPr>
              <w:t>FVM turi būti parengtas taip, kad atliekant keitimus įvesties laukeliuose (prielaidose), automatiškai persiskaičiuotų visi išvesties duomenys (rezultatai). Jeigu dėl tam tikrų priežasčių po tam tikrų prielaidų pakeitimo ne visi skaičiavimai persiskaičiuoja automatiškai, Dalyvis FVM naudotojo instrukcijoje privalo pateikti aiškų algoritmą, kokius papildomus veiksmus reikia atlikti tam, kad FVM rezultatai logiškai ir teisingai atspindėtų pasikeitusias prielaidas;</w:t>
            </w:r>
          </w:p>
          <w:p w:rsidR="008255A6" w:rsidRPr="00377D0F" w:rsidRDefault="008255A6" w:rsidP="008255A6">
            <w:pPr>
              <w:pStyle w:val="Sraopastraipa"/>
              <w:numPr>
                <w:ilvl w:val="0"/>
                <w:numId w:val="56"/>
              </w:numPr>
              <w:autoSpaceDE w:val="0"/>
              <w:autoSpaceDN w:val="0"/>
              <w:adjustRightInd w:val="0"/>
              <w:spacing w:after="120" w:line="276" w:lineRule="auto"/>
              <w:ind w:left="459" w:hanging="425"/>
              <w:contextualSpacing w:val="0"/>
              <w:jc w:val="both"/>
              <w:rPr>
                <w:bCs/>
                <w:sz w:val="22"/>
                <w:szCs w:val="22"/>
              </w:rPr>
            </w:pPr>
            <w:r w:rsidRPr="00377D0F">
              <w:rPr>
                <w:sz w:val="22"/>
                <w:szCs w:val="22"/>
              </w:rPr>
              <w:t>visi FVM darbalapiai turi būti paruošti spausdinimui A4 arba A3 formate, juose pateikta informacija turi būti aiški ir įskaitoma bei kiekviename lape turi matytis eilučių bei stulpelių pavadinimai.</w:t>
            </w:r>
          </w:p>
        </w:tc>
      </w:tr>
      <w:tr w:rsidR="008255A6" w:rsidRPr="00377D0F" w:rsidTr="008255A6">
        <w:tc>
          <w:tcPr>
            <w:tcW w:w="2268" w:type="dxa"/>
            <w:tcBorders>
              <w:right w:val="single" w:sz="8" w:space="0" w:color="C0504D"/>
            </w:tcBorders>
            <w:shd w:val="clear" w:color="auto" w:fill="auto"/>
          </w:tcPr>
          <w:p w:rsidR="008255A6" w:rsidRPr="00377D0F" w:rsidRDefault="008255A6" w:rsidP="008255A6">
            <w:pPr>
              <w:numPr>
                <w:ilvl w:val="2"/>
                <w:numId w:val="45"/>
              </w:numPr>
              <w:spacing w:after="120" w:line="276" w:lineRule="auto"/>
              <w:rPr>
                <w:b/>
                <w:bCs/>
                <w:color w:val="632423"/>
                <w:sz w:val="22"/>
                <w:szCs w:val="22"/>
              </w:rPr>
            </w:pPr>
            <w:r w:rsidRPr="00377D0F">
              <w:rPr>
                <w:b/>
                <w:bCs/>
                <w:color w:val="632423"/>
                <w:sz w:val="22"/>
                <w:szCs w:val="22"/>
              </w:rPr>
              <w:t xml:space="preserve">Finansinio modelio įvesties duomenys </w:t>
            </w:r>
            <w:r w:rsidRPr="00377D0F">
              <w:rPr>
                <w:b/>
                <w:bCs/>
                <w:color w:val="632423"/>
                <w:sz w:val="22"/>
                <w:szCs w:val="22"/>
              </w:rPr>
              <w:lastRenderedPageBreak/>
              <w:t>(Paslaugų teikimui)</w:t>
            </w:r>
          </w:p>
        </w:tc>
        <w:tc>
          <w:tcPr>
            <w:tcW w:w="7336" w:type="dxa"/>
            <w:tcBorders>
              <w:left w:val="single" w:sz="8" w:space="0" w:color="C0504D"/>
            </w:tcBorders>
            <w:shd w:val="clear" w:color="auto" w:fill="auto"/>
          </w:tcPr>
          <w:p w:rsidR="008255A6" w:rsidRPr="00377D0F" w:rsidRDefault="008255A6" w:rsidP="008255A6">
            <w:pPr>
              <w:spacing w:after="120" w:line="276" w:lineRule="auto"/>
              <w:jc w:val="both"/>
              <w:rPr>
                <w:sz w:val="22"/>
              </w:rPr>
            </w:pPr>
            <w:r w:rsidRPr="00377D0F">
              <w:rPr>
                <w:sz w:val="22"/>
              </w:rPr>
              <w:lastRenderedPageBreak/>
              <w:t xml:space="preserve">Dalyvio parengtas </w:t>
            </w:r>
            <w:r w:rsidRPr="00377D0F">
              <w:rPr>
                <w:bCs/>
                <w:sz w:val="22"/>
                <w:szCs w:val="22"/>
              </w:rPr>
              <w:t>FVM privalo</w:t>
            </w:r>
            <w:r w:rsidRPr="00377D0F">
              <w:rPr>
                <w:sz w:val="22"/>
              </w:rPr>
              <w:t xml:space="preserve"> apimti </w:t>
            </w:r>
            <w:r w:rsidRPr="00377D0F">
              <w:rPr>
                <w:bCs/>
                <w:sz w:val="22"/>
                <w:szCs w:val="22"/>
              </w:rPr>
              <w:t xml:space="preserve">įvesties duomenų (prielaidų, angl. </w:t>
            </w:r>
            <w:r w:rsidRPr="00377D0F">
              <w:rPr>
                <w:bCs/>
                <w:i/>
                <w:sz w:val="22"/>
                <w:szCs w:val="22"/>
              </w:rPr>
              <w:t>assumptions</w:t>
            </w:r>
            <w:r w:rsidRPr="00377D0F">
              <w:rPr>
                <w:bCs/>
                <w:sz w:val="22"/>
                <w:szCs w:val="22"/>
              </w:rPr>
              <w:t xml:space="preserve">) sąrašus </w:t>
            </w:r>
            <w:r w:rsidRPr="00377D0F">
              <w:rPr>
                <w:sz w:val="22"/>
              </w:rPr>
              <w:t xml:space="preserve">visai </w:t>
            </w:r>
            <w:r w:rsidRPr="00377D0F">
              <w:rPr>
                <w:bCs/>
                <w:sz w:val="22"/>
                <w:szCs w:val="22"/>
              </w:rPr>
              <w:t xml:space="preserve">Koncesijos sutarties </w:t>
            </w:r>
            <w:r w:rsidRPr="00377D0F">
              <w:rPr>
                <w:sz w:val="22"/>
              </w:rPr>
              <w:t>trukmei</w:t>
            </w:r>
            <w:r w:rsidRPr="00377D0F">
              <w:rPr>
                <w:bCs/>
                <w:sz w:val="22"/>
                <w:szCs w:val="22"/>
              </w:rPr>
              <w:t xml:space="preserve"> (jos privalo būti pateiktos</w:t>
            </w:r>
            <w:r w:rsidRPr="00377D0F">
              <w:rPr>
                <w:sz w:val="22"/>
              </w:rPr>
              <w:t xml:space="preserve"> atskirame darbalapyje):</w:t>
            </w:r>
          </w:p>
          <w:p w:rsidR="008255A6" w:rsidRPr="00377D0F" w:rsidRDefault="008255A6" w:rsidP="008255A6">
            <w:pPr>
              <w:numPr>
                <w:ilvl w:val="0"/>
                <w:numId w:val="52"/>
              </w:numPr>
              <w:autoSpaceDE w:val="0"/>
              <w:autoSpaceDN w:val="0"/>
              <w:adjustRightInd w:val="0"/>
              <w:spacing w:after="120" w:line="276" w:lineRule="auto"/>
              <w:contextualSpacing/>
              <w:jc w:val="both"/>
              <w:rPr>
                <w:color w:val="000000"/>
                <w:sz w:val="22"/>
                <w:szCs w:val="22"/>
              </w:rPr>
            </w:pPr>
            <w:r w:rsidRPr="00377D0F">
              <w:rPr>
                <w:color w:val="000000"/>
                <w:sz w:val="22"/>
                <w:szCs w:val="22"/>
              </w:rPr>
              <w:lastRenderedPageBreak/>
              <w:t>Pastovios Paslaugų teikimo sąnaudos (įskaitant valdymo, administravimo, eksploatacijos ir priežiūros sąnaudas);</w:t>
            </w:r>
          </w:p>
          <w:p w:rsidR="008255A6" w:rsidRPr="00377D0F" w:rsidRDefault="008255A6" w:rsidP="008255A6">
            <w:pPr>
              <w:numPr>
                <w:ilvl w:val="0"/>
                <w:numId w:val="52"/>
              </w:numPr>
              <w:autoSpaceDE w:val="0"/>
              <w:autoSpaceDN w:val="0"/>
              <w:adjustRightInd w:val="0"/>
              <w:spacing w:after="120" w:line="276" w:lineRule="auto"/>
              <w:contextualSpacing/>
              <w:jc w:val="both"/>
              <w:rPr>
                <w:color w:val="000000"/>
                <w:sz w:val="22"/>
                <w:szCs w:val="22"/>
              </w:rPr>
            </w:pPr>
            <w:r w:rsidRPr="00377D0F">
              <w:rPr>
                <w:color w:val="000000"/>
                <w:sz w:val="22"/>
                <w:szCs w:val="22"/>
              </w:rPr>
              <w:t>Kintamos Paslaugų teikimo sąnaudos (įskaitant sąnaudas elektros energijai, suvartojamai vėdinimui, šildymui, apšvietimui ir kt.);</w:t>
            </w:r>
          </w:p>
          <w:p w:rsidR="008255A6" w:rsidRPr="00377D0F" w:rsidRDefault="008255A6" w:rsidP="008255A6">
            <w:pPr>
              <w:numPr>
                <w:ilvl w:val="0"/>
                <w:numId w:val="52"/>
              </w:numPr>
              <w:autoSpaceDE w:val="0"/>
              <w:autoSpaceDN w:val="0"/>
              <w:adjustRightInd w:val="0"/>
              <w:spacing w:after="120" w:line="276" w:lineRule="auto"/>
              <w:ind w:left="743"/>
              <w:contextualSpacing/>
              <w:jc w:val="both"/>
              <w:rPr>
                <w:bCs/>
                <w:color w:val="000000"/>
                <w:sz w:val="22"/>
                <w:szCs w:val="22"/>
              </w:rPr>
            </w:pPr>
            <w:r w:rsidRPr="00377D0F">
              <w:rPr>
                <w:sz w:val="22"/>
                <w:szCs w:val="22"/>
              </w:rPr>
              <w:t>Siūloma kainodama lankytojams;</w:t>
            </w:r>
          </w:p>
          <w:p w:rsidR="008255A6" w:rsidRPr="00377D0F" w:rsidRDefault="008255A6" w:rsidP="008255A6">
            <w:pPr>
              <w:numPr>
                <w:ilvl w:val="0"/>
                <w:numId w:val="52"/>
              </w:numPr>
              <w:autoSpaceDE w:val="0"/>
              <w:autoSpaceDN w:val="0"/>
              <w:adjustRightInd w:val="0"/>
              <w:spacing w:after="120" w:line="276" w:lineRule="auto"/>
              <w:ind w:left="743"/>
              <w:contextualSpacing/>
              <w:jc w:val="both"/>
              <w:rPr>
                <w:bCs/>
                <w:color w:val="000000"/>
                <w:sz w:val="22"/>
                <w:szCs w:val="22"/>
              </w:rPr>
            </w:pPr>
            <w:r w:rsidRPr="00377D0F">
              <w:rPr>
                <w:color w:val="000000"/>
                <w:sz w:val="22"/>
                <w:szCs w:val="22"/>
              </w:rPr>
              <w:t>Papildomos prielaidos.</w:t>
            </w:r>
          </w:p>
        </w:tc>
      </w:tr>
      <w:tr w:rsidR="008255A6" w:rsidRPr="00377D0F" w:rsidTr="008255A6">
        <w:tc>
          <w:tcPr>
            <w:tcW w:w="2268" w:type="dxa"/>
            <w:tcBorders>
              <w:right w:val="single" w:sz="8" w:space="0" w:color="C0504D"/>
            </w:tcBorders>
            <w:shd w:val="clear" w:color="auto" w:fill="auto"/>
          </w:tcPr>
          <w:p w:rsidR="008255A6" w:rsidRPr="00377D0F" w:rsidRDefault="008255A6" w:rsidP="008255A6">
            <w:pPr>
              <w:numPr>
                <w:ilvl w:val="2"/>
                <w:numId w:val="45"/>
              </w:numPr>
              <w:spacing w:after="120" w:line="276" w:lineRule="auto"/>
              <w:rPr>
                <w:b/>
                <w:bCs/>
                <w:color w:val="632423"/>
                <w:sz w:val="22"/>
                <w:szCs w:val="22"/>
              </w:rPr>
            </w:pPr>
            <w:r w:rsidRPr="00377D0F">
              <w:rPr>
                <w:b/>
                <w:bCs/>
                <w:color w:val="632423"/>
                <w:sz w:val="22"/>
                <w:szCs w:val="22"/>
              </w:rPr>
              <w:lastRenderedPageBreak/>
              <w:t>Finansinio modelio įvesties duomenys (Investicijos ir kiti)</w:t>
            </w:r>
          </w:p>
          <w:p w:rsidR="008255A6" w:rsidRPr="00377D0F" w:rsidRDefault="008255A6" w:rsidP="008255A6">
            <w:pPr>
              <w:pStyle w:val="Sraopastraipa"/>
              <w:autoSpaceDE w:val="0"/>
              <w:autoSpaceDN w:val="0"/>
              <w:adjustRightInd w:val="0"/>
              <w:spacing w:line="276" w:lineRule="auto"/>
              <w:ind w:left="0"/>
              <w:contextualSpacing w:val="0"/>
              <w:jc w:val="both"/>
              <w:rPr>
                <w:b/>
                <w:bCs/>
                <w:color w:val="632423"/>
                <w:sz w:val="22"/>
                <w:szCs w:val="22"/>
              </w:rPr>
            </w:pPr>
          </w:p>
        </w:tc>
        <w:tc>
          <w:tcPr>
            <w:tcW w:w="7336" w:type="dxa"/>
            <w:tcBorders>
              <w:left w:val="single" w:sz="8" w:space="0" w:color="C0504D"/>
            </w:tcBorders>
            <w:shd w:val="clear" w:color="auto" w:fill="auto"/>
          </w:tcPr>
          <w:p w:rsidR="008255A6" w:rsidRPr="00377D0F" w:rsidRDefault="008255A6" w:rsidP="008255A6">
            <w:pPr>
              <w:spacing w:after="120" w:line="276" w:lineRule="auto"/>
              <w:jc w:val="both"/>
              <w:rPr>
                <w:bCs/>
                <w:sz w:val="22"/>
                <w:szCs w:val="22"/>
              </w:rPr>
            </w:pPr>
            <w:r w:rsidRPr="00377D0F">
              <w:rPr>
                <w:bCs/>
                <w:sz w:val="22"/>
                <w:szCs w:val="22"/>
              </w:rPr>
              <w:t xml:space="preserve">Dalyvio parengtas FVM privalo apimti įvesties duomenų (prielaidų, angl. </w:t>
            </w:r>
            <w:r w:rsidRPr="00377D0F">
              <w:rPr>
                <w:bCs/>
                <w:i/>
                <w:sz w:val="22"/>
                <w:szCs w:val="22"/>
              </w:rPr>
              <w:t>assumptions</w:t>
            </w:r>
            <w:r w:rsidRPr="00377D0F">
              <w:rPr>
                <w:bCs/>
                <w:sz w:val="22"/>
                <w:szCs w:val="22"/>
              </w:rPr>
              <w:t>) sąrašus visai Koncesijos sutarties trukmei (jos privalo būti pateiktos atskirame darbalapyje):</w:t>
            </w:r>
          </w:p>
          <w:p w:rsidR="008255A6" w:rsidRPr="00377D0F" w:rsidRDefault="008255A6" w:rsidP="008255A6">
            <w:pPr>
              <w:numPr>
                <w:ilvl w:val="0"/>
                <w:numId w:val="53"/>
              </w:numPr>
              <w:autoSpaceDE w:val="0"/>
              <w:autoSpaceDN w:val="0"/>
              <w:adjustRightInd w:val="0"/>
              <w:spacing w:after="120" w:line="276" w:lineRule="auto"/>
              <w:contextualSpacing/>
              <w:jc w:val="both"/>
              <w:rPr>
                <w:sz w:val="22"/>
                <w:szCs w:val="22"/>
              </w:rPr>
            </w:pPr>
            <w:r w:rsidRPr="00377D0F">
              <w:rPr>
                <w:sz w:val="22"/>
                <w:szCs w:val="22"/>
              </w:rPr>
              <w:t xml:space="preserve">Projekto įgyvendinimo terminai; </w:t>
            </w:r>
          </w:p>
          <w:p w:rsidR="008255A6" w:rsidRPr="00377D0F" w:rsidRDefault="008255A6" w:rsidP="008255A6">
            <w:pPr>
              <w:numPr>
                <w:ilvl w:val="0"/>
                <w:numId w:val="53"/>
              </w:numPr>
              <w:autoSpaceDE w:val="0"/>
              <w:autoSpaceDN w:val="0"/>
              <w:adjustRightInd w:val="0"/>
              <w:spacing w:after="120" w:line="276" w:lineRule="auto"/>
              <w:contextualSpacing/>
              <w:jc w:val="both"/>
              <w:rPr>
                <w:sz w:val="22"/>
                <w:szCs w:val="22"/>
              </w:rPr>
            </w:pPr>
            <w:r w:rsidRPr="00377D0F">
              <w:rPr>
                <w:sz w:val="22"/>
                <w:szCs w:val="22"/>
              </w:rPr>
              <w:t>Makroekonominiai įvesties duomenys (prielaidos);</w:t>
            </w:r>
          </w:p>
          <w:p w:rsidR="008255A6" w:rsidRPr="00377D0F" w:rsidRDefault="008255A6" w:rsidP="008255A6">
            <w:pPr>
              <w:numPr>
                <w:ilvl w:val="0"/>
                <w:numId w:val="53"/>
              </w:numPr>
              <w:autoSpaceDE w:val="0"/>
              <w:autoSpaceDN w:val="0"/>
              <w:adjustRightInd w:val="0"/>
              <w:spacing w:after="120" w:line="276" w:lineRule="auto"/>
              <w:contextualSpacing/>
              <w:jc w:val="both"/>
              <w:rPr>
                <w:bCs/>
                <w:sz w:val="22"/>
                <w:szCs w:val="22"/>
              </w:rPr>
            </w:pPr>
            <w:r w:rsidRPr="00377D0F">
              <w:rPr>
                <w:sz w:val="22"/>
                <w:szCs w:val="22"/>
              </w:rPr>
              <w:t>Detali Investicijų sąmata</w:t>
            </w:r>
            <w:r w:rsidRPr="00377D0F">
              <w:rPr>
                <w:bCs/>
                <w:sz w:val="22"/>
                <w:szCs w:val="22"/>
              </w:rPr>
              <w:t>;</w:t>
            </w:r>
          </w:p>
          <w:p w:rsidR="008255A6" w:rsidRPr="00377D0F" w:rsidRDefault="008255A6" w:rsidP="008255A6">
            <w:pPr>
              <w:numPr>
                <w:ilvl w:val="0"/>
                <w:numId w:val="53"/>
              </w:numPr>
              <w:autoSpaceDE w:val="0"/>
              <w:autoSpaceDN w:val="0"/>
              <w:adjustRightInd w:val="0"/>
              <w:spacing w:after="120" w:line="276" w:lineRule="auto"/>
              <w:contextualSpacing/>
              <w:jc w:val="both"/>
              <w:rPr>
                <w:sz w:val="22"/>
                <w:szCs w:val="22"/>
              </w:rPr>
            </w:pPr>
            <w:r w:rsidRPr="00377D0F">
              <w:rPr>
                <w:sz w:val="22"/>
                <w:szCs w:val="22"/>
              </w:rPr>
              <w:t>Detali reinvesticijų sąmata,  išdėstant reinvesticijas per visą Koncesijos sutarties įgyvendinimo laikotarpį;</w:t>
            </w:r>
          </w:p>
          <w:p w:rsidR="008255A6" w:rsidRPr="00377D0F" w:rsidRDefault="008255A6" w:rsidP="008255A6">
            <w:pPr>
              <w:numPr>
                <w:ilvl w:val="0"/>
                <w:numId w:val="53"/>
              </w:numPr>
              <w:autoSpaceDE w:val="0"/>
              <w:autoSpaceDN w:val="0"/>
              <w:adjustRightInd w:val="0"/>
              <w:spacing w:line="276" w:lineRule="auto"/>
              <w:jc w:val="both"/>
              <w:rPr>
                <w:sz w:val="22"/>
                <w:szCs w:val="22"/>
                <w:lang w:val="x-none"/>
              </w:rPr>
            </w:pPr>
            <w:r w:rsidRPr="00377D0F">
              <w:rPr>
                <w:sz w:val="22"/>
                <w:szCs w:val="22"/>
                <w:lang w:val="x-none"/>
              </w:rPr>
              <w:t xml:space="preserve">nusidėvėjimo normos skaičiavimo ir kitos naudojamos apskaitos politikos normos. Nustatant įsigyjamo turto nusidėvėjimo laikotarpį turi būti siekiama, kad </w:t>
            </w:r>
            <w:r w:rsidRPr="00377D0F">
              <w:rPr>
                <w:sz w:val="22"/>
                <w:szCs w:val="22"/>
              </w:rPr>
              <w:t>Koncesijos sutarties įgyvendinimo</w:t>
            </w:r>
            <w:r w:rsidRPr="00377D0F">
              <w:rPr>
                <w:sz w:val="22"/>
                <w:szCs w:val="22"/>
                <w:lang w:val="x-none"/>
              </w:rPr>
              <w:t xml:space="preserve"> pabaigoje </w:t>
            </w:r>
            <w:r w:rsidRPr="00377D0F">
              <w:rPr>
                <w:sz w:val="22"/>
                <w:szCs w:val="22"/>
              </w:rPr>
              <w:t xml:space="preserve">grąžinamo turto </w:t>
            </w:r>
            <w:r w:rsidRPr="00377D0F">
              <w:rPr>
                <w:sz w:val="22"/>
                <w:szCs w:val="22"/>
                <w:lang w:val="x-none"/>
              </w:rPr>
              <w:t xml:space="preserve">likutinė vertė </w:t>
            </w:r>
            <w:r w:rsidRPr="00377D0F">
              <w:rPr>
                <w:sz w:val="22"/>
                <w:szCs w:val="22"/>
              </w:rPr>
              <w:t>būtų lygi 1 Eur.</w:t>
            </w:r>
          </w:p>
          <w:p w:rsidR="008255A6" w:rsidRPr="00377D0F" w:rsidRDefault="008255A6" w:rsidP="008255A6">
            <w:pPr>
              <w:numPr>
                <w:ilvl w:val="0"/>
                <w:numId w:val="53"/>
              </w:numPr>
              <w:autoSpaceDE w:val="0"/>
              <w:autoSpaceDN w:val="0"/>
              <w:adjustRightInd w:val="0"/>
              <w:spacing w:after="120" w:line="276" w:lineRule="auto"/>
              <w:contextualSpacing/>
              <w:jc w:val="both"/>
              <w:rPr>
                <w:sz w:val="22"/>
                <w:szCs w:val="22"/>
              </w:rPr>
            </w:pPr>
            <w:r w:rsidRPr="00377D0F">
              <w:rPr>
                <w:sz w:val="22"/>
                <w:szCs w:val="22"/>
              </w:rPr>
              <w:t>mokesčių prielaidas;</w:t>
            </w:r>
          </w:p>
          <w:p w:rsidR="008255A6" w:rsidRPr="00377D0F" w:rsidRDefault="008255A6" w:rsidP="008255A6">
            <w:pPr>
              <w:numPr>
                <w:ilvl w:val="0"/>
                <w:numId w:val="53"/>
              </w:numPr>
              <w:autoSpaceDE w:val="0"/>
              <w:autoSpaceDN w:val="0"/>
              <w:adjustRightInd w:val="0"/>
              <w:spacing w:line="276" w:lineRule="auto"/>
              <w:jc w:val="both"/>
              <w:rPr>
                <w:bCs/>
                <w:sz w:val="22"/>
                <w:szCs w:val="22"/>
                <w:lang w:val="x-none"/>
              </w:rPr>
            </w:pPr>
            <w:r w:rsidRPr="00377D0F">
              <w:rPr>
                <w:sz w:val="22"/>
                <w:szCs w:val="22"/>
              </w:rPr>
              <w:t xml:space="preserve">pagrindinių </w:t>
            </w:r>
            <w:r w:rsidRPr="00377D0F">
              <w:rPr>
                <w:sz w:val="22"/>
                <w:szCs w:val="22"/>
                <w:lang w:val="x-none"/>
              </w:rPr>
              <w:t xml:space="preserve">finansavimo </w:t>
            </w:r>
            <w:r w:rsidRPr="00377D0F">
              <w:rPr>
                <w:sz w:val="22"/>
                <w:szCs w:val="22"/>
              </w:rPr>
              <w:t>sąlygų prielaidas pagal reikalavimus, nurodytus 2.5 skyriuje;</w:t>
            </w:r>
          </w:p>
          <w:p w:rsidR="008255A6" w:rsidRPr="00377D0F" w:rsidRDefault="008255A6" w:rsidP="008255A6">
            <w:pPr>
              <w:numPr>
                <w:ilvl w:val="0"/>
                <w:numId w:val="53"/>
              </w:numPr>
              <w:autoSpaceDE w:val="0"/>
              <w:autoSpaceDN w:val="0"/>
              <w:adjustRightInd w:val="0"/>
              <w:spacing w:after="120" w:line="276" w:lineRule="auto"/>
              <w:jc w:val="both"/>
              <w:rPr>
                <w:sz w:val="22"/>
                <w:lang w:val="x-none"/>
              </w:rPr>
            </w:pPr>
            <w:r w:rsidRPr="00377D0F">
              <w:rPr>
                <w:sz w:val="22"/>
                <w:szCs w:val="22"/>
                <w:lang w:val="x-none"/>
              </w:rPr>
              <w:t>kitos Dalyvio nuomone reikalingos prielaidos skaičiavimams atlikti</w:t>
            </w:r>
            <w:r w:rsidRPr="00377D0F">
              <w:rPr>
                <w:sz w:val="22"/>
                <w:lang w:val="x-none"/>
              </w:rPr>
              <w:t>.</w:t>
            </w:r>
          </w:p>
          <w:p w:rsidR="008255A6" w:rsidRPr="00377D0F" w:rsidRDefault="008255A6" w:rsidP="008255A6">
            <w:pPr>
              <w:pStyle w:val="Sraopastraipa"/>
              <w:autoSpaceDE w:val="0"/>
              <w:autoSpaceDN w:val="0"/>
              <w:adjustRightInd w:val="0"/>
              <w:spacing w:line="276" w:lineRule="auto"/>
              <w:ind w:left="0"/>
              <w:contextualSpacing w:val="0"/>
              <w:jc w:val="both"/>
              <w:rPr>
                <w:bCs/>
                <w:sz w:val="22"/>
                <w:szCs w:val="22"/>
              </w:rPr>
            </w:pPr>
            <w:r w:rsidRPr="00377D0F">
              <w:rPr>
                <w:bCs/>
                <w:sz w:val="22"/>
                <w:szCs w:val="22"/>
              </w:rPr>
              <w:t xml:space="preserve">Finansinio veiklos modelio prielaidų rinkinys turi būti suderintas su Finansiniu veiklos modeliu, t.y. neturi būti prieštaravimų bei neatitikimų tarp jų. Jei Finansinio veiklos modelio prielaidų rinkinys nėra suderintas su Finansiniu veiklos modeliu, </w:t>
            </w:r>
            <w:r w:rsidRPr="00377D0F">
              <w:rPr>
                <w:sz w:val="22"/>
              </w:rPr>
              <w:t>Suteikiančioji institucija</w:t>
            </w:r>
            <w:r w:rsidRPr="00377D0F">
              <w:rPr>
                <w:bCs/>
                <w:sz w:val="22"/>
                <w:szCs w:val="22"/>
              </w:rPr>
              <w:t xml:space="preserve"> gali prašyti Dalyvio pateikti iš naujo Finansinį veiklos modelį arba Finansinio veiklos modelio prielaidų rinkinį, arba naudotis kitomis perkančiajai organizacijai suteiktomis teisėmis.</w:t>
            </w:r>
          </w:p>
        </w:tc>
      </w:tr>
      <w:tr w:rsidR="008255A6" w:rsidRPr="00377D0F" w:rsidTr="008255A6">
        <w:tc>
          <w:tcPr>
            <w:tcW w:w="2268" w:type="dxa"/>
            <w:tcBorders>
              <w:right w:val="single" w:sz="8" w:space="0" w:color="C0504D"/>
            </w:tcBorders>
            <w:shd w:val="clear" w:color="auto" w:fill="auto"/>
          </w:tcPr>
          <w:p w:rsidR="008255A6" w:rsidRPr="00377D0F" w:rsidRDefault="008255A6" w:rsidP="008255A6">
            <w:pPr>
              <w:numPr>
                <w:ilvl w:val="2"/>
                <w:numId w:val="45"/>
              </w:numPr>
              <w:spacing w:after="120" w:line="276" w:lineRule="auto"/>
              <w:rPr>
                <w:b/>
                <w:bCs/>
                <w:color w:val="632423"/>
                <w:sz w:val="22"/>
                <w:szCs w:val="22"/>
              </w:rPr>
            </w:pPr>
            <w:r w:rsidRPr="00377D0F">
              <w:rPr>
                <w:b/>
                <w:bCs/>
                <w:color w:val="632423"/>
                <w:sz w:val="22"/>
                <w:szCs w:val="22"/>
              </w:rPr>
              <w:t>Finansinio veiklos modelio išvesties duomenys (rezultatai)</w:t>
            </w:r>
          </w:p>
        </w:tc>
        <w:tc>
          <w:tcPr>
            <w:tcW w:w="7336" w:type="dxa"/>
            <w:tcBorders>
              <w:left w:val="single" w:sz="8" w:space="0" w:color="C0504D"/>
            </w:tcBorders>
            <w:shd w:val="clear" w:color="auto" w:fill="auto"/>
          </w:tcPr>
          <w:p w:rsidR="008255A6" w:rsidRPr="00377D0F" w:rsidRDefault="008255A6" w:rsidP="008255A6">
            <w:pPr>
              <w:autoSpaceDE w:val="0"/>
              <w:autoSpaceDN w:val="0"/>
              <w:adjustRightInd w:val="0"/>
              <w:spacing w:after="120" w:line="276" w:lineRule="auto"/>
              <w:jc w:val="both"/>
              <w:rPr>
                <w:bCs/>
                <w:sz w:val="22"/>
                <w:szCs w:val="22"/>
              </w:rPr>
            </w:pPr>
            <w:r w:rsidRPr="00377D0F">
              <w:rPr>
                <w:bCs/>
                <w:sz w:val="22"/>
                <w:szCs w:val="22"/>
              </w:rPr>
              <w:t>Išvesties duomenys turi apimti skaičiavimus ir skaičiavimų rezultatus visai Projekto trukmei (išvesties duomenys pateikiami atskiruose darbalapiuose):</w:t>
            </w:r>
          </w:p>
          <w:p w:rsidR="008255A6" w:rsidRPr="00377D0F" w:rsidRDefault="008255A6" w:rsidP="008255A6">
            <w:pPr>
              <w:numPr>
                <w:ilvl w:val="0"/>
                <w:numId w:val="57"/>
              </w:numPr>
              <w:autoSpaceDE w:val="0"/>
              <w:autoSpaceDN w:val="0"/>
              <w:adjustRightInd w:val="0"/>
              <w:spacing w:line="276" w:lineRule="auto"/>
              <w:jc w:val="both"/>
              <w:rPr>
                <w:bCs/>
                <w:sz w:val="22"/>
                <w:szCs w:val="22"/>
                <w:lang w:val="x-none"/>
              </w:rPr>
            </w:pPr>
            <w:r w:rsidRPr="00377D0F">
              <w:rPr>
                <w:sz w:val="22"/>
                <w:szCs w:val="22"/>
                <w:lang w:val="x-none"/>
              </w:rPr>
              <w:t>FVM rezultatų santrauka;</w:t>
            </w:r>
          </w:p>
          <w:p w:rsidR="008255A6" w:rsidRPr="00377D0F" w:rsidRDefault="008255A6" w:rsidP="008255A6">
            <w:pPr>
              <w:numPr>
                <w:ilvl w:val="0"/>
                <w:numId w:val="57"/>
              </w:numPr>
              <w:autoSpaceDE w:val="0"/>
              <w:autoSpaceDN w:val="0"/>
              <w:adjustRightInd w:val="0"/>
              <w:spacing w:line="276" w:lineRule="auto"/>
              <w:jc w:val="both"/>
              <w:rPr>
                <w:sz w:val="22"/>
                <w:szCs w:val="22"/>
                <w:lang w:val="x-none"/>
              </w:rPr>
            </w:pPr>
            <w:r w:rsidRPr="00377D0F">
              <w:rPr>
                <w:sz w:val="22"/>
                <w:szCs w:val="22"/>
                <w:lang w:val="x-none"/>
              </w:rPr>
              <w:t xml:space="preserve">siūloma finansavimo struktūra (finansavimo šaltiniai ir jų panaudojimas); </w:t>
            </w:r>
          </w:p>
          <w:p w:rsidR="008255A6" w:rsidRPr="00377D0F" w:rsidRDefault="008255A6" w:rsidP="008255A6">
            <w:pPr>
              <w:numPr>
                <w:ilvl w:val="0"/>
                <w:numId w:val="57"/>
              </w:numPr>
              <w:autoSpaceDE w:val="0"/>
              <w:autoSpaceDN w:val="0"/>
              <w:adjustRightInd w:val="0"/>
              <w:spacing w:line="276" w:lineRule="auto"/>
              <w:jc w:val="both"/>
              <w:rPr>
                <w:sz w:val="22"/>
                <w:szCs w:val="22"/>
                <w:lang w:val="x-none"/>
              </w:rPr>
            </w:pPr>
            <w:r w:rsidRPr="00377D0F">
              <w:rPr>
                <w:sz w:val="22"/>
                <w:szCs w:val="22"/>
                <w:lang w:val="x-none"/>
              </w:rPr>
              <w:t>tikslūs paskolų gražinimo terminai, grąžintina paskolų suma ir paskolų aptarnavimo mokesčiai nominalia verte. Atitinkami rezultatai visiems kitiems finansavimo šaltiniams. Palūkanos už finansuotojų teikiamą finansavimą (paskolas) turi būti padalintos į bazinę palūkanų normos dalį, maržą ir, jeigu taikytina, kitus su paskolų aptarnavimu susijusius mokėjimus;</w:t>
            </w:r>
          </w:p>
          <w:p w:rsidR="008255A6" w:rsidRPr="00377D0F" w:rsidRDefault="008255A6" w:rsidP="008255A6">
            <w:pPr>
              <w:numPr>
                <w:ilvl w:val="0"/>
                <w:numId w:val="57"/>
              </w:numPr>
              <w:autoSpaceDE w:val="0"/>
              <w:autoSpaceDN w:val="0"/>
              <w:adjustRightInd w:val="0"/>
              <w:spacing w:line="276" w:lineRule="auto"/>
              <w:jc w:val="both"/>
              <w:rPr>
                <w:sz w:val="22"/>
                <w:szCs w:val="22"/>
                <w:lang w:val="x-none"/>
              </w:rPr>
            </w:pPr>
            <w:r w:rsidRPr="00377D0F">
              <w:rPr>
                <w:sz w:val="22"/>
                <w:szCs w:val="22"/>
                <w:lang w:val="x-none"/>
              </w:rPr>
              <w:t>Paslaugų teikimo, valdymo ir administravimo sąnaudos, jų išsidėstymas laike;</w:t>
            </w:r>
          </w:p>
          <w:p w:rsidR="008255A6" w:rsidRPr="00377D0F" w:rsidRDefault="008255A6" w:rsidP="008255A6">
            <w:pPr>
              <w:numPr>
                <w:ilvl w:val="0"/>
                <w:numId w:val="57"/>
              </w:numPr>
              <w:autoSpaceDE w:val="0"/>
              <w:autoSpaceDN w:val="0"/>
              <w:adjustRightInd w:val="0"/>
              <w:spacing w:line="276" w:lineRule="auto"/>
              <w:jc w:val="both"/>
              <w:rPr>
                <w:sz w:val="22"/>
                <w:szCs w:val="22"/>
                <w:lang w:val="x-none"/>
              </w:rPr>
            </w:pPr>
            <w:r w:rsidRPr="00377D0F">
              <w:rPr>
                <w:sz w:val="22"/>
                <w:szCs w:val="22"/>
                <w:lang w:val="x-none"/>
              </w:rPr>
              <w:t>Investicijų grąžos skaičiavimai pagal skirtingus finansavimo šaltinius (įskaitant ir refinansavimo naudą);</w:t>
            </w:r>
          </w:p>
          <w:p w:rsidR="008255A6" w:rsidRPr="00377D0F" w:rsidRDefault="008255A6" w:rsidP="008255A6">
            <w:pPr>
              <w:numPr>
                <w:ilvl w:val="0"/>
                <w:numId w:val="57"/>
              </w:numPr>
              <w:autoSpaceDE w:val="0"/>
              <w:autoSpaceDN w:val="0"/>
              <w:adjustRightInd w:val="0"/>
              <w:spacing w:line="276" w:lineRule="auto"/>
              <w:jc w:val="both"/>
              <w:rPr>
                <w:sz w:val="22"/>
                <w:szCs w:val="22"/>
                <w:lang w:val="x-none"/>
              </w:rPr>
            </w:pPr>
            <w:r w:rsidRPr="00377D0F">
              <w:rPr>
                <w:sz w:val="22"/>
                <w:szCs w:val="22"/>
                <w:lang w:val="x-none"/>
              </w:rPr>
              <w:t>Projekto vidinė grąžos norma ir grynoji dabartinė vertė;</w:t>
            </w:r>
          </w:p>
          <w:p w:rsidR="008255A6" w:rsidRPr="00377D0F" w:rsidRDefault="008255A6" w:rsidP="008255A6">
            <w:pPr>
              <w:numPr>
                <w:ilvl w:val="0"/>
                <w:numId w:val="57"/>
              </w:numPr>
              <w:autoSpaceDE w:val="0"/>
              <w:autoSpaceDN w:val="0"/>
              <w:adjustRightInd w:val="0"/>
              <w:spacing w:line="276" w:lineRule="auto"/>
              <w:jc w:val="both"/>
              <w:rPr>
                <w:sz w:val="22"/>
                <w:szCs w:val="22"/>
                <w:lang w:val="x-none"/>
              </w:rPr>
            </w:pPr>
            <w:r w:rsidRPr="00377D0F">
              <w:rPr>
                <w:sz w:val="22"/>
                <w:szCs w:val="22"/>
                <w:lang w:val="x-none"/>
              </w:rPr>
              <w:t>nuosavo kapitalo ir subordinuotų paskolų grąžos normos;</w:t>
            </w:r>
          </w:p>
          <w:p w:rsidR="008255A6" w:rsidRPr="00377D0F" w:rsidRDefault="008255A6" w:rsidP="008255A6">
            <w:pPr>
              <w:numPr>
                <w:ilvl w:val="0"/>
                <w:numId w:val="57"/>
              </w:numPr>
              <w:autoSpaceDE w:val="0"/>
              <w:autoSpaceDN w:val="0"/>
              <w:adjustRightInd w:val="0"/>
              <w:spacing w:line="276" w:lineRule="auto"/>
              <w:jc w:val="both"/>
              <w:rPr>
                <w:sz w:val="22"/>
                <w:szCs w:val="22"/>
                <w:lang w:val="x-none"/>
              </w:rPr>
            </w:pPr>
            <w:r w:rsidRPr="00377D0F">
              <w:rPr>
                <w:sz w:val="22"/>
                <w:szCs w:val="22"/>
                <w:lang w:val="x-none"/>
              </w:rPr>
              <w:lastRenderedPageBreak/>
              <w:t>turtas ir jo nusidėvėjimas;</w:t>
            </w:r>
          </w:p>
          <w:p w:rsidR="008255A6" w:rsidRPr="00377D0F" w:rsidRDefault="008255A6" w:rsidP="008255A6">
            <w:pPr>
              <w:numPr>
                <w:ilvl w:val="0"/>
                <w:numId w:val="57"/>
              </w:numPr>
              <w:autoSpaceDE w:val="0"/>
              <w:autoSpaceDN w:val="0"/>
              <w:adjustRightInd w:val="0"/>
              <w:spacing w:line="276" w:lineRule="auto"/>
              <w:jc w:val="both"/>
              <w:rPr>
                <w:sz w:val="22"/>
                <w:szCs w:val="22"/>
                <w:lang w:val="x-none"/>
              </w:rPr>
            </w:pPr>
            <w:r w:rsidRPr="00377D0F">
              <w:rPr>
                <w:sz w:val="22"/>
                <w:szCs w:val="22"/>
              </w:rPr>
              <w:t>pajamos iš Paslaugų teikimo</w:t>
            </w:r>
            <w:r w:rsidRPr="00377D0F">
              <w:rPr>
                <w:sz w:val="22"/>
                <w:szCs w:val="22"/>
                <w:lang w:val="x-none"/>
              </w:rPr>
              <w:t>;</w:t>
            </w:r>
          </w:p>
          <w:p w:rsidR="008255A6" w:rsidRPr="00377D0F" w:rsidRDefault="008255A6" w:rsidP="008255A6">
            <w:pPr>
              <w:numPr>
                <w:ilvl w:val="0"/>
                <w:numId w:val="57"/>
              </w:numPr>
              <w:autoSpaceDE w:val="0"/>
              <w:autoSpaceDN w:val="0"/>
              <w:adjustRightInd w:val="0"/>
              <w:spacing w:line="276" w:lineRule="auto"/>
              <w:jc w:val="both"/>
              <w:rPr>
                <w:sz w:val="22"/>
                <w:szCs w:val="22"/>
                <w:lang w:val="x-none"/>
              </w:rPr>
            </w:pPr>
            <w:r w:rsidRPr="00377D0F">
              <w:rPr>
                <w:sz w:val="22"/>
                <w:szCs w:val="22"/>
                <w:lang w:val="x-none"/>
              </w:rPr>
              <w:t>finansiniai rodikliai, kurių reikalauja finansuotojai, atsižvelgdami į Dalyvio Projekto finansavimo plane nurodytą kapitalo struktūrą;</w:t>
            </w:r>
          </w:p>
          <w:p w:rsidR="008255A6" w:rsidRPr="00377D0F" w:rsidRDefault="008255A6" w:rsidP="008255A6">
            <w:pPr>
              <w:spacing w:after="120" w:line="276" w:lineRule="auto"/>
              <w:jc w:val="both"/>
              <w:rPr>
                <w:bCs/>
                <w:sz w:val="22"/>
                <w:szCs w:val="22"/>
              </w:rPr>
            </w:pPr>
            <w:r w:rsidRPr="00377D0F">
              <w:rPr>
                <w:sz w:val="22"/>
                <w:szCs w:val="22"/>
              </w:rPr>
              <w:t>papildomi rezultatai, kurie, Dalyvio nuomone, yra reikalingi</w:t>
            </w:r>
            <w:r w:rsidRPr="00377D0F">
              <w:rPr>
                <w:bCs/>
                <w:sz w:val="22"/>
                <w:szCs w:val="22"/>
              </w:rPr>
              <w:t>.</w:t>
            </w:r>
          </w:p>
        </w:tc>
      </w:tr>
      <w:tr w:rsidR="008255A6" w:rsidRPr="00377D0F" w:rsidTr="008255A6">
        <w:tc>
          <w:tcPr>
            <w:tcW w:w="2268" w:type="dxa"/>
            <w:tcBorders>
              <w:right w:val="single" w:sz="8" w:space="0" w:color="C0504D"/>
            </w:tcBorders>
            <w:shd w:val="clear" w:color="auto" w:fill="auto"/>
          </w:tcPr>
          <w:p w:rsidR="008255A6" w:rsidRPr="00377D0F" w:rsidRDefault="008255A6" w:rsidP="008255A6">
            <w:pPr>
              <w:numPr>
                <w:ilvl w:val="2"/>
                <w:numId w:val="45"/>
              </w:numPr>
              <w:spacing w:after="120" w:line="276" w:lineRule="auto"/>
              <w:rPr>
                <w:b/>
                <w:bCs/>
                <w:color w:val="632423"/>
                <w:sz w:val="22"/>
                <w:szCs w:val="22"/>
              </w:rPr>
            </w:pPr>
            <w:r w:rsidRPr="00377D0F">
              <w:rPr>
                <w:b/>
                <w:bCs/>
                <w:color w:val="632423"/>
                <w:sz w:val="22"/>
                <w:szCs w:val="22"/>
              </w:rPr>
              <w:lastRenderedPageBreak/>
              <w:t>Finansinio modelio naudotojo instrukcija</w:t>
            </w:r>
          </w:p>
        </w:tc>
        <w:tc>
          <w:tcPr>
            <w:tcW w:w="7336" w:type="dxa"/>
            <w:tcBorders>
              <w:left w:val="single" w:sz="8" w:space="0" w:color="C0504D"/>
            </w:tcBorders>
            <w:shd w:val="clear" w:color="auto" w:fill="auto"/>
          </w:tcPr>
          <w:p w:rsidR="008255A6" w:rsidRPr="00377D0F" w:rsidRDefault="008255A6" w:rsidP="008255A6">
            <w:pPr>
              <w:spacing w:after="120" w:line="276" w:lineRule="auto"/>
              <w:rPr>
                <w:bCs/>
                <w:color w:val="000000"/>
                <w:sz w:val="22"/>
                <w:szCs w:val="22"/>
              </w:rPr>
            </w:pPr>
            <w:r w:rsidRPr="00377D0F">
              <w:rPr>
                <w:bCs/>
                <w:color w:val="000000"/>
                <w:sz w:val="22"/>
                <w:szCs w:val="22"/>
              </w:rPr>
              <w:t>Dalyviai turi parengti ir pateikti Finansinio modelio naudotojo instrukciją, kurioje turi būti paaiškintas Finansinio modelio funkcionalumas bei pagrindiniai principai, kuriais remtasi kuriant modelį. Naudotojo instrukcijoje pateikta informacija turėtų būti pakankamai išsami, kad Suteikiančioji institucija galėtų keisti modelio įvesties duomenis.</w:t>
            </w:r>
          </w:p>
          <w:p w:rsidR="008255A6" w:rsidRPr="00377D0F" w:rsidRDefault="008255A6" w:rsidP="008255A6">
            <w:pPr>
              <w:spacing w:after="120" w:line="276" w:lineRule="auto"/>
              <w:rPr>
                <w:color w:val="000000"/>
                <w:sz w:val="22"/>
                <w:szCs w:val="22"/>
              </w:rPr>
            </w:pPr>
          </w:p>
        </w:tc>
      </w:tr>
    </w:tbl>
    <w:p w:rsidR="008255A6" w:rsidRPr="00377D0F" w:rsidRDefault="008255A6" w:rsidP="008255A6">
      <w:pPr>
        <w:spacing w:after="120" w:line="276" w:lineRule="auto"/>
        <w:rPr>
          <w:sz w:val="22"/>
          <w:szCs w:val="22"/>
        </w:rPr>
      </w:pPr>
    </w:p>
    <w:p w:rsidR="008255A6" w:rsidRPr="00377D0F" w:rsidRDefault="008255A6" w:rsidP="008255A6">
      <w:pPr>
        <w:spacing w:after="120" w:line="276" w:lineRule="auto"/>
        <w:jc w:val="both"/>
      </w:pPr>
    </w:p>
    <w:p w:rsidR="008255A6" w:rsidRPr="00377D0F" w:rsidRDefault="008255A6" w:rsidP="008255A6">
      <w:pPr>
        <w:spacing w:after="120" w:line="276" w:lineRule="auto"/>
        <w:jc w:val="both"/>
      </w:pPr>
    </w:p>
    <w:p w:rsidR="008255A6" w:rsidRPr="00377D0F" w:rsidRDefault="008255A6" w:rsidP="008255A6">
      <w:pPr>
        <w:sectPr w:rsidR="008255A6" w:rsidRPr="00377D0F" w:rsidSect="008255A6">
          <w:pgSz w:w="11906" w:h="16838" w:code="9"/>
          <w:pgMar w:top="1418" w:right="1134" w:bottom="1418" w:left="1134" w:header="567" w:footer="567" w:gutter="0"/>
          <w:pgNumType w:start="1"/>
          <w:cols w:space="708"/>
          <w:docGrid w:linePitch="360"/>
        </w:sectPr>
      </w:pPr>
    </w:p>
    <w:p w:rsidR="008255A6" w:rsidRPr="00377D0F" w:rsidRDefault="008255A6" w:rsidP="008255A6">
      <w:pPr>
        <w:pStyle w:val="Sraopastraipa"/>
        <w:numPr>
          <w:ilvl w:val="0"/>
          <w:numId w:val="15"/>
        </w:numPr>
        <w:spacing w:after="120"/>
        <w:ind w:left="7513" w:firstLine="0"/>
        <w:jc w:val="center"/>
        <w:rPr>
          <w:b/>
          <w:color w:val="632423" w:themeColor="accent2" w:themeShade="80"/>
        </w:rPr>
      </w:pPr>
      <w:bookmarkStart w:id="225" w:name="_Ref299045700"/>
      <w:r>
        <w:rPr>
          <w:b/>
          <w:color w:val="632423" w:themeColor="accent2" w:themeShade="80"/>
        </w:rPr>
        <w:lastRenderedPageBreak/>
        <w:t xml:space="preserve"> </w:t>
      </w:r>
      <w:r w:rsidRPr="00377D0F">
        <w:rPr>
          <w:b/>
          <w:color w:val="632423" w:themeColor="accent2" w:themeShade="80"/>
        </w:rPr>
        <w:t>Sąlygų priedas</w:t>
      </w:r>
    </w:p>
    <w:p w:rsidR="008255A6" w:rsidRPr="00377D0F" w:rsidRDefault="008255A6" w:rsidP="008255A6">
      <w:pPr>
        <w:pStyle w:val="Pavadinimas"/>
        <w:ind w:left="7797"/>
        <w:jc w:val="center"/>
        <w:rPr>
          <w:sz w:val="24"/>
          <w:szCs w:val="24"/>
        </w:rPr>
      </w:pPr>
    </w:p>
    <w:p w:rsidR="008255A6" w:rsidRPr="00377D0F" w:rsidRDefault="008255A6" w:rsidP="008255A6">
      <w:pPr>
        <w:pStyle w:val="Sraopastraipa"/>
        <w:spacing w:after="120"/>
        <w:ind w:left="0"/>
        <w:jc w:val="center"/>
        <w:rPr>
          <w:b/>
          <w:color w:val="632423" w:themeColor="accent2" w:themeShade="80"/>
        </w:rPr>
      </w:pPr>
      <w:r w:rsidRPr="00377D0F">
        <w:rPr>
          <w:b/>
          <w:color w:val="632423" w:themeColor="accent2" w:themeShade="80"/>
        </w:rPr>
        <w:t>REIKALAVIMAI TEISINEI INFORMACIJAI</w:t>
      </w:r>
    </w:p>
    <w:p w:rsidR="008255A6" w:rsidRPr="00377D0F" w:rsidRDefault="008255A6" w:rsidP="008255A6"/>
    <w:p w:rsidR="008255A6" w:rsidRPr="00377D0F" w:rsidRDefault="008255A6" w:rsidP="008255A6">
      <w:pPr>
        <w:pStyle w:val="Sraopastraipa"/>
        <w:numPr>
          <w:ilvl w:val="0"/>
          <w:numId w:val="20"/>
        </w:numPr>
        <w:rPr>
          <w:b/>
        </w:rPr>
      </w:pPr>
      <w:r w:rsidRPr="00377D0F">
        <w:rPr>
          <w:b/>
        </w:rPr>
        <w:t>Informacija apie Subtiekėjus</w:t>
      </w:r>
    </w:p>
    <w:p w:rsidR="008255A6" w:rsidRPr="00377D0F" w:rsidRDefault="008255A6" w:rsidP="008255A6">
      <w:pPr>
        <w:pStyle w:val="Sraopastraipa"/>
        <w:ind w:left="1134"/>
        <w:rPr>
          <w:b/>
        </w:rPr>
      </w:pPr>
    </w:p>
    <w:p w:rsidR="008255A6" w:rsidRPr="00377D0F" w:rsidRDefault="008255A6" w:rsidP="008255A6">
      <w:pPr>
        <w:pStyle w:val="Sraopastraipa"/>
        <w:numPr>
          <w:ilvl w:val="1"/>
          <w:numId w:val="20"/>
        </w:numPr>
        <w:ind w:left="1134" w:hanging="567"/>
        <w:jc w:val="both"/>
      </w:pPr>
      <w:r w:rsidRPr="00377D0F">
        <w:t>Užpildytą žemiau pateiktą lentelę:</w:t>
      </w:r>
    </w:p>
    <w:p w:rsidR="008255A6" w:rsidRPr="00377D0F" w:rsidRDefault="008255A6" w:rsidP="008255A6">
      <w:pPr>
        <w:pStyle w:val="Sraopastraipa"/>
        <w:ind w:left="1134"/>
      </w:pPr>
    </w:p>
    <w:tbl>
      <w:tblPr>
        <w:tblW w:w="0" w:type="auto"/>
        <w:tblInd w:w="675"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2801"/>
        <w:gridCol w:w="6152"/>
      </w:tblGrid>
      <w:tr w:rsidR="008255A6" w:rsidRPr="00377D0F" w:rsidTr="008255A6">
        <w:trPr>
          <w:trHeight w:val="699"/>
        </w:trPr>
        <w:tc>
          <w:tcPr>
            <w:tcW w:w="2835" w:type="dxa"/>
            <w:tcBorders>
              <w:top w:val="single" w:sz="4" w:space="0" w:color="943634"/>
              <w:left w:val="single" w:sz="4" w:space="0" w:color="943634"/>
              <w:bottom w:val="single" w:sz="4" w:space="0" w:color="943634"/>
              <w:right w:val="single" w:sz="4" w:space="0" w:color="943634"/>
            </w:tcBorders>
            <w:vAlign w:val="center"/>
            <w:hideMark/>
          </w:tcPr>
          <w:p w:rsidR="008255A6" w:rsidRPr="00377D0F" w:rsidRDefault="008255A6" w:rsidP="008255A6">
            <w:pPr>
              <w:rPr>
                <w:b/>
                <w:color w:val="632423"/>
              </w:rPr>
            </w:pPr>
            <w:r w:rsidRPr="00377D0F">
              <w:rPr>
                <w:b/>
                <w:color w:val="632423"/>
              </w:rPr>
              <w:t>Subtiekėjo pavadinimas, kodas, kontaktiniai duomenys</w:t>
            </w:r>
          </w:p>
        </w:tc>
        <w:tc>
          <w:tcPr>
            <w:tcW w:w="6283" w:type="dxa"/>
            <w:tcBorders>
              <w:top w:val="single" w:sz="4" w:space="0" w:color="943634"/>
              <w:left w:val="single" w:sz="4" w:space="0" w:color="943634"/>
              <w:bottom w:val="single" w:sz="4" w:space="0" w:color="943634"/>
              <w:right w:val="single" w:sz="4" w:space="0" w:color="943634"/>
            </w:tcBorders>
            <w:vAlign w:val="center"/>
            <w:hideMark/>
          </w:tcPr>
          <w:p w:rsidR="008255A6" w:rsidRPr="00377D0F" w:rsidRDefault="008255A6" w:rsidP="008255A6">
            <w:pPr>
              <w:rPr>
                <w:b/>
                <w:color w:val="632423"/>
              </w:rPr>
            </w:pPr>
            <w:r w:rsidRPr="00377D0F">
              <w:rPr>
                <w:b/>
                <w:color w:val="632423"/>
              </w:rPr>
              <w:t>Kokiai Koncesijos sutarties daliai įgyvendinti jis pasitelkimas (darbai ar paslaugos, pavedamos Subtiekėjui)</w:t>
            </w:r>
          </w:p>
        </w:tc>
      </w:tr>
      <w:tr w:rsidR="008255A6" w:rsidRPr="00377D0F" w:rsidTr="008255A6">
        <w:trPr>
          <w:trHeight w:val="538"/>
        </w:trPr>
        <w:tc>
          <w:tcPr>
            <w:tcW w:w="2835" w:type="dxa"/>
            <w:tcBorders>
              <w:top w:val="single" w:sz="4" w:space="0" w:color="943634"/>
              <w:left w:val="single" w:sz="4" w:space="0" w:color="943634"/>
              <w:bottom w:val="single" w:sz="4" w:space="0" w:color="943634"/>
              <w:right w:val="single" w:sz="4" w:space="0" w:color="943634"/>
            </w:tcBorders>
          </w:tcPr>
          <w:p w:rsidR="008255A6" w:rsidRPr="00377D0F" w:rsidRDefault="008255A6" w:rsidP="008255A6">
            <w:pPr>
              <w:jc w:val="both"/>
            </w:pPr>
          </w:p>
        </w:tc>
        <w:tc>
          <w:tcPr>
            <w:tcW w:w="6283" w:type="dxa"/>
            <w:tcBorders>
              <w:top w:val="single" w:sz="4" w:space="0" w:color="943634"/>
              <w:left w:val="single" w:sz="4" w:space="0" w:color="943634"/>
              <w:bottom w:val="single" w:sz="4" w:space="0" w:color="943634"/>
              <w:right w:val="single" w:sz="4" w:space="0" w:color="943634"/>
            </w:tcBorders>
          </w:tcPr>
          <w:p w:rsidR="008255A6" w:rsidRPr="00377D0F" w:rsidRDefault="008255A6" w:rsidP="008255A6">
            <w:pPr>
              <w:jc w:val="both"/>
            </w:pPr>
          </w:p>
        </w:tc>
      </w:tr>
      <w:tr w:rsidR="008255A6" w:rsidRPr="00377D0F" w:rsidTr="008255A6">
        <w:trPr>
          <w:trHeight w:val="538"/>
        </w:trPr>
        <w:tc>
          <w:tcPr>
            <w:tcW w:w="2835" w:type="dxa"/>
            <w:tcBorders>
              <w:top w:val="single" w:sz="4" w:space="0" w:color="943634"/>
              <w:left w:val="single" w:sz="4" w:space="0" w:color="943634"/>
              <w:bottom w:val="single" w:sz="4" w:space="0" w:color="943634"/>
              <w:right w:val="single" w:sz="4" w:space="0" w:color="943634"/>
            </w:tcBorders>
          </w:tcPr>
          <w:p w:rsidR="008255A6" w:rsidRPr="00377D0F" w:rsidRDefault="008255A6" w:rsidP="008255A6">
            <w:pPr>
              <w:jc w:val="both"/>
            </w:pPr>
          </w:p>
        </w:tc>
        <w:tc>
          <w:tcPr>
            <w:tcW w:w="6283" w:type="dxa"/>
            <w:tcBorders>
              <w:top w:val="single" w:sz="4" w:space="0" w:color="943634"/>
              <w:left w:val="single" w:sz="4" w:space="0" w:color="943634"/>
              <w:bottom w:val="single" w:sz="4" w:space="0" w:color="943634"/>
              <w:right w:val="single" w:sz="4" w:space="0" w:color="943634"/>
            </w:tcBorders>
          </w:tcPr>
          <w:p w:rsidR="008255A6" w:rsidRPr="00377D0F" w:rsidRDefault="008255A6" w:rsidP="008255A6">
            <w:pPr>
              <w:jc w:val="both"/>
            </w:pPr>
          </w:p>
        </w:tc>
      </w:tr>
      <w:tr w:rsidR="008255A6" w:rsidRPr="00377D0F" w:rsidTr="008255A6">
        <w:trPr>
          <w:trHeight w:val="558"/>
        </w:trPr>
        <w:tc>
          <w:tcPr>
            <w:tcW w:w="2835" w:type="dxa"/>
            <w:tcBorders>
              <w:top w:val="single" w:sz="4" w:space="0" w:color="943634"/>
              <w:left w:val="single" w:sz="4" w:space="0" w:color="943634"/>
              <w:bottom w:val="single" w:sz="4" w:space="0" w:color="943634"/>
              <w:right w:val="single" w:sz="4" w:space="0" w:color="943634"/>
            </w:tcBorders>
          </w:tcPr>
          <w:p w:rsidR="008255A6" w:rsidRPr="00377D0F" w:rsidRDefault="008255A6" w:rsidP="008255A6">
            <w:pPr>
              <w:jc w:val="both"/>
            </w:pPr>
          </w:p>
        </w:tc>
        <w:tc>
          <w:tcPr>
            <w:tcW w:w="6283" w:type="dxa"/>
            <w:tcBorders>
              <w:top w:val="single" w:sz="4" w:space="0" w:color="943634"/>
              <w:left w:val="single" w:sz="4" w:space="0" w:color="943634"/>
              <w:bottom w:val="single" w:sz="4" w:space="0" w:color="943634"/>
              <w:right w:val="single" w:sz="4" w:space="0" w:color="943634"/>
            </w:tcBorders>
          </w:tcPr>
          <w:p w:rsidR="008255A6" w:rsidRPr="00377D0F" w:rsidRDefault="008255A6" w:rsidP="008255A6">
            <w:pPr>
              <w:jc w:val="both"/>
            </w:pPr>
          </w:p>
        </w:tc>
      </w:tr>
    </w:tbl>
    <w:p w:rsidR="008255A6" w:rsidRPr="00377D0F" w:rsidRDefault="008255A6" w:rsidP="008255A6">
      <w:pPr>
        <w:pStyle w:val="Sraopastraipa"/>
        <w:ind w:left="2127"/>
        <w:jc w:val="both"/>
      </w:pPr>
    </w:p>
    <w:p w:rsidR="008255A6" w:rsidRPr="00377D0F" w:rsidRDefault="008255A6" w:rsidP="008255A6">
      <w:pPr>
        <w:pStyle w:val="Sraopastraipa"/>
        <w:numPr>
          <w:ilvl w:val="1"/>
          <w:numId w:val="20"/>
        </w:numPr>
        <w:ind w:left="1134" w:hanging="567"/>
        <w:jc w:val="both"/>
      </w:pPr>
      <w:r w:rsidRPr="00377D0F">
        <w:t>Sutartinių santykių schemą kartu su paaiškinimu.</w:t>
      </w:r>
    </w:p>
    <w:p w:rsidR="008255A6" w:rsidRPr="00377D0F" w:rsidRDefault="008255A6" w:rsidP="008255A6">
      <w:pPr>
        <w:pStyle w:val="Sraopastraipa"/>
        <w:ind w:left="2127"/>
        <w:jc w:val="both"/>
      </w:pPr>
    </w:p>
    <w:p w:rsidR="008255A6" w:rsidRPr="00377D0F" w:rsidRDefault="008255A6" w:rsidP="008255A6">
      <w:pPr>
        <w:pStyle w:val="Sraopastraipa"/>
        <w:numPr>
          <w:ilvl w:val="0"/>
          <w:numId w:val="20"/>
        </w:numPr>
        <w:jc w:val="both"/>
      </w:pPr>
      <w:r w:rsidRPr="00377D0F">
        <w:rPr>
          <w:b/>
        </w:rPr>
        <w:t xml:space="preserve">Patvirtinimas dėl nepakitusios kvalifikacijos, </w:t>
      </w:r>
      <w:r w:rsidRPr="00377D0F">
        <w:t xml:space="preserve">t. y. patvirtinimas, jog </w:t>
      </w:r>
      <w:r w:rsidRPr="00377D0F">
        <w:rPr>
          <w:color w:val="000000" w:themeColor="text1"/>
        </w:rPr>
        <w:t>Dalyvio</w:t>
      </w:r>
      <w:r w:rsidRPr="00377D0F">
        <w:t xml:space="preserve"> paraiškoje nurodyti duomenys apie atitikimą Sąlygų </w:t>
      </w:r>
      <w:r w:rsidRPr="00377D0F">
        <w:fldChar w:fldCharType="begin"/>
      </w:r>
      <w:r w:rsidRPr="00377D0F">
        <w:instrText xml:space="preserve"> REF _Ref293666949 \r \h  \* MERGEFORMAT </w:instrText>
      </w:r>
      <w:r w:rsidRPr="00377D0F">
        <w:fldChar w:fldCharType="separate"/>
      </w:r>
      <w:r>
        <w:t>4</w:t>
      </w:r>
      <w:r w:rsidRPr="00377D0F">
        <w:fldChar w:fldCharType="end"/>
      </w:r>
      <w:r w:rsidRPr="00377D0F">
        <w:t xml:space="preserve"> priede nurodytiems minimaliems kvalifikacijos reikalavimams ir pagal kuriuos Komisija atliko atranką pagal nustatytus kriterijus nepasikeitė. Jeigu šie duomenys pasikeitė, </w:t>
      </w:r>
      <w:r w:rsidRPr="00377D0F">
        <w:rPr>
          <w:color w:val="000000" w:themeColor="text1"/>
        </w:rPr>
        <w:t>Dalyvis</w:t>
      </w:r>
      <w:r w:rsidRPr="00377D0F">
        <w:t xml:space="preserve"> turi pateikti Komisijai atnaujintus duomenis.</w:t>
      </w:r>
    </w:p>
    <w:p w:rsidR="008255A6" w:rsidRPr="00377D0F" w:rsidRDefault="008255A6" w:rsidP="008255A6">
      <w:pPr>
        <w:pStyle w:val="Sraopastraipa"/>
        <w:ind w:left="360"/>
        <w:jc w:val="both"/>
      </w:pPr>
    </w:p>
    <w:p w:rsidR="008255A6" w:rsidRPr="00377D0F" w:rsidRDefault="008255A6" w:rsidP="008255A6">
      <w:pPr>
        <w:pStyle w:val="Sraopastraipa"/>
        <w:numPr>
          <w:ilvl w:val="0"/>
          <w:numId w:val="20"/>
        </w:numPr>
        <w:jc w:val="both"/>
        <w:rPr>
          <w:b/>
        </w:rPr>
      </w:pPr>
      <w:r w:rsidRPr="00377D0F">
        <w:rPr>
          <w:b/>
        </w:rPr>
        <w:t xml:space="preserve">Pasiūlymai Sąlygų </w:t>
      </w:r>
      <w:r w:rsidRPr="00377D0F">
        <w:rPr>
          <w:b/>
        </w:rPr>
        <w:fldChar w:fldCharType="begin"/>
      </w:r>
      <w:r w:rsidRPr="00377D0F">
        <w:rPr>
          <w:b/>
        </w:rPr>
        <w:instrText xml:space="preserve"> REF _Ref293667074 \r \h  \* MERGEFORMAT </w:instrText>
      </w:r>
      <w:r w:rsidRPr="00377D0F">
        <w:rPr>
          <w:b/>
        </w:rPr>
      </w:r>
      <w:r w:rsidRPr="00377D0F">
        <w:rPr>
          <w:b/>
        </w:rPr>
        <w:fldChar w:fldCharType="separate"/>
      </w:r>
      <w:r>
        <w:rPr>
          <w:b/>
        </w:rPr>
        <w:t>13</w:t>
      </w:r>
      <w:r w:rsidRPr="00377D0F">
        <w:rPr>
          <w:b/>
        </w:rPr>
        <w:fldChar w:fldCharType="end"/>
      </w:r>
      <w:r w:rsidRPr="00377D0F">
        <w:rPr>
          <w:b/>
        </w:rPr>
        <w:t xml:space="preserve"> priede pateiktam Partnerystės sutarties projektui, įskaitant ir Rizikos pasidalijimo tarp šalių matricą. </w:t>
      </w:r>
      <w:r w:rsidRPr="00377D0F">
        <w:t>Pasiūlymai sutarčiai turi būti pateikti pakeitimų lentelėje, kurioje kiekvieno siūlomo pakeitimo atžvilgiu turi būti nurodyta:</w:t>
      </w:r>
    </w:p>
    <w:p w:rsidR="008255A6" w:rsidRPr="00377D0F" w:rsidRDefault="008255A6" w:rsidP="008255A6">
      <w:pPr>
        <w:pStyle w:val="Sraopastraipa"/>
      </w:pPr>
    </w:p>
    <w:p w:rsidR="008255A6" w:rsidRPr="00377D0F" w:rsidRDefault="008255A6" w:rsidP="008255A6">
      <w:pPr>
        <w:pStyle w:val="Sraopastraipa"/>
        <w:numPr>
          <w:ilvl w:val="1"/>
          <w:numId w:val="20"/>
        </w:numPr>
        <w:ind w:left="1134" w:hanging="567"/>
        <w:jc w:val="both"/>
      </w:pPr>
      <w:r w:rsidRPr="00377D0F">
        <w:t>Siūlomas keisti Partnerystės sutarties projekto punktas;</w:t>
      </w:r>
    </w:p>
    <w:p w:rsidR="008255A6" w:rsidRPr="00377D0F" w:rsidRDefault="008255A6" w:rsidP="008255A6">
      <w:pPr>
        <w:pStyle w:val="Sraopastraipa"/>
        <w:numPr>
          <w:ilvl w:val="1"/>
          <w:numId w:val="20"/>
        </w:numPr>
        <w:ind w:left="1134" w:hanging="567"/>
        <w:jc w:val="both"/>
      </w:pPr>
      <w:r w:rsidRPr="00377D0F">
        <w:t>Partnerystės sutarties projekto punktas su pažymėtais siūlomais pakeitimais ir siūlomą pakeitimą paaiškinančiu komentaru, išskiriant:</w:t>
      </w:r>
    </w:p>
    <w:p w:rsidR="008255A6" w:rsidRPr="00377D0F" w:rsidRDefault="008255A6" w:rsidP="008255A6">
      <w:pPr>
        <w:pStyle w:val="Sraopastraipa"/>
        <w:numPr>
          <w:ilvl w:val="2"/>
          <w:numId w:val="20"/>
        </w:numPr>
        <w:tabs>
          <w:tab w:val="left" w:pos="1843"/>
        </w:tabs>
        <w:ind w:left="1843" w:hanging="709"/>
        <w:jc w:val="both"/>
      </w:pPr>
      <w:r w:rsidRPr="00377D0F">
        <w:t xml:space="preserve">Kritinius pakeitimus, kurie reikalingi </w:t>
      </w:r>
      <w:r w:rsidRPr="00377D0F">
        <w:rPr>
          <w:color w:val="000000" w:themeColor="text1"/>
        </w:rPr>
        <w:t>Dalyviui</w:t>
      </w:r>
      <w:r w:rsidRPr="00377D0F">
        <w:t xml:space="preserve"> priimant sprendimą dėl Galutinio pasiūlymo pateikimo (t. y. tokie pakeitimai, kurių nepriėmus, </w:t>
      </w:r>
      <w:r w:rsidRPr="00377D0F">
        <w:rPr>
          <w:color w:val="000000" w:themeColor="text1"/>
        </w:rPr>
        <w:t>Dalyvis</w:t>
      </w:r>
      <w:r w:rsidRPr="00377D0F">
        <w:t xml:space="preserve"> pagal savo vidines politikas / reikalavimus negalėtų teikti Galutinio pasiūlymo);</w:t>
      </w:r>
    </w:p>
    <w:p w:rsidR="008255A6" w:rsidRPr="00377D0F" w:rsidRDefault="008255A6" w:rsidP="008255A6">
      <w:pPr>
        <w:pStyle w:val="Sraopastraipa"/>
        <w:numPr>
          <w:ilvl w:val="2"/>
          <w:numId w:val="20"/>
        </w:numPr>
        <w:tabs>
          <w:tab w:val="left" w:pos="1843"/>
        </w:tabs>
        <w:ind w:left="1843" w:hanging="709"/>
        <w:jc w:val="both"/>
      </w:pPr>
      <w:r w:rsidRPr="00377D0F">
        <w:t>Pakeitimus, galinčius turėti įtakos Kainai;</w:t>
      </w:r>
    </w:p>
    <w:p w:rsidR="008255A6" w:rsidRPr="00377D0F" w:rsidRDefault="008255A6" w:rsidP="008255A6">
      <w:pPr>
        <w:pStyle w:val="Sraopastraipa"/>
        <w:numPr>
          <w:ilvl w:val="2"/>
          <w:numId w:val="20"/>
        </w:numPr>
        <w:tabs>
          <w:tab w:val="left" w:pos="1843"/>
        </w:tabs>
        <w:ind w:left="1843" w:hanging="709"/>
        <w:jc w:val="both"/>
      </w:pPr>
      <w:r w:rsidRPr="00377D0F">
        <w:t>Pakeitimus, galinčius turėti įtakos Projekto finansavimo struktūrai;</w:t>
      </w:r>
    </w:p>
    <w:p w:rsidR="008255A6" w:rsidRPr="00377D0F" w:rsidRDefault="008255A6" w:rsidP="008255A6">
      <w:pPr>
        <w:pStyle w:val="Sraopastraipa"/>
        <w:numPr>
          <w:ilvl w:val="2"/>
          <w:numId w:val="20"/>
        </w:numPr>
        <w:tabs>
          <w:tab w:val="left" w:pos="1843"/>
        </w:tabs>
        <w:ind w:left="1843" w:hanging="709"/>
        <w:jc w:val="both"/>
      </w:pPr>
      <w:r w:rsidRPr="00377D0F">
        <w:t xml:space="preserve">Pakeitimus, galinčius turėti įtakos </w:t>
      </w:r>
      <w:r w:rsidRPr="00377D0F">
        <w:rPr>
          <w:color w:val="000000" w:themeColor="text1"/>
        </w:rPr>
        <w:t>Dalyvio</w:t>
      </w:r>
      <w:r w:rsidRPr="00377D0F">
        <w:t xml:space="preserve"> susitarimams su Subtiekėjais;</w:t>
      </w:r>
    </w:p>
    <w:p w:rsidR="008255A6" w:rsidRPr="00377D0F" w:rsidRDefault="008255A6" w:rsidP="008255A6">
      <w:pPr>
        <w:pStyle w:val="Sraopastraipa"/>
        <w:numPr>
          <w:ilvl w:val="2"/>
          <w:numId w:val="20"/>
        </w:numPr>
        <w:tabs>
          <w:tab w:val="left" w:pos="1843"/>
        </w:tabs>
        <w:ind w:left="1843" w:hanging="709"/>
        <w:jc w:val="both"/>
      </w:pPr>
      <w:r w:rsidRPr="00377D0F">
        <w:t xml:space="preserve">Pakeitimus, kurie yra būtini norint pritaikyti juos </w:t>
      </w:r>
      <w:r w:rsidRPr="00377D0F">
        <w:rPr>
          <w:color w:val="000000" w:themeColor="text1"/>
        </w:rPr>
        <w:t>Dalyvio</w:t>
      </w:r>
      <w:r w:rsidRPr="00377D0F">
        <w:t xml:space="preserve"> siūlomoms Projektą įgyvendinančioms priemonėms / sprendimams;</w:t>
      </w:r>
    </w:p>
    <w:p w:rsidR="008255A6" w:rsidRPr="00377D0F" w:rsidRDefault="008255A6" w:rsidP="008255A6">
      <w:pPr>
        <w:pStyle w:val="Sraopastraipa"/>
        <w:numPr>
          <w:ilvl w:val="2"/>
          <w:numId w:val="20"/>
        </w:numPr>
        <w:tabs>
          <w:tab w:val="left" w:pos="1843"/>
        </w:tabs>
        <w:ind w:left="1843" w:hanging="709"/>
        <w:jc w:val="both"/>
      </w:pPr>
      <w:r w:rsidRPr="00377D0F">
        <w:t xml:space="preserve">Pakeitimai, kurie keičia Suteikiančiosios institucijos siūlomą Rizikos pasidalijimo tarp šalių matricą (nepriklausomai ar Suteikiančiosios institucijos, ar Dalyvio naudai); ir </w:t>
      </w:r>
    </w:p>
    <w:p w:rsidR="008255A6" w:rsidRPr="00377D0F" w:rsidRDefault="008255A6" w:rsidP="008255A6">
      <w:pPr>
        <w:pStyle w:val="Sraopastraipa"/>
        <w:numPr>
          <w:ilvl w:val="2"/>
          <w:numId w:val="20"/>
        </w:numPr>
        <w:tabs>
          <w:tab w:val="left" w:pos="1843"/>
        </w:tabs>
        <w:ind w:left="1843" w:hanging="709"/>
        <w:jc w:val="both"/>
      </w:pPr>
      <w:r w:rsidRPr="00377D0F">
        <w:t>ir kitus pakeitimus.</w:t>
      </w:r>
    </w:p>
    <w:p w:rsidR="008255A6" w:rsidRPr="00377D0F" w:rsidRDefault="008255A6" w:rsidP="008255A6">
      <w:pPr>
        <w:rPr>
          <w:color w:val="000000" w:themeColor="text1"/>
        </w:rPr>
      </w:pPr>
      <w:r w:rsidRPr="00377D0F">
        <w:rPr>
          <w:color w:val="000000" w:themeColor="text1"/>
        </w:rPr>
        <w:t>Dalyviai turi pateikti pakeitimų lentelę elektroniniu redaguojamu formatu ir Partnerystės sutarties projektą, atnaujintą pagal visus siūlomus pakeitimus (pakeitimai turi būti pažymėti naudojant teksto redagavimo programos funkciją „sekti pakeitimus</w:t>
      </w:r>
      <w:r w:rsidRPr="00377D0F">
        <w:t>“ ar jai analogišką funkciją)</w:t>
      </w:r>
      <w:r w:rsidRPr="00377D0F">
        <w:rPr>
          <w:color w:val="000000" w:themeColor="text1"/>
        </w:rPr>
        <w:t xml:space="preserve">). </w:t>
      </w:r>
      <w:r w:rsidRPr="00377D0F">
        <w:t>Suteikiančioji institucija</w:t>
      </w:r>
      <w:r w:rsidRPr="00377D0F">
        <w:rPr>
          <w:color w:val="000000" w:themeColor="text1"/>
        </w:rPr>
        <w:t xml:space="preserve"> su jais neprivalo sutikti.</w:t>
      </w:r>
      <w:r w:rsidRPr="00377D0F">
        <w:rPr>
          <w:color w:val="000000" w:themeColor="text1"/>
        </w:rPr>
        <w:br w:type="page"/>
      </w:r>
    </w:p>
    <w:p w:rsidR="008255A6" w:rsidRPr="00377D0F" w:rsidRDefault="008255A6" w:rsidP="008255A6"/>
    <w:p w:rsidR="008255A6" w:rsidRPr="00377D0F" w:rsidRDefault="008255A6" w:rsidP="008255A6">
      <w:pPr>
        <w:pStyle w:val="Pavadinimas"/>
        <w:numPr>
          <w:ilvl w:val="0"/>
          <w:numId w:val="15"/>
        </w:numPr>
        <w:ind w:left="7513" w:hanging="219"/>
        <w:jc w:val="center"/>
        <w:rPr>
          <w:sz w:val="24"/>
          <w:szCs w:val="24"/>
        </w:rPr>
      </w:pPr>
      <w:bookmarkStart w:id="226" w:name="_Ref441405042"/>
      <w:r w:rsidRPr="00377D0F">
        <w:rPr>
          <w:sz w:val="24"/>
          <w:szCs w:val="24"/>
        </w:rPr>
        <w:t>Sąlygų priedas</w:t>
      </w:r>
      <w:bookmarkEnd w:id="225"/>
      <w:bookmarkEnd w:id="226"/>
    </w:p>
    <w:p w:rsidR="008255A6" w:rsidRPr="00377D0F" w:rsidRDefault="008255A6" w:rsidP="008255A6"/>
    <w:p w:rsidR="008255A6" w:rsidRPr="00377D0F" w:rsidRDefault="008255A6" w:rsidP="008255A6">
      <w:pPr>
        <w:rPr>
          <w:b/>
          <w:color w:val="632423" w:themeColor="accent2" w:themeShade="80"/>
        </w:rPr>
      </w:pPr>
    </w:p>
    <w:p w:rsidR="008255A6" w:rsidRPr="00377D0F" w:rsidRDefault="008255A6" w:rsidP="008255A6">
      <w:pPr>
        <w:spacing w:after="120"/>
        <w:jc w:val="both"/>
      </w:pPr>
    </w:p>
    <w:p w:rsidR="008255A6" w:rsidRPr="00377D0F" w:rsidRDefault="008255A6" w:rsidP="008255A6">
      <w:pPr>
        <w:spacing w:after="120"/>
        <w:jc w:val="center"/>
      </w:pPr>
      <w:r w:rsidRPr="00377D0F">
        <w:t>________________________________________________________________________________</w:t>
      </w:r>
    </w:p>
    <w:p w:rsidR="008255A6" w:rsidRPr="00377D0F" w:rsidRDefault="008255A6" w:rsidP="008255A6">
      <w:pPr>
        <w:spacing w:after="120"/>
        <w:jc w:val="center"/>
        <w:rPr>
          <w:vertAlign w:val="superscript"/>
        </w:rPr>
      </w:pPr>
      <w:r w:rsidRPr="00377D0F">
        <w:rPr>
          <w:vertAlign w:val="superscript"/>
        </w:rPr>
        <w:t>(dalyvio pavadinimas, juridinio asmens kodas, buveinės adresas)</w:t>
      </w:r>
    </w:p>
    <w:p w:rsidR="008255A6" w:rsidRPr="00377D0F" w:rsidRDefault="008255A6" w:rsidP="008255A6">
      <w:pPr>
        <w:jc w:val="right"/>
        <w:rPr>
          <w:color w:val="FF0000"/>
        </w:rPr>
      </w:pPr>
      <w:r w:rsidRPr="00377D0F">
        <w:rPr>
          <w:color w:val="FF0000"/>
        </w:rPr>
        <w:t>[</w:t>
      </w:r>
      <w:r w:rsidRPr="00377D0F">
        <w:rPr>
          <w:i/>
          <w:color w:val="FF0000"/>
        </w:rPr>
        <w:t>data</w:t>
      </w:r>
      <w:r w:rsidRPr="00377D0F">
        <w:rPr>
          <w:color w:val="FF0000"/>
        </w:rPr>
        <w:t>]</w:t>
      </w:r>
      <w:r w:rsidRPr="00377D0F">
        <w:t>, Nr. </w:t>
      </w:r>
      <w:r w:rsidRPr="00377D0F">
        <w:rPr>
          <w:color w:val="FF0000"/>
        </w:rPr>
        <w:t>[</w:t>
      </w:r>
      <w:r w:rsidRPr="00377D0F">
        <w:rPr>
          <w:i/>
          <w:color w:val="FF0000"/>
        </w:rPr>
        <w:t>numeris</w:t>
      </w:r>
      <w:r w:rsidRPr="00377D0F">
        <w:rPr>
          <w:color w:val="FF0000"/>
        </w:rPr>
        <w:t>]</w:t>
      </w:r>
    </w:p>
    <w:p w:rsidR="008255A6" w:rsidRPr="00377D0F" w:rsidRDefault="008255A6" w:rsidP="008255A6">
      <w:pPr>
        <w:spacing w:after="120"/>
      </w:pPr>
      <w:r w:rsidRPr="00377D0F">
        <w:t>Klaipėdos miesto savivaldybės administracijai</w:t>
      </w:r>
    </w:p>
    <w:p w:rsidR="008255A6" w:rsidRPr="00377D0F" w:rsidRDefault="008255A6" w:rsidP="008255A6">
      <w:pPr>
        <w:jc w:val="both"/>
      </w:pPr>
    </w:p>
    <w:p w:rsidR="008255A6" w:rsidRPr="00377D0F" w:rsidRDefault="008255A6" w:rsidP="008255A6">
      <w:pPr>
        <w:jc w:val="center"/>
        <w:rPr>
          <w:b/>
          <w:caps/>
          <w:color w:val="632423" w:themeColor="accent2" w:themeShade="80"/>
        </w:rPr>
      </w:pPr>
      <w:r w:rsidRPr="00377D0F">
        <w:rPr>
          <w:b/>
          <w:caps/>
          <w:color w:val="632423" w:themeColor="accent2" w:themeShade="80"/>
        </w:rPr>
        <w:t>Susijusių bendrovių Sąrašas</w:t>
      </w:r>
    </w:p>
    <w:p w:rsidR="008255A6" w:rsidRPr="00377D0F" w:rsidRDefault="008255A6" w:rsidP="008255A6">
      <w:pPr>
        <w:jc w:val="both"/>
        <w:rPr>
          <w:color w:val="000000"/>
        </w:rPr>
      </w:pPr>
    </w:p>
    <w:p w:rsidR="008255A6" w:rsidRPr="00CF5F57" w:rsidRDefault="008255A6" w:rsidP="008255A6">
      <w:pPr>
        <w:pStyle w:val="Salygos2"/>
        <w:spacing w:before="0" w:after="120" w:line="276" w:lineRule="auto"/>
        <w:rPr>
          <w:rFonts w:ascii="Times New Roman" w:hAnsi="Times New Roman" w:cs="Times New Roman"/>
          <w:sz w:val="24"/>
          <w:szCs w:val="24"/>
        </w:rPr>
      </w:pPr>
      <w:r w:rsidRPr="00CF5F57">
        <w:rPr>
          <w:rFonts w:ascii="Times New Roman" w:hAnsi="Times New Roman" w:cs="Times New Roman"/>
          <w:sz w:val="24"/>
          <w:szCs w:val="24"/>
        </w:rPr>
        <w:t>Atsižvelgdami į Sąlygų reikalavimą, pateikdami pasiūlymą dalyvauti Konkurse „</w:t>
      </w:r>
      <w:r w:rsidRPr="00CF5F57">
        <w:rPr>
          <w:rFonts w:ascii="Times New Roman" w:eastAsia="Times New Roman" w:hAnsi="Times New Roman" w:cs="Times New Roman"/>
          <w:sz w:val="24"/>
          <w:szCs w:val="24"/>
        </w:rPr>
        <w:t>Klaipėdos daugiafunkcio sveikatingumo centras“</w:t>
      </w:r>
      <w:r w:rsidRPr="00CF5F57">
        <w:rPr>
          <w:rFonts w:ascii="Times New Roman" w:hAnsi="Times New Roman" w:cs="Times New Roman"/>
          <w:sz w:val="24"/>
          <w:szCs w:val="24"/>
        </w:rPr>
        <w:t>, pateikiame šį su mumis, kaip Konkurso Dalyviu, susijusių bendrovių sąrašą:</w:t>
      </w:r>
    </w:p>
    <w:tbl>
      <w:tblPr>
        <w:tblStyle w:val="viesussraas2parykinimas"/>
        <w:tblW w:w="0" w:type="auto"/>
        <w:tblLook w:val="04A0" w:firstRow="1" w:lastRow="0" w:firstColumn="1" w:lastColumn="0" w:noHBand="0" w:noVBand="1"/>
      </w:tblPr>
      <w:tblGrid>
        <w:gridCol w:w="4815"/>
        <w:gridCol w:w="7"/>
        <w:gridCol w:w="4796"/>
      </w:tblGrid>
      <w:tr w:rsidR="008255A6" w:rsidRPr="00CF5F57" w:rsidTr="008255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gridSpan w:val="2"/>
            <w:tcBorders>
              <w:right w:val="single" w:sz="4" w:space="0" w:color="auto"/>
            </w:tcBorders>
          </w:tcPr>
          <w:p w:rsidR="008255A6" w:rsidRPr="00CF5F57" w:rsidRDefault="008255A6" w:rsidP="008255A6">
            <w:pPr>
              <w:spacing w:after="120" w:line="276" w:lineRule="auto"/>
              <w:ind w:left="360"/>
              <w:jc w:val="both"/>
              <w:rPr>
                <w:b w:val="0"/>
                <w:bCs w:val="0"/>
                <w:color w:val="000000"/>
              </w:rPr>
            </w:pPr>
            <w:r w:rsidRPr="00CF5F57">
              <w:t>Su [</w:t>
            </w:r>
            <w:r w:rsidRPr="00CF5F57">
              <w:rPr>
                <w:i/>
              </w:rPr>
              <w:t>Dalyvio pavadinimas</w:t>
            </w:r>
            <w:r w:rsidRPr="00CF5F57">
              <w:t>] susijusios įmonės:</w:t>
            </w:r>
          </w:p>
        </w:tc>
        <w:tc>
          <w:tcPr>
            <w:tcW w:w="4927" w:type="dxa"/>
            <w:tcBorders>
              <w:top w:val="single" w:sz="8" w:space="0" w:color="C0504D" w:themeColor="accent2"/>
              <w:left w:val="single" w:sz="4" w:space="0" w:color="auto"/>
              <w:bottom w:val="nil"/>
            </w:tcBorders>
          </w:tcPr>
          <w:p w:rsidR="008255A6" w:rsidRPr="00CF5F57" w:rsidRDefault="008255A6" w:rsidP="008255A6">
            <w:pPr>
              <w:spacing w:after="120" w:line="276" w:lineRule="auto"/>
              <w:jc w:val="both"/>
              <w:cnfStyle w:val="100000000000" w:firstRow="1" w:lastRow="0" w:firstColumn="0" w:lastColumn="0" w:oddVBand="0" w:evenVBand="0" w:oddHBand="0" w:evenHBand="0" w:firstRowFirstColumn="0" w:firstRowLastColumn="0" w:lastRowFirstColumn="0" w:lastRowLastColumn="0"/>
              <w:rPr>
                <w:color w:val="000000"/>
              </w:rPr>
            </w:pPr>
            <w:r w:rsidRPr="00CF5F57">
              <w:t>Siejantys ryšiai:</w:t>
            </w:r>
          </w:p>
        </w:tc>
      </w:tr>
      <w:tr w:rsidR="008255A6" w:rsidRPr="00CF5F57" w:rsidTr="0082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rsidR="008255A6" w:rsidRPr="00CF5F57" w:rsidRDefault="008255A6" w:rsidP="008255A6">
            <w:pPr>
              <w:pStyle w:val="Sraopastraipa"/>
              <w:numPr>
                <w:ilvl w:val="0"/>
                <w:numId w:val="18"/>
              </w:numPr>
              <w:spacing w:after="120" w:line="276" w:lineRule="auto"/>
              <w:jc w:val="both"/>
              <w:rPr>
                <w:color w:val="000000"/>
              </w:rPr>
            </w:pPr>
          </w:p>
        </w:tc>
        <w:tc>
          <w:tcPr>
            <w:tcW w:w="4934" w:type="dxa"/>
            <w:gridSpan w:val="2"/>
            <w:tcBorders>
              <w:left w:val="single" w:sz="4" w:space="0" w:color="auto"/>
            </w:tcBorders>
          </w:tcPr>
          <w:p w:rsidR="008255A6" w:rsidRPr="00CF5F57" w:rsidRDefault="008255A6" w:rsidP="008255A6">
            <w:pPr>
              <w:spacing w:after="120" w:line="276" w:lineRule="auto"/>
              <w:jc w:val="both"/>
              <w:cnfStyle w:val="000000100000" w:firstRow="0" w:lastRow="0" w:firstColumn="0" w:lastColumn="0" w:oddVBand="0" w:evenVBand="0" w:oddHBand="1" w:evenHBand="0" w:firstRowFirstColumn="0" w:firstRowLastColumn="0" w:lastRowFirstColumn="0" w:lastRowLastColumn="0"/>
              <w:rPr>
                <w:b/>
                <w:bCs/>
                <w:color w:val="000000"/>
              </w:rPr>
            </w:pPr>
          </w:p>
        </w:tc>
      </w:tr>
      <w:tr w:rsidR="008255A6" w:rsidRPr="00CF5F57" w:rsidTr="008255A6">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rsidR="008255A6" w:rsidRPr="00CF5F57" w:rsidRDefault="008255A6" w:rsidP="008255A6">
            <w:pPr>
              <w:pStyle w:val="Sraopastraipa"/>
              <w:numPr>
                <w:ilvl w:val="0"/>
                <w:numId w:val="18"/>
              </w:numPr>
              <w:spacing w:after="120" w:line="276" w:lineRule="auto"/>
              <w:jc w:val="both"/>
              <w:rPr>
                <w:b w:val="0"/>
              </w:rPr>
            </w:pPr>
          </w:p>
        </w:tc>
        <w:tc>
          <w:tcPr>
            <w:tcW w:w="4934" w:type="dxa"/>
            <w:gridSpan w:val="2"/>
            <w:tcBorders>
              <w:left w:val="single" w:sz="4" w:space="0" w:color="auto"/>
            </w:tcBorders>
          </w:tcPr>
          <w:p w:rsidR="008255A6" w:rsidRPr="00CF5F57" w:rsidRDefault="008255A6" w:rsidP="008255A6">
            <w:pPr>
              <w:spacing w:after="120" w:line="276" w:lineRule="auto"/>
              <w:jc w:val="both"/>
              <w:cnfStyle w:val="000000000000" w:firstRow="0" w:lastRow="0" w:firstColumn="0" w:lastColumn="0" w:oddVBand="0" w:evenVBand="0" w:oddHBand="0" w:evenHBand="0" w:firstRowFirstColumn="0" w:firstRowLastColumn="0" w:lastRowFirstColumn="0" w:lastRowLastColumn="0"/>
              <w:rPr>
                <w:bCs/>
              </w:rPr>
            </w:pPr>
          </w:p>
        </w:tc>
      </w:tr>
      <w:tr w:rsidR="008255A6" w:rsidRPr="00CF5F57" w:rsidTr="0082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rsidR="008255A6" w:rsidRPr="00CF5F57" w:rsidRDefault="008255A6" w:rsidP="008255A6">
            <w:pPr>
              <w:pStyle w:val="Sraopastraipa"/>
              <w:numPr>
                <w:ilvl w:val="0"/>
                <w:numId w:val="18"/>
              </w:numPr>
              <w:spacing w:after="120" w:line="276" w:lineRule="auto"/>
              <w:jc w:val="both"/>
              <w:rPr>
                <w:b w:val="0"/>
              </w:rPr>
            </w:pPr>
          </w:p>
        </w:tc>
        <w:tc>
          <w:tcPr>
            <w:tcW w:w="4934" w:type="dxa"/>
            <w:gridSpan w:val="2"/>
            <w:tcBorders>
              <w:left w:val="single" w:sz="4" w:space="0" w:color="auto"/>
            </w:tcBorders>
          </w:tcPr>
          <w:p w:rsidR="008255A6" w:rsidRPr="00CF5F57" w:rsidRDefault="008255A6" w:rsidP="008255A6">
            <w:pPr>
              <w:spacing w:after="120" w:line="276" w:lineRule="auto"/>
              <w:jc w:val="both"/>
              <w:cnfStyle w:val="000000100000" w:firstRow="0" w:lastRow="0" w:firstColumn="0" w:lastColumn="0" w:oddVBand="0" w:evenVBand="0" w:oddHBand="1" w:evenHBand="0" w:firstRowFirstColumn="0" w:firstRowLastColumn="0" w:lastRowFirstColumn="0" w:lastRowLastColumn="0"/>
              <w:rPr>
                <w:bCs/>
              </w:rPr>
            </w:pPr>
          </w:p>
        </w:tc>
      </w:tr>
      <w:tr w:rsidR="008255A6" w:rsidRPr="00CF5F57" w:rsidTr="008255A6">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rsidR="008255A6" w:rsidRPr="00CF5F57" w:rsidRDefault="008255A6" w:rsidP="008255A6">
            <w:pPr>
              <w:pStyle w:val="Sraopastraipa"/>
              <w:numPr>
                <w:ilvl w:val="0"/>
                <w:numId w:val="18"/>
              </w:numPr>
              <w:spacing w:after="120" w:line="276" w:lineRule="auto"/>
              <w:jc w:val="both"/>
              <w:rPr>
                <w:b w:val="0"/>
              </w:rPr>
            </w:pPr>
          </w:p>
        </w:tc>
        <w:tc>
          <w:tcPr>
            <w:tcW w:w="4934" w:type="dxa"/>
            <w:gridSpan w:val="2"/>
            <w:tcBorders>
              <w:left w:val="single" w:sz="4" w:space="0" w:color="auto"/>
            </w:tcBorders>
          </w:tcPr>
          <w:p w:rsidR="008255A6" w:rsidRPr="00CF5F57" w:rsidRDefault="008255A6" w:rsidP="008255A6">
            <w:pPr>
              <w:spacing w:after="120" w:line="276" w:lineRule="auto"/>
              <w:jc w:val="both"/>
              <w:cnfStyle w:val="000000000000" w:firstRow="0" w:lastRow="0" w:firstColumn="0" w:lastColumn="0" w:oddVBand="0" w:evenVBand="0" w:oddHBand="0" w:evenHBand="0" w:firstRowFirstColumn="0" w:firstRowLastColumn="0" w:lastRowFirstColumn="0" w:lastRowLastColumn="0"/>
              <w:rPr>
                <w:bCs/>
              </w:rPr>
            </w:pPr>
          </w:p>
        </w:tc>
      </w:tr>
      <w:tr w:rsidR="008255A6" w:rsidRPr="00CF5F57" w:rsidTr="008255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0" w:type="dxa"/>
            <w:tcBorders>
              <w:right w:val="single" w:sz="4" w:space="0" w:color="auto"/>
            </w:tcBorders>
          </w:tcPr>
          <w:p w:rsidR="008255A6" w:rsidRPr="00CF5F57" w:rsidRDefault="008255A6" w:rsidP="008255A6">
            <w:pPr>
              <w:pStyle w:val="Sraopastraipa"/>
              <w:numPr>
                <w:ilvl w:val="0"/>
                <w:numId w:val="18"/>
              </w:numPr>
              <w:spacing w:after="120" w:line="276" w:lineRule="auto"/>
              <w:jc w:val="both"/>
              <w:rPr>
                <w:b w:val="0"/>
              </w:rPr>
            </w:pPr>
          </w:p>
        </w:tc>
        <w:tc>
          <w:tcPr>
            <w:tcW w:w="4934" w:type="dxa"/>
            <w:gridSpan w:val="2"/>
            <w:tcBorders>
              <w:left w:val="single" w:sz="4" w:space="0" w:color="auto"/>
            </w:tcBorders>
          </w:tcPr>
          <w:p w:rsidR="008255A6" w:rsidRPr="00CF5F57" w:rsidRDefault="008255A6" w:rsidP="008255A6">
            <w:pPr>
              <w:spacing w:after="120" w:line="276" w:lineRule="auto"/>
              <w:jc w:val="both"/>
              <w:cnfStyle w:val="000000100000" w:firstRow="0" w:lastRow="0" w:firstColumn="0" w:lastColumn="0" w:oddVBand="0" w:evenVBand="0" w:oddHBand="1" w:evenHBand="0" w:firstRowFirstColumn="0" w:firstRowLastColumn="0" w:lastRowFirstColumn="0" w:lastRowLastColumn="0"/>
              <w:rPr>
                <w:bCs/>
              </w:rPr>
            </w:pPr>
          </w:p>
        </w:tc>
      </w:tr>
    </w:tbl>
    <w:p w:rsidR="008255A6" w:rsidRPr="00CF5F57" w:rsidRDefault="008255A6" w:rsidP="008255A6">
      <w:pPr>
        <w:pStyle w:val="Salygos2"/>
        <w:spacing w:before="0" w:after="120" w:line="276" w:lineRule="auto"/>
        <w:ind w:left="720" w:hanging="720"/>
        <w:rPr>
          <w:rFonts w:ascii="Times New Roman" w:hAnsi="Times New Roman" w:cs="Times New Roman"/>
          <w:sz w:val="24"/>
          <w:szCs w:val="24"/>
        </w:rPr>
      </w:pPr>
    </w:p>
    <w:p w:rsidR="008255A6" w:rsidRPr="00CF5F57" w:rsidRDefault="008255A6" w:rsidP="008255A6">
      <w:pPr>
        <w:pStyle w:val="Salygos2"/>
        <w:spacing w:before="0" w:after="120" w:line="276" w:lineRule="auto"/>
        <w:rPr>
          <w:rFonts w:ascii="Times New Roman" w:hAnsi="Times New Roman" w:cs="Times New Roman"/>
          <w:sz w:val="24"/>
          <w:szCs w:val="24"/>
        </w:rPr>
      </w:pPr>
      <w:r w:rsidRPr="00CF5F57">
        <w:rPr>
          <w:rFonts w:ascii="Times New Roman" w:hAnsi="Times New Roman" w:cs="Times New Roman"/>
          <w:b/>
          <w:sz w:val="24"/>
          <w:szCs w:val="24"/>
        </w:rPr>
        <w:t>Susijusia bendrove</w:t>
      </w:r>
      <w:r w:rsidRPr="00CF5F57">
        <w:rPr>
          <w:rFonts w:ascii="Times New Roman" w:hAnsi="Times New Roman" w:cs="Times New Roman"/>
          <w:sz w:val="24"/>
          <w:szCs w:val="24"/>
        </w:rPr>
        <w:t xml:space="preserve"> šiuo atveju laikoma bet kuri bendrovė, ūkinė bendrija, ribotos atsakomybės bendrija, fondas ar kitas vienetas (juridinis arba ne juridinis asmuo), kurį Dalyvis (ar jo nariai) tiesiogiai ar netiesiogiai kontroliuoja arba kuris pats tiesiogiai ar netiesiogiai kontroliuoja Dalyvį (ar jo narį), arba kurį kartu su Dalyviu tiesiogiai ar netiesiogiai kontroliuoja kitas vienetas</w:t>
      </w:r>
      <w:r w:rsidRPr="00CF5F57" w:rsidDel="00D96EE1">
        <w:rPr>
          <w:rFonts w:ascii="Times New Roman" w:hAnsi="Times New Roman" w:cs="Times New Roman"/>
          <w:sz w:val="24"/>
          <w:szCs w:val="24"/>
        </w:rPr>
        <w:t>, turėdama</w:t>
      </w:r>
      <w:r w:rsidRPr="00CF5F57">
        <w:rPr>
          <w:rFonts w:ascii="Times New Roman" w:hAnsi="Times New Roman" w:cs="Times New Roman"/>
          <w:sz w:val="24"/>
          <w:szCs w:val="24"/>
        </w:rPr>
        <w:t>s</w:t>
      </w:r>
      <w:r w:rsidRPr="00CF5F57" w:rsidDel="00D96EE1">
        <w:rPr>
          <w:rFonts w:ascii="Times New Roman" w:hAnsi="Times New Roman" w:cs="Times New Roman"/>
          <w:sz w:val="24"/>
          <w:szCs w:val="24"/>
        </w:rPr>
        <w:t xml:space="preserve"> nuosavybės teisę, kapitalo dalį ar įgyvendindama</w:t>
      </w:r>
      <w:r w:rsidRPr="00CF5F57">
        <w:rPr>
          <w:rFonts w:ascii="Times New Roman" w:hAnsi="Times New Roman" w:cs="Times New Roman"/>
          <w:sz w:val="24"/>
          <w:szCs w:val="24"/>
        </w:rPr>
        <w:t>s</w:t>
      </w:r>
      <w:r w:rsidRPr="00CF5F57" w:rsidDel="00D96EE1">
        <w:rPr>
          <w:rFonts w:ascii="Times New Roman" w:hAnsi="Times New Roman" w:cs="Times New Roman"/>
          <w:sz w:val="24"/>
          <w:szCs w:val="24"/>
        </w:rPr>
        <w:t xml:space="preserve"> tokiai kontroliuojamai </w:t>
      </w:r>
      <w:r w:rsidRPr="00CF5F57">
        <w:rPr>
          <w:rFonts w:ascii="Times New Roman" w:hAnsi="Times New Roman" w:cs="Times New Roman"/>
          <w:sz w:val="24"/>
          <w:szCs w:val="24"/>
        </w:rPr>
        <w:t>bendrovei</w:t>
      </w:r>
      <w:r w:rsidRPr="00CF5F57" w:rsidDel="00D96EE1">
        <w:rPr>
          <w:rFonts w:ascii="Times New Roman" w:hAnsi="Times New Roman" w:cs="Times New Roman"/>
          <w:sz w:val="24"/>
          <w:szCs w:val="24"/>
        </w:rPr>
        <w:t xml:space="preserve"> taikomus teisės aktų reikalavimus</w:t>
      </w:r>
      <w:r w:rsidRPr="00CF5F57">
        <w:rPr>
          <w:rFonts w:ascii="Times New Roman" w:hAnsi="Times New Roman" w:cs="Times New Roman"/>
          <w:sz w:val="24"/>
          <w:szCs w:val="24"/>
        </w:rPr>
        <w:t>.</w:t>
      </w:r>
    </w:p>
    <w:p w:rsidR="008255A6" w:rsidRPr="00CF5F57" w:rsidRDefault="008255A6" w:rsidP="008255A6">
      <w:pPr>
        <w:pStyle w:val="Salygos2"/>
        <w:spacing w:before="0" w:after="120" w:line="276" w:lineRule="auto"/>
        <w:rPr>
          <w:rFonts w:ascii="Times New Roman" w:hAnsi="Times New Roman" w:cs="Times New Roman"/>
          <w:sz w:val="24"/>
          <w:szCs w:val="24"/>
        </w:rPr>
      </w:pPr>
      <w:r w:rsidRPr="00CF5F57">
        <w:rPr>
          <w:rFonts w:ascii="Times New Roman" w:hAnsi="Times New Roman" w:cs="Times New Roman"/>
          <w:b/>
          <w:sz w:val="24"/>
          <w:szCs w:val="24"/>
        </w:rPr>
        <w:t>Kontrolė</w:t>
      </w:r>
      <w:r w:rsidRPr="00CF5F57">
        <w:rPr>
          <w:rFonts w:ascii="Times New Roman" w:hAnsi="Times New Roman" w:cs="Times New Roman"/>
          <w:sz w:val="24"/>
          <w:szCs w:val="24"/>
        </w:rPr>
        <w:t xml:space="preserve"> reiškia dominuojančią įtaką kitam ūkio subjektui tiesiogiai ar netiesiogiai turint nuosavybės teisę, kitaip dalyvaujant finansiškai arba numatant dalyvavimo taisykles tame subjekte, t. y. kai:</w:t>
      </w:r>
    </w:p>
    <w:p w:rsidR="008255A6" w:rsidRPr="00CF5F57" w:rsidRDefault="008255A6" w:rsidP="008255A6">
      <w:pPr>
        <w:pStyle w:val="Salygos2"/>
        <w:numPr>
          <w:ilvl w:val="0"/>
          <w:numId w:val="19"/>
        </w:numPr>
        <w:spacing w:before="0" w:after="120" w:line="276" w:lineRule="auto"/>
        <w:rPr>
          <w:rFonts w:ascii="Times New Roman" w:hAnsi="Times New Roman" w:cs="Times New Roman"/>
          <w:sz w:val="24"/>
          <w:szCs w:val="24"/>
        </w:rPr>
      </w:pPr>
      <w:bookmarkStart w:id="227" w:name="_Toc299045822"/>
      <w:bookmarkStart w:id="228" w:name="_Toc299048145"/>
      <w:bookmarkStart w:id="229" w:name="_Toc310272509"/>
      <w:r w:rsidRPr="00CF5F57">
        <w:rPr>
          <w:rFonts w:ascii="Times New Roman" w:hAnsi="Times New Roman" w:cs="Times New Roman"/>
          <w:sz w:val="24"/>
          <w:szCs w:val="24"/>
        </w:rPr>
        <w:t>turima daugiau kaip pusę</w:t>
      </w:r>
      <w:r w:rsidRPr="00CF5F57" w:rsidDel="00D96EE1">
        <w:rPr>
          <w:rFonts w:ascii="Times New Roman" w:hAnsi="Times New Roman" w:cs="Times New Roman"/>
          <w:sz w:val="24"/>
          <w:szCs w:val="24"/>
        </w:rPr>
        <w:t xml:space="preserve"> </w:t>
      </w:r>
      <w:r w:rsidRPr="00CF5F57">
        <w:rPr>
          <w:rFonts w:ascii="Times New Roman" w:hAnsi="Times New Roman" w:cs="Times New Roman"/>
          <w:sz w:val="24"/>
          <w:szCs w:val="24"/>
        </w:rPr>
        <w:t>tokios kontroliuojamos bendrovės išleistų akcijų ar kitokių nuosavybės vertybinių popierių; arba</w:t>
      </w:r>
      <w:bookmarkEnd w:id="227"/>
      <w:bookmarkEnd w:id="228"/>
      <w:bookmarkEnd w:id="229"/>
    </w:p>
    <w:p w:rsidR="008255A6" w:rsidRPr="00CF5F57" w:rsidRDefault="008255A6" w:rsidP="008255A6">
      <w:pPr>
        <w:pStyle w:val="Salygos2"/>
        <w:numPr>
          <w:ilvl w:val="0"/>
          <w:numId w:val="19"/>
        </w:numPr>
        <w:spacing w:before="0" w:after="120" w:line="276" w:lineRule="auto"/>
        <w:rPr>
          <w:rFonts w:ascii="Times New Roman" w:hAnsi="Times New Roman" w:cs="Times New Roman"/>
          <w:sz w:val="24"/>
          <w:szCs w:val="24"/>
        </w:rPr>
      </w:pPr>
      <w:bookmarkStart w:id="230" w:name="_Toc299045823"/>
      <w:bookmarkStart w:id="231" w:name="_Toc299048146"/>
      <w:bookmarkStart w:id="232" w:name="_Toc310272510"/>
      <w:r w:rsidRPr="00CF5F57">
        <w:rPr>
          <w:rFonts w:ascii="Times New Roman" w:hAnsi="Times New Roman" w:cs="Times New Roman"/>
          <w:sz w:val="24"/>
          <w:szCs w:val="24"/>
        </w:rPr>
        <w:t>turima daugiau kaip pusę</w:t>
      </w:r>
      <w:r w:rsidRPr="00CF5F57" w:rsidDel="00D96EE1">
        <w:rPr>
          <w:rFonts w:ascii="Times New Roman" w:hAnsi="Times New Roman" w:cs="Times New Roman"/>
          <w:sz w:val="24"/>
          <w:szCs w:val="24"/>
        </w:rPr>
        <w:t xml:space="preserve"> </w:t>
      </w:r>
      <w:r w:rsidRPr="00CF5F57">
        <w:rPr>
          <w:rFonts w:ascii="Times New Roman" w:hAnsi="Times New Roman" w:cs="Times New Roman"/>
          <w:sz w:val="24"/>
          <w:szCs w:val="24"/>
        </w:rPr>
        <w:t>visų balsų, kuriuos suteikia kontroliuojamos bendrovės išleistos akcijos ar kitokie nuosavybės vertybiniai popieriai; arba</w:t>
      </w:r>
      <w:bookmarkEnd w:id="230"/>
      <w:bookmarkEnd w:id="231"/>
      <w:bookmarkEnd w:id="232"/>
    </w:p>
    <w:p w:rsidR="008255A6" w:rsidRPr="00CF5F57" w:rsidRDefault="008255A6" w:rsidP="008255A6">
      <w:pPr>
        <w:pStyle w:val="Salygos2"/>
        <w:numPr>
          <w:ilvl w:val="0"/>
          <w:numId w:val="19"/>
        </w:numPr>
        <w:spacing w:before="0" w:after="120" w:line="276" w:lineRule="auto"/>
        <w:rPr>
          <w:rFonts w:ascii="Times New Roman" w:hAnsi="Times New Roman" w:cs="Times New Roman"/>
          <w:sz w:val="24"/>
          <w:szCs w:val="24"/>
        </w:rPr>
      </w:pPr>
      <w:bookmarkStart w:id="233" w:name="_Toc299045824"/>
      <w:bookmarkStart w:id="234" w:name="_Toc299048147"/>
      <w:bookmarkStart w:id="235" w:name="_Toc310272511"/>
      <w:r w:rsidRPr="00CF5F57">
        <w:rPr>
          <w:rFonts w:ascii="Times New Roman" w:hAnsi="Times New Roman" w:cs="Times New Roman"/>
          <w:sz w:val="24"/>
          <w:szCs w:val="24"/>
        </w:rPr>
        <w:t>turima galimybę paskirti ar išrinkti daugiau kaip pusę tokios kontroliuojamos bendrovės valdymo ar kito organo (išskyrus dalyvių susirinkimą) narių; arba</w:t>
      </w:r>
      <w:bookmarkEnd w:id="233"/>
      <w:bookmarkEnd w:id="234"/>
      <w:bookmarkEnd w:id="235"/>
    </w:p>
    <w:p w:rsidR="008255A6" w:rsidRPr="00CF5F57" w:rsidRDefault="008255A6" w:rsidP="008255A6">
      <w:pPr>
        <w:pStyle w:val="Salygos2"/>
        <w:numPr>
          <w:ilvl w:val="0"/>
          <w:numId w:val="19"/>
        </w:numPr>
        <w:spacing w:before="0" w:after="120" w:line="276" w:lineRule="auto"/>
        <w:rPr>
          <w:rFonts w:ascii="Times New Roman" w:hAnsi="Times New Roman" w:cs="Times New Roman"/>
          <w:sz w:val="24"/>
          <w:szCs w:val="24"/>
        </w:rPr>
      </w:pPr>
      <w:bookmarkStart w:id="236" w:name="_Toc299045825"/>
      <w:bookmarkStart w:id="237" w:name="_Toc299048148"/>
      <w:bookmarkStart w:id="238" w:name="_Toc310272512"/>
      <w:r w:rsidRPr="00CF5F57">
        <w:rPr>
          <w:rFonts w:ascii="Times New Roman" w:hAnsi="Times New Roman" w:cs="Times New Roman"/>
          <w:sz w:val="24"/>
          <w:szCs w:val="24"/>
        </w:rPr>
        <w:lastRenderedPageBreak/>
        <w:t>yra sudaryta sutartis, pagal kurią kontroliuojama bendrovė yra įsipareigojusi įgyvendinti kontroliuojančios bendrovės sprendimus ir nurodymus; arba</w:t>
      </w:r>
      <w:bookmarkEnd w:id="236"/>
      <w:bookmarkEnd w:id="237"/>
      <w:bookmarkEnd w:id="238"/>
    </w:p>
    <w:p w:rsidR="008255A6" w:rsidRPr="00CF5F57" w:rsidRDefault="008255A6" w:rsidP="008255A6">
      <w:pPr>
        <w:pStyle w:val="Salygos2"/>
        <w:numPr>
          <w:ilvl w:val="0"/>
          <w:numId w:val="19"/>
        </w:numPr>
        <w:spacing w:before="0" w:after="120" w:line="276" w:lineRule="auto"/>
        <w:rPr>
          <w:rFonts w:ascii="Times New Roman" w:hAnsi="Times New Roman" w:cs="Times New Roman"/>
          <w:sz w:val="24"/>
          <w:szCs w:val="24"/>
        </w:rPr>
      </w:pPr>
      <w:bookmarkStart w:id="239" w:name="_Toc299045826"/>
      <w:bookmarkStart w:id="240" w:name="_Toc299048149"/>
      <w:bookmarkStart w:id="241" w:name="_Toc310272513"/>
      <w:r w:rsidRPr="00CF5F57">
        <w:rPr>
          <w:rFonts w:ascii="Times New Roman" w:hAnsi="Times New Roman" w:cs="Times New Roman"/>
          <w:sz w:val="24"/>
          <w:szCs w:val="24"/>
        </w:rPr>
        <w:t>turima teisė į ne mažiau kaip pusę kontroliuojamos bendrovės turto, pelno ar likutinio reikalavimo.</w:t>
      </w:r>
      <w:bookmarkEnd w:id="239"/>
      <w:bookmarkEnd w:id="240"/>
      <w:bookmarkEnd w:id="241"/>
    </w:p>
    <w:p w:rsidR="008255A6" w:rsidRPr="00CF5F57" w:rsidRDefault="008255A6" w:rsidP="008255A6">
      <w:pPr>
        <w:pStyle w:val="Salygos2"/>
        <w:spacing w:before="0" w:after="120" w:line="276" w:lineRule="auto"/>
        <w:rPr>
          <w:rFonts w:ascii="Times New Roman" w:hAnsi="Times New Roman" w:cs="Times New Roman"/>
          <w:sz w:val="24"/>
          <w:szCs w:val="24"/>
        </w:rPr>
      </w:pPr>
      <w:r w:rsidRPr="00CF5F57">
        <w:rPr>
          <w:rFonts w:ascii="Times New Roman" w:hAnsi="Times New Roman" w:cs="Times New Roman"/>
          <w:sz w:val="24"/>
          <w:szCs w:val="24"/>
        </w:rPr>
        <w:t>Mes suprantame ir sutinkame, kad paaiškėjus, jog mūsų pateiktas Susijusių bendrovių sąrašas yra neteisingas, arba pasikeitus šioms Susijusioms bendrovėms ir neatnaujinus sąrašo per protingą terminą, mūsų pasiūlymas gali būti atmestas ir mes pašalinti iš tolesnio dalyvavimo Konkurse.</w:t>
      </w:r>
    </w:p>
    <w:tbl>
      <w:tblPr>
        <w:tblW w:w="0" w:type="auto"/>
        <w:tblLayout w:type="fixed"/>
        <w:tblLook w:val="04A0" w:firstRow="1" w:lastRow="0" w:firstColumn="1" w:lastColumn="0" w:noHBand="0" w:noVBand="1"/>
      </w:tblPr>
      <w:tblGrid>
        <w:gridCol w:w="3284"/>
        <w:gridCol w:w="604"/>
        <w:gridCol w:w="1980"/>
        <w:gridCol w:w="701"/>
        <w:gridCol w:w="2611"/>
        <w:gridCol w:w="648"/>
      </w:tblGrid>
      <w:tr w:rsidR="008255A6" w:rsidRPr="00377D0F" w:rsidTr="008255A6">
        <w:trPr>
          <w:trHeight w:val="285"/>
        </w:trPr>
        <w:tc>
          <w:tcPr>
            <w:tcW w:w="3284" w:type="dxa"/>
            <w:tcBorders>
              <w:top w:val="nil"/>
              <w:left w:val="nil"/>
              <w:bottom w:val="single" w:sz="4" w:space="0" w:color="auto"/>
              <w:right w:val="nil"/>
            </w:tcBorders>
          </w:tcPr>
          <w:p w:rsidR="008255A6" w:rsidRPr="00377D0F" w:rsidRDefault="008255A6" w:rsidP="008255A6">
            <w:pPr>
              <w:spacing w:after="120" w:line="276" w:lineRule="auto"/>
              <w:ind w:right="-1"/>
            </w:pPr>
          </w:p>
        </w:tc>
        <w:tc>
          <w:tcPr>
            <w:tcW w:w="604" w:type="dxa"/>
          </w:tcPr>
          <w:p w:rsidR="008255A6" w:rsidRPr="00377D0F" w:rsidRDefault="008255A6" w:rsidP="008255A6">
            <w:pPr>
              <w:spacing w:after="120" w:line="276" w:lineRule="auto"/>
              <w:ind w:right="-1"/>
              <w:jc w:val="center"/>
            </w:pPr>
          </w:p>
        </w:tc>
        <w:tc>
          <w:tcPr>
            <w:tcW w:w="1980" w:type="dxa"/>
            <w:tcBorders>
              <w:top w:val="nil"/>
              <w:left w:val="nil"/>
              <w:bottom w:val="single" w:sz="4" w:space="0" w:color="auto"/>
              <w:right w:val="nil"/>
            </w:tcBorders>
          </w:tcPr>
          <w:p w:rsidR="008255A6" w:rsidRPr="00377D0F" w:rsidRDefault="008255A6" w:rsidP="008255A6">
            <w:pPr>
              <w:spacing w:after="120" w:line="276" w:lineRule="auto"/>
              <w:ind w:right="-1"/>
              <w:jc w:val="center"/>
            </w:pPr>
          </w:p>
        </w:tc>
        <w:tc>
          <w:tcPr>
            <w:tcW w:w="701" w:type="dxa"/>
          </w:tcPr>
          <w:p w:rsidR="008255A6" w:rsidRPr="00377D0F" w:rsidRDefault="008255A6" w:rsidP="008255A6">
            <w:pPr>
              <w:spacing w:after="120" w:line="276" w:lineRule="auto"/>
              <w:ind w:right="-1"/>
              <w:jc w:val="center"/>
            </w:pPr>
          </w:p>
        </w:tc>
        <w:tc>
          <w:tcPr>
            <w:tcW w:w="2611" w:type="dxa"/>
            <w:tcBorders>
              <w:top w:val="nil"/>
              <w:left w:val="nil"/>
              <w:bottom w:val="single" w:sz="4" w:space="0" w:color="auto"/>
              <w:right w:val="nil"/>
            </w:tcBorders>
          </w:tcPr>
          <w:p w:rsidR="008255A6" w:rsidRPr="00377D0F" w:rsidRDefault="008255A6" w:rsidP="008255A6">
            <w:pPr>
              <w:spacing w:after="120" w:line="276" w:lineRule="auto"/>
              <w:ind w:right="-1"/>
              <w:jc w:val="right"/>
            </w:pPr>
          </w:p>
        </w:tc>
        <w:tc>
          <w:tcPr>
            <w:tcW w:w="648" w:type="dxa"/>
          </w:tcPr>
          <w:p w:rsidR="008255A6" w:rsidRPr="00377D0F" w:rsidRDefault="008255A6" w:rsidP="008255A6">
            <w:pPr>
              <w:spacing w:after="120" w:line="276" w:lineRule="auto"/>
              <w:ind w:right="-1"/>
              <w:jc w:val="right"/>
            </w:pPr>
          </w:p>
        </w:tc>
      </w:tr>
      <w:tr w:rsidR="008255A6" w:rsidRPr="00377D0F" w:rsidTr="008255A6">
        <w:trPr>
          <w:trHeight w:val="186"/>
        </w:trPr>
        <w:tc>
          <w:tcPr>
            <w:tcW w:w="3284" w:type="dxa"/>
            <w:tcBorders>
              <w:top w:val="single" w:sz="4" w:space="0" w:color="auto"/>
              <w:left w:val="nil"/>
              <w:bottom w:val="nil"/>
              <w:right w:val="nil"/>
            </w:tcBorders>
          </w:tcPr>
          <w:p w:rsidR="008255A6" w:rsidRPr="00377D0F" w:rsidRDefault="008255A6" w:rsidP="008255A6">
            <w:pPr>
              <w:pStyle w:val="Pagrindinistekstas1"/>
              <w:spacing w:after="120" w:line="276" w:lineRule="auto"/>
              <w:ind w:firstLine="0"/>
              <w:rPr>
                <w:rFonts w:ascii="Times New Roman" w:hAnsi="Times New Roman"/>
                <w:position w:val="6"/>
                <w:sz w:val="24"/>
                <w:szCs w:val="24"/>
                <w:vertAlign w:val="superscript"/>
                <w:lang w:val="lt-LT"/>
              </w:rPr>
            </w:pPr>
            <w:r w:rsidRPr="00377D0F">
              <w:rPr>
                <w:rFonts w:ascii="Times New Roman" w:hAnsi="Times New Roman"/>
                <w:position w:val="6"/>
                <w:sz w:val="24"/>
                <w:szCs w:val="24"/>
                <w:vertAlign w:val="superscript"/>
                <w:lang w:val="lt-LT"/>
              </w:rPr>
              <w:t>(Dalyvio arba jo įgalioto asmens pareigos)</w:t>
            </w:r>
          </w:p>
        </w:tc>
        <w:tc>
          <w:tcPr>
            <w:tcW w:w="604" w:type="dxa"/>
          </w:tcPr>
          <w:p w:rsidR="008255A6" w:rsidRPr="00377D0F" w:rsidRDefault="008255A6" w:rsidP="008255A6">
            <w:pPr>
              <w:spacing w:after="120" w:line="276" w:lineRule="auto"/>
              <w:ind w:right="-1"/>
              <w:jc w:val="center"/>
              <w:rPr>
                <w:vertAlign w:val="superscript"/>
              </w:rPr>
            </w:pPr>
          </w:p>
        </w:tc>
        <w:tc>
          <w:tcPr>
            <w:tcW w:w="1980" w:type="dxa"/>
            <w:tcBorders>
              <w:top w:val="single" w:sz="4" w:space="0" w:color="auto"/>
              <w:left w:val="nil"/>
              <w:bottom w:val="nil"/>
              <w:right w:val="nil"/>
            </w:tcBorders>
          </w:tcPr>
          <w:p w:rsidR="008255A6" w:rsidRPr="00377D0F" w:rsidRDefault="008255A6" w:rsidP="008255A6">
            <w:pPr>
              <w:spacing w:after="120" w:line="276" w:lineRule="auto"/>
              <w:ind w:right="-1"/>
              <w:jc w:val="center"/>
              <w:rPr>
                <w:vertAlign w:val="superscript"/>
              </w:rPr>
            </w:pPr>
            <w:r w:rsidRPr="00377D0F">
              <w:rPr>
                <w:position w:val="6"/>
                <w:vertAlign w:val="superscript"/>
              </w:rPr>
              <w:t>(Parašas)</w:t>
            </w:r>
          </w:p>
        </w:tc>
        <w:tc>
          <w:tcPr>
            <w:tcW w:w="701" w:type="dxa"/>
          </w:tcPr>
          <w:p w:rsidR="008255A6" w:rsidRPr="00377D0F" w:rsidRDefault="008255A6" w:rsidP="008255A6">
            <w:pPr>
              <w:spacing w:after="120" w:line="276" w:lineRule="auto"/>
              <w:ind w:right="-1"/>
              <w:jc w:val="center"/>
              <w:rPr>
                <w:vertAlign w:val="superscript"/>
              </w:rPr>
            </w:pPr>
          </w:p>
        </w:tc>
        <w:tc>
          <w:tcPr>
            <w:tcW w:w="2611" w:type="dxa"/>
            <w:tcBorders>
              <w:top w:val="single" w:sz="4" w:space="0" w:color="auto"/>
              <w:left w:val="nil"/>
              <w:bottom w:val="nil"/>
              <w:right w:val="nil"/>
            </w:tcBorders>
          </w:tcPr>
          <w:p w:rsidR="008255A6" w:rsidRPr="00377D0F" w:rsidRDefault="008255A6" w:rsidP="008255A6">
            <w:pPr>
              <w:spacing w:after="120" w:line="276" w:lineRule="auto"/>
              <w:ind w:right="-1"/>
              <w:jc w:val="center"/>
              <w:rPr>
                <w:vertAlign w:val="superscript"/>
              </w:rPr>
            </w:pPr>
            <w:r w:rsidRPr="00377D0F">
              <w:rPr>
                <w:position w:val="6"/>
                <w:vertAlign w:val="superscript"/>
              </w:rPr>
              <w:t>(Vardas ir pavardė)</w:t>
            </w:r>
            <w:r w:rsidRPr="00377D0F">
              <w:rPr>
                <w:i/>
                <w:vertAlign w:val="superscript"/>
              </w:rPr>
              <w:t xml:space="preserve"> </w:t>
            </w:r>
          </w:p>
        </w:tc>
        <w:tc>
          <w:tcPr>
            <w:tcW w:w="648" w:type="dxa"/>
          </w:tcPr>
          <w:p w:rsidR="008255A6" w:rsidRPr="00377D0F" w:rsidRDefault="008255A6" w:rsidP="008255A6">
            <w:pPr>
              <w:spacing w:after="120" w:line="276" w:lineRule="auto"/>
              <w:ind w:right="-1"/>
              <w:jc w:val="center"/>
              <w:rPr>
                <w:vertAlign w:val="superscript"/>
              </w:rPr>
            </w:pPr>
          </w:p>
        </w:tc>
      </w:tr>
    </w:tbl>
    <w:p w:rsidR="008255A6" w:rsidRPr="00377D0F" w:rsidRDefault="008255A6" w:rsidP="008255A6"/>
    <w:p w:rsidR="008255A6" w:rsidRPr="00377D0F" w:rsidRDefault="008255A6" w:rsidP="008255A6">
      <w:pPr>
        <w:sectPr w:rsidR="008255A6" w:rsidRPr="00377D0F" w:rsidSect="008255A6">
          <w:pgSz w:w="11906" w:h="16838" w:code="9"/>
          <w:pgMar w:top="1418" w:right="1134" w:bottom="1418" w:left="1134" w:header="567" w:footer="567" w:gutter="0"/>
          <w:pgNumType w:start="1"/>
          <w:cols w:space="708"/>
          <w:docGrid w:linePitch="360"/>
        </w:sectPr>
      </w:pPr>
      <w:r w:rsidRPr="00377D0F">
        <w:br w:type="page"/>
      </w:r>
    </w:p>
    <w:p w:rsidR="008255A6" w:rsidRPr="00377D0F" w:rsidRDefault="008255A6" w:rsidP="008255A6">
      <w:pPr>
        <w:rPr>
          <w:b/>
          <w:color w:val="632423" w:themeColor="accent2" w:themeShade="80"/>
        </w:rPr>
      </w:pPr>
    </w:p>
    <w:p w:rsidR="008255A6" w:rsidRPr="00377D0F" w:rsidRDefault="008255A6" w:rsidP="008255A6">
      <w:pPr>
        <w:pStyle w:val="Pavadinimas"/>
        <w:numPr>
          <w:ilvl w:val="0"/>
          <w:numId w:val="15"/>
        </w:numPr>
        <w:ind w:left="7655" w:firstLine="0"/>
        <w:rPr>
          <w:sz w:val="24"/>
          <w:szCs w:val="24"/>
        </w:rPr>
      </w:pPr>
      <w:r w:rsidRPr="00377D0F">
        <w:rPr>
          <w:sz w:val="24"/>
          <w:szCs w:val="24"/>
        </w:rPr>
        <w:t>Sąlygų priedas</w:t>
      </w:r>
    </w:p>
    <w:p w:rsidR="008255A6" w:rsidRPr="00377D0F" w:rsidRDefault="008255A6" w:rsidP="008255A6">
      <w:pPr>
        <w:spacing w:after="120" w:line="276" w:lineRule="auto"/>
        <w:jc w:val="center"/>
        <w:rPr>
          <w:b/>
          <w:color w:val="632423" w:themeColor="accent2" w:themeShade="80"/>
        </w:rPr>
      </w:pPr>
    </w:p>
    <w:p w:rsidR="008255A6" w:rsidRPr="00377D0F" w:rsidRDefault="008255A6" w:rsidP="008255A6">
      <w:pPr>
        <w:spacing w:after="120" w:line="276" w:lineRule="auto"/>
        <w:jc w:val="center"/>
        <w:rPr>
          <w:b/>
          <w:color w:val="632423" w:themeColor="accent2" w:themeShade="80"/>
        </w:rPr>
      </w:pPr>
    </w:p>
    <w:p w:rsidR="008255A6" w:rsidRPr="00377D0F" w:rsidRDefault="008255A6" w:rsidP="008255A6">
      <w:pPr>
        <w:spacing w:after="120" w:line="276" w:lineRule="auto"/>
        <w:jc w:val="center"/>
        <w:rPr>
          <w:b/>
          <w:color w:val="632423" w:themeColor="accent2" w:themeShade="80"/>
        </w:rPr>
      </w:pPr>
      <w:r w:rsidRPr="00377D0F">
        <w:rPr>
          <w:b/>
          <w:color w:val="632423" w:themeColor="accent2" w:themeShade="80"/>
        </w:rPr>
        <w:t>INFORMACIJA APIE DALYVIO VYKDYTAS SUTARTIS</w:t>
      </w:r>
    </w:p>
    <w:p w:rsidR="008255A6" w:rsidRPr="00377D0F" w:rsidRDefault="008255A6" w:rsidP="008255A6">
      <w:pPr>
        <w:spacing w:after="120" w:line="276" w:lineRule="auto"/>
        <w:jc w:val="both"/>
      </w:pPr>
      <w:r w:rsidRPr="00377D0F">
        <w:t xml:space="preserve">Pateikiame informaciją apie per paskutinius </w:t>
      </w:r>
      <w:r w:rsidRPr="00377D0F">
        <w:rPr>
          <w:i/>
          <w:color w:val="FF0000"/>
        </w:rPr>
        <w:t>[nurodyti skaičių]</w:t>
      </w:r>
      <w:r w:rsidRPr="00377D0F">
        <w:rPr>
          <w:color w:val="FF0000"/>
        </w:rPr>
        <w:t xml:space="preserve"> </w:t>
      </w:r>
      <w:r w:rsidRPr="00377D0F">
        <w:t xml:space="preserve">metus (jeigu Dalyvis veikia trumpiau nei 5 metus – nuo jos įregistravimo datos) Dalyvio vykdytas sutartis Sąlygų </w:t>
      </w:r>
      <w:r w:rsidRPr="00377D0F">
        <w:fldChar w:fldCharType="begin"/>
      </w:r>
      <w:r w:rsidRPr="00377D0F">
        <w:instrText xml:space="preserve"> REF _Ref293666949 \r \h  \* MERGEFORMAT </w:instrText>
      </w:r>
      <w:r w:rsidRPr="00377D0F">
        <w:fldChar w:fldCharType="separate"/>
      </w:r>
      <w:r>
        <w:t>4</w:t>
      </w:r>
      <w:r w:rsidRPr="00377D0F">
        <w:fldChar w:fldCharType="end"/>
      </w:r>
      <w:r w:rsidRPr="00377D0F">
        <w:t xml:space="preserve"> priedo lentelės </w:t>
      </w:r>
      <w:r w:rsidRPr="00377D0F">
        <w:rPr>
          <w:color w:val="009900"/>
        </w:rPr>
        <w:t xml:space="preserve">„II. </w:t>
      </w:r>
      <w:r w:rsidRPr="00377D0F">
        <w:t>Ekonominės ir finansinės būklės reikalavimai“</w:t>
      </w:r>
      <w:r w:rsidRPr="00377D0F">
        <w:rPr>
          <w:color w:val="009900"/>
        </w:rPr>
        <w:t xml:space="preserve"> </w:t>
      </w:r>
      <w:r w:rsidRPr="00377D0F">
        <w:rPr>
          <w:color w:val="FF0000"/>
        </w:rPr>
        <w:t>[</w:t>
      </w:r>
      <w:r w:rsidRPr="00377D0F">
        <w:rPr>
          <w:i/>
          <w:color w:val="FF0000"/>
        </w:rPr>
        <w:t>nurodyti punktus</w:t>
      </w:r>
      <w:r w:rsidRPr="00377D0F">
        <w:rPr>
          <w:color w:val="FF0000"/>
        </w:rPr>
        <w:t>]</w:t>
      </w:r>
      <w:r w:rsidRPr="00377D0F">
        <w:t xml:space="preserve"> punktuose ir III Techninio ir profesinio pajėgumo reikalavimas</w:t>
      </w:r>
      <w:r w:rsidRPr="00377D0F">
        <w:rPr>
          <w:color w:val="009900"/>
        </w:rPr>
        <w:t xml:space="preserve"> </w:t>
      </w:r>
      <w:r w:rsidRPr="00377D0F">
        <w:rPr>
          <w:color w:val="FF0000"/>
        </w:rPr>
        <w:t>[</w:t>
      </w:r>
      <w:r w:rsidRPr="00377D0F">
        <w:rPr>
          <w:i/>
          <w:color w:val="FF0000"/>
        </w:rPr>
        <w:t>nurodyti punktus</w:t>
      </w:r>
      <w:r w:rsidRPr="00377D0F">
        <w:t>]  punktuose nurodytose srityse</w:t>
      </w:r>
    </w:p>
    <w:tbl>
      <w:tblPr>
        <w:tblStyle w:val="Lentelstinklelis"/>
        <w:tblW w:w="0" w:type="auto"/>
        <w:tblLook w:val="04A0" w:firstRow="1" w:lastRow="0" w:firstColumn="1" w:lastColumn="0" w:noHBand="0" w:noVBand="1"/>
      </w:tblPr>
      <w:tblGrid>
        <w:gridCol w:w="4131"/>
        <w:gridCol w:w="5497"/>
      </w:tblGrid>
      <w:tr w:rsidR="008255A6" w:rsidRPr="00377D0F" w:rsidTr="008255A6">
        <w:tc>
          <w:tcPr>
            <w:tcW w:w="4219" w:type="dxa"/>
          </w:tcPr>
          <w:p w:rsidR="008255A6" w:rsidRPr="00377D0F" w:rsidRDefault="008255A6" w:rsidP="008255A6">
            <w:pPr>
              <w:spacing w:after="120" w:line="276" w:lineRule="auto"/>
              <w:rPr>
                <w:b/>
              </w:rPr>
            </w:pPr>
            <w:r w:rsidRPr="00377D0F">
              <w:rPr>
                <w:b/>
              </w:rPr>
              <w:t>Dalyvis</w:t>
            </w:r>
          </w:p>
        </w:tc>
        <w:tc>
          <w:tcPr>
            <w:tcW w:w="5635" w:type="dxa"/>
          </w:tcPr>
          <w:p w:rsidR="008255A6" w:rsidRPr="00377D0F" w:rsidRDefault="008255A6" w:rsidP="008255A6">
            <w:pPr>
              <w:spacing w:after="120" w:line="276" w:lineRule="auto"/>
            </w:pPr>
          </w:p>
        </w:tc>
      </w:tr>
      <w:tr w:rsidR="008255A6" w:rsidRPr="00377D0F" w:rsidTr="008255A6">
        <w:tc>
          <w:tcPr>
            <w:tcW w:w="4219" w:type="dxa"/>
          </w:tcPr>
          <w:p w:rsidR="008255A6" w:rsidRPr="00377D0F" w:rsidRDefault="008255A6" w:rsidP="008255A6">
            <w:pPr>
              <w:spacing w:after="120" w:line="276" w:lineRule="auto"/>
              <w:rPr>
                <w:b/>
              </w:rPr>
            </w:pPr>
            <w:r w:rsidRPr="00377D0F">
              <w:rPr>
                <w:b/>
              </w:rPr>
              <w:t>Dalyvio narys (-iai)</w:t>
            </w:r>
          </w:p>
        </w:tc>
        <w:tc>
          <w:tcPr>
            <w:tcW w:w="5635" w:type="dxa"/>
          </w:tcPr>
          <w:p w:rsidR="008255A6" w:rsidRPr="00377D0F" w:rsidRDefault="008255A6" w:rsidP="008255A6">
            <w:pPr>
              <w:spacing w:line="276" w:lineRule="auto"/>
            </w:pPr>
          </w:p>
        </w:tc>
      </w:tr>
      <w:tr w:rsidR="008255A6" w:rsidRPr="00377D0F" w:rsidTr="008255A6">
        <w:tc>
          <w:tcPr>
            <w:tcW w:w="4219" w:type="dxa"/>
          </w:tcPr>
          <w:p w:rsidR="008255A6" w:rsidRPr="00377D0F" w:rsidRDefault="008255A6" w:rsidP="008255A6">
            <w:pPr>
              <w:spacing w:after="120" w:line="276" w:lineRule="auto"/>
              <w:rPr>
                <w:b/>
              </w:rPr>
            </w:pPr>
            <w:r w:rsidRPr="00377D0F">
              <w:rPr>
                <w:b/>
              </w:rPr>
              <w:t>Kvalifikacinis reikalavimas</w:t>
            </w:r>
          </w:p>
        </w:tc>
        <w:tc>
          <w:tcPr>
            <w:tcW w:w="5635" w:type="dxa"/>
          </w:tcPr>
          <w:p w:rsidR="008255A6" w:rsidRPr="00377D0F" w:rsidRDefault="008255A6" w:rsidP="008255A6">
            <w:pPr>
              <w:overflowPunct w:val="0"/>
              <w:autoSpaceDE w:val="0"/>
              <w:autoSpaceDN w:val="0"/>
              <w:adjustRightInd w:val="0"/>
              <w:spacing w:before="120" w:after="120" w:line="276" w:lineRule="auto"/>
              <w:jc w:val="both"/>
              <w:textAlignment w:val="baseline"/>
            </w:pPr>
            <w:r w:rsidRPr="00377D0F">
              <w:t xml:space="preserve">Ekonominės ir finansinės būklės reikalavimas  </w:t>
            </w:r>
            <w:r w:rsidRPr="00377D0F">
              <w:rPr>
                <w:i/>
                <w:color w:val="FF0000"/>
              </w:rPr>
              <w:t>[nurodyti punktą]</w:t>
            </w:r>
            <w:r w:rsidRPr="00377D0F">
              <w:t xml:space="preserve"> punktas </w:t>
            </w:r>
          </w:p>
          <w:p w:rsidR="008255A6" w:rsidRPr="00377D0F" w:rsidRDefault="008255A6" w:rsidP="008255A6">
            <w:pPr>
              <w:overflowPunct w:val="0"/>
              <w:autoSpaceDE w:val="0"/>
              <w:autoSpaceDN w:val="0"/>
              <w:adjustRightInd w:val="0"/>
              <w:spacing w:before="120" w:after="120" w:line="276" w:lineRule="auto"/>
              <w:jc w:val="both"/>
              <w:textAlignment w:val="baseline"/>
            </w:pPr>
            <w:r w:rsidRPr="00377D0F">
              <w:t xml:space="preserve">Techninio ir profesinio pajėgumo reikalavimas  </w:t>
            </w:r>
            <w:r w:rsidRPr="00377D0F">
              <w:rPr>
                <w:i/>
                <w:color w:val="FF0000"/>
              </w:rPr>
              <w:t>[nurodyti punktą]</w:t>
            </w:r>
            <w:r w:rsidRPr="00377D0F">
              <w:rPr>
                <w:i/>
              </w:rPr>
              <w:t xml:space="preserve"> </w:t>
            </w:r>
            <w:r w:rsidRPr="00377D0F">
              <w:t xml:space="preserve">punktas </w:t>
            </w:r>
          </w:p>
        </w:tc>
      </w:tr>
      <w:tr w:rsidR="008255A6" w:rsidRPr="00377D0F" w:rsidTr="008255A6">
        <w:tc>
          <w:tcPr>
            <w:tcW w:w="4219" w:type="dxa"/>
          </w:tcPr>
          <w:p w:rsidR="008255A6" w:rsidRPr="00377D0F" w:rsidRDefault="008255A6" w:rsidP="008255A6">
            <w:pPr>
              <w:spacing w:after="120" w:line="276" w:lineRule="auto"/>
              <w:rPr>
                <w:b/>
              </w:rPr>
            </w:pPr>
            <w:r w:rsidRPr="00377D0F">
              <w:rPr>
                <w:b/>
              </w:rPr>
              <w:t>Projekto eilės numeris</w:t>
            </w:r>
          </w:p>
        </w:tc>
        <w:tc>
          <w:tcPr>
            <w:tcW w:w="5635" w:type="dxa"/>
          </w:tcPr>
          <w:p w:rsidR="008255A6" w:rsidRPr="00377D0F" w:rsidRDefault="008255A6" w:rsidP="008255A6">
            <w:pPr>
              <w:overflowPunct w:val="0"/>
              <w:autoSpaceDE w:val="0"/>
              <w:autoSpaceDN w:val="0"/>
              <w:adjustRightInd w:val="0"/>
              <w:spacing w:before="120" w:after="120" w:line="276" w:lineRule="auto"/>
              <w:jc w:val="both"/>
              <w:textAlignment w:val="baseline"/>
              <w:rPr>
                <w:i/>
              </w:rPr>
            </w:pPr>
            <w:r w:rsidRPr="00377D0F">
              <w:rPr>
                <w:i/>
              </w:rPr>
              <w:t>(numeruojama iš eilės pradedant nuo 1)</w:t>
            </w:r>
          </w:p>
        </w:tc>
      </w:tr>
    </w:tbl>
    <w:p w:rsidR="008255A6" w:rsidRPr="00377D0F" w:rsidRDefault="008255A6" w:rsidP="008255A6">
      <w:pPr>
        <w:spacing w:after="120" w:line="276" w:lineRule="auto"/>
      </w:pPr>
    </w:p>
    <w:tbl>
      <w:tblPr>
        <w:tblStyle w:val="Lentelstinklelis"/>
        <w:tblW w:w="0" w:type="auto"/>
        <w:tblLook w:val="04A0" w:firstRow="1" w:lastRow="0" w:firstColumn="1" w:lastColumn="0" w:noHBand="0" w:noVBand="1"/>
      </w:tblPr>
      <w:tblGrid>
        <w:gridCol w:w="2074"/>
        <w:gridCol w:w="7554"/>
      </w:tblGrid>
      <w:tr w:rsidR="008255A6" w:rsidRPr="00377D0F" w:rsidTr="008255A6">
        <w:tc>
          <w:tcPr>
            <w:tcW w:w="2093" w:type="dxa"/>
            <w:vAlign w:val="center"/>
          </w:tcPr>
          <w:p w:rsidR="008255A6" w:rsidRPr="00377D0F" w:rsidRDefault="008255A6" w:rsidP="008255A6">
            <w:pPr>
              <w:spacing w:after="120" w:line="276" w:lineRule="auto"/>
              <w:rPr>
                <w:b/>
              </w:rPr>
            </w:pPr>
            <w:r w:rsidRPr="00377D0F">
              <w:rPr>
                <w:b/>
              </w:rPr>
              <w:t>Informacija</w:t>
            </w:r>
          </w:p>
        </w:tc>
        <w:tc>
          <w:tcPr>
            <w:tcW w:w="7761" w:type="dxa"/>
            <w:vAlign w:val="center"/>
          </w:tcPr>
          <w:p w:rsidR="008255A6" w:rsidRPr="00377D0F" w:rsidRDefault="008255A6" w:rsidP="008255A6">
            <w:pPr>
              <w:spacing w:after="120" w:line="276" w:lineRule="auto"/>
              <w:rPr>
                <w:b/>
              </w:rPr>
            </w:pPr>
            <w:r w:rsidRPr="00377D0F">
              <w:rPr>
                <w:b/>
              </w:rPr>
              <w:t>Atsakymai</w:t>
            </w:r>
          </w:p>
        </w:tc>
      </w:tr>
      <w:tr w:rsidR="008255A6" w:rsidRPr="00377D0F" w:rsidTr="008255A6">
        <w:tc>
          <w:tcPr>
            <w:tcW w:w="2093" w:type="dxa"/>
            <w:vAlign w:val="center"/>
          </w:tcPr>
          <w:p w:rsidR="008255A6" w:rsidRPr="00377D0F" w:rsidRDefault="008255A6" w:rsidP="008255A6">
            <w:pPr>
              <w:spacing w:after="120" w:line="276" w:lineRule="auto"/>
              <w:rPr>
                <w:b/>
              </w:rPr>
            </w:pPr>
            <w:r w:rsidRPr="00377D0F">
              <w:rPr>
                <w:b/>
              </w:rPr>
              <w:t>Projekto pavadinimas</w:t>
            </w:r>
          </w:p>
        </w:tc>
        <w:tc>
          <w:tcPr>
            <w:tcW w:w="7761" w:type="dxa"/>
            <w:vAlign w:val="center"/>
          </w:tcPr>
          <w:p w:rsidR="008255A6" w:rsidRPr="00377D0F" w:rsidRDefault="008255A6" w:rsidP="008255A6">
            <w:pPr>
              <w:overflowPunct w:val="0"/>
              <w:autoSpaceDE w:val="0"/>
              <w:autoSpaceDN w:val="0"/>
              <w:adjustRightInd w:val="0"/>
              <w:spacing w:before="120" w:after="120" w:line="276" w:lineRule="auto"/>
              <w:jc w:val="both"/>
              <w:textAlignment w:val="baseline"/>
              <w:rPr>
                <w:i/>
              </w:rPr>
            </w:pPr>
            <w:r w:rsidRPr="00377D0F">
              <w:rPr>
                <w:i/>
              </w:rPr>
              <w:t>Projekto informacija apimanti oficialų projekto pavadinimą ir sutarties numerį.</w:t>
            </w:r>
          </w:p>
        </w:tc>
      </w:tr>
      <w:tr w:rsidR="008255A6" w:rsidRPr="00377D0F" w:rsidTr="008255A6">
        <w:tc>
          <w:tcPr>
            <w:tcW w:w="2093" w:type="dxa"/>
            <w:vAlign w:val="center"/>
          </w:tcPr>
          <w:p w:rsidR="008255A6" w:rsidRPr="00377D0F" w:rsidRDefault="008255A6" w:rsidP="008255A6">
            <w:pPr>
              <w:spacing w:after="120" w:line="276" w:lineRule="auto"/>
              <w:rPr>
                <w:b/>
              </w:rPr>
            </w:pPr>
            <w:r w:rsidRPr="00377D0F">
              <w:rPr>
                <w:b/>
              </w:rPr>
              <w:t>Projekto vieta</w:t>
            </w:r>
          </w:p>
        </w:tc>
        <w:tc>
          <w:tcPr>
            <w:tcW w:w="7761" w:type="dxa"/>
            <w:vAlign w:val="center"/>
          </w:tcPr>
          <w:p w:rsidR="008255A6" w:rsidRPr="00377D0F" w:rsidRDefault="008255A6" w:rsidP="008255A6">
            <w:pPr>
              <w:overflowPunct w:val="0"/>
              <w:autoSpaceDE w:val="0"/>
              <w:autoSpaceDN w:val="0"/>
              <w:adjustRightInd w:val="0"/>
              <w:spacing w:before="120" w:after="120" w:line="276" w:lineRule="auto"/>
              <w:jc w:val="both"/>
              <w:textAlignment w:val="baseline"/>
              <w:rPr>
                <w:i/>
              </w:rPr>
            </w:pPr>
            <w:r w:rsidRPr="00377D0F">
              <w:rPr>
                <w:i/>
              </w:rPr>
              <w:t>Šalis, miestas, gatvė projekto sklypas ar plotas.</w:t>
            </w:r>
          </w:p>
        </w:tc>
      </w:tr>
      <w:tr w:rsidR="008255A6" w:rsidRPr="00377D0F" w:rsidTr="008255A6">
        <w:tc>
          <w:tcPr>
            <w:tcW w:w="2093" w:type="dxa"/>
            <w:vAlign w:val="center"/>
          </w:tcPr>
          <w:p w:rsidR="008255A6" w:rsidRPr="00377D0F" w:rsidRDefault="008255A6" w:rsidP="008255A6">
            <w:pPr>
              <w:spacing w:after="120" w:line="276" w:lineRule="auto"/>
              <w:rPr>
                <w:b/>
              </w:rPr>
            </w:pPr>
            <w:r w:rsidRPr="00377D0F">
              <w:rPr>
                <w:b/>
              </w:rPr>
              <w:t>Užsakovas</w:t>
            </w:r>
          </w:p>
        </w:tc>
        <w:tc>
          <w:tcPr>
            <w:tcW w:w="7761" w:type="dxa"/>
            <w:vAlign w:val="center"/>
          </w:tcPr>
          <w:p w:rsidR="008255A6" w:rsidRPr="00377D0F" w:rsidRDefault="008255A6" w:rsidP="008255A6">
            <w:pPr>
              <w:overflowPunct w:val="0"/>
              <w:autoSpaceDE w:val="0"/>
              <w:autoSpaceDN w:val="0"/>
              <w:adjustRightInd w:val="0"/>
              <w:spacing w:before="120" w:after="120" w:line="276" w:lineRule="auto"/>
              <w:jc w:val="both"/>
              <w:textAlignment w:val="baseline"/>
              <w:rPr>
                <w:i/>
              </w:rPr>
            </w:pPr>
            <w:r w:rsidRPr="00377D0F">
              <w:rPr>
                <w:i/>
              </w:rPr>
              <w:t>Užsakovo pavadinimas.</w:t>
            </w:r>
          </w:p>
        </w:tc>
      </w:tr>
      <w:tr w:rsidR="008255A6" w:rsidRPr="00377D0F" w:rsidTr="008255A6">
        <w:tc>
          <w:tcPr>
            <w:tcW w:w="2093" w:type="dxa"/>
            <w:vAlign w:val="center"/>
          </w:tcPr>
          <w:p w:rsidR="008255A6" w:rsidRPr="00377D0F" w:rsidRDefault="008255A6" w:rsidP="008255A6">
            <w:pPr>
              <w:spacing w:after="120" w:line="276" w:lineRule="auto"/>
              <w:rPr>
                <w:b/>
              </w:rPr>
            </w:pPr>
            <w:r w:rsidRPr="00377D0F">
              <w:rPr>
                <w:b/>
              </w:rPr>
              <w:t>Užsakovo kontaktinė informacija</w:t>
            </w:r>
          </w:p>
        </w:tc>
        <w:tc>
          <w:tcPr>
            <w:tcW w:w="7761" w:type="dxa"/>
            <w:vAlign w:val="center"/>
          </w:tcPr>
          <w:p w:rsidR="008255A6" w:rsidRPr="00377D0F" w:rsidRDefault="008255A6" w:rsidP="008255A6">
            <w:pPr>
              <w:overflowPunct w:val="0"/>
              <w:autoSpaceDE w:val="0"/>
              <w:autoSpaceDN w:val="0"/>
              <w:adjustRightInd w:val="0"/>
              <w:spacing w:before="120" w:after="120" w:line="276" w:lineRule="auto"/>
              <w:jc w:val="both"/>
              <w:textAlignment w:val="baseline"/>
              <w:rPr>
                <w:i/>
              </w:rPr>
            </w:pPr>
            <w:r w:rsidRPr="00377D0F">
              <w:rPr>
                <w:i/>
              </w:rPr>
              <w:t>Pagrindiniai užsakovo kontaktiniai asmenys, vardas pavardė, pareigos, rolė, telefono numeriai, elektroninis paštas, pašto adresas. Pateikiant šią informaciją Dalyvis suteikią teisę Suteikiančiajai institucijai ar jos atstovams susiekti su kontaktiniais asmenimis dėl visų klausimų, įskaitant informacijos ir dokumentų užklausimą, susijusių su Konkursu.</w:t>
            </w:r>
          </w:p>
        </w:tc>
      </w:tr>
      <w:tr w:rsidR="008255A6" w:rsidRPr="00377D0F" w:rsidTr="008255A6">
        <w:tc>
          <w:tcPr>
            <w:tcW w:w="2093" w:type="dxa"/>
            <w:vAlign w:val="center"/>
          </w:tcPr>
          <w:p w:rsidR="008255A6" w:rsidRPr="00377D0F" w:rsidRDefault="008255A6" w:rsidP="008255A6">
            <w:pPr>
              <w:spacing w:after="120" w:line="276" w:lineRule="auto"/>
              <w:rPr>
                <w:b/>
              </w:rPr>
            </w:pPr>
            <w:r w:rsidRPr="00377D0F">
              <w:rPr>
                <w:b/>
              </w:rPr>
              <w:t>Sutarties trukmė</w:t>
            </w:r>
          </w:p>
        </w:tc>
        <w:tc>
          <w:tcPr>
            <w:tcW w:w="7761" w:type="dxa"/>
            <w:vAlign w:val="center"/>
          </w:tcPr>
          <w:p w:rsidR="008255A6" w:rsidRPr="00377D0F" w:rsidRDefault="008255A6" w:rsidP="008255A6">
            <w:pPr>
              <w:overflowPunct w:val="0"/>
              <w:autoSpaceDE w:val="0"/>
              <w:autoSpaceDN w:val="0"/>
              <w:adjustRightInd w:val="0"/>
              <w:spacing w:before="120" w:after="120" w:line="276" w:lineRule="auto"/>
              <w:jc w:val="both"/>
              <w:textAlignment w:val="baseline"/>
              <w:rPr>
                <w:i/>
              </w:rPr>
            </w:pPr>
            <w:r w:rsidRPr="00377D0F">
              <w:rPr>
                <w:i/>
              </w:rPr>
              <w:t>Koncesijos sutarties pradžios data, sutarties pabaiga.</w:t>
            </w:r>
          </w:p>
        </w:tc>
      </w:tr>
      <w:tr w:rsidR="008255A6" w:rsidRPr="00377D0F" w:rsidTr="008255A6">
        <w:tc>
          <w:tcPr>
            <w:tcW w:w="2093" w:type="dxa"/>
            <w:vAlign w:val="center"/>
          </w:tcPr>
          <w:p w:rsidR="008255A6" w:rsidRPr="00377D0F" w:rsidRDefault="008255A6" w:rsidP="008255A6">
            <w:pPr>
              <w:spacing w:after="120" w:line="276" w:lineRule="auto"/>
              <w:rPr>
                <w:b/>
              </w:rPr>
            </w:pPr>
            <w:r w:rsidRPr="00377D0F">
              <w:rPr>
                <w:b/>
              </w:rPr>
              <w:t>Dalyvio dalyvavimo projekte trukmė</w:t>
            </w:r>
          </w:p>
        </w:tc>
        <w:tc>
          <w:tcPr>
            <w:tcW w:w="7761" w:type="dxa"/>
            <w:vAlign w:val="center"/>
          </w:tcPr>
          <w:p w:rsidR="008255A6" w:rsidRPr="00377D0F" w:rsidRDefault="008255A6" w:rsidP="008255A6">
            <w:pPr>
              <w:overflowPunct w:val="0"/>
              <w:autoSpaceDE w:val="0"/>
              <w:autoSpaceDN w:val="0"/>
              <w:adjustRightInd w:val="0"/>
              <w:spacing w:before="120" w:after="120" w:line="276" w:lineRule="auto"/>
              <w:jc w:val="both"/>
              <w:textAlignment w:val="baseline"/>
              <w:rPr>
                <w:i/>
              </w:rPr>
            </w:pPr>
            <w:r w:rsidRPr="00377D0F">
              <w:rPr>
                <w:i/>
              </w:rPr>
              <w:t>Dalyvavimo pradžia, dalyvavimo trukmė.</w:t>
            </w:r>
          </w:p>
        </w:tc>
      </w:tr>
      <w:tr w:rsidR="008255A6" w:rsidRPr="00377D0F" w:rsidTr="008255A6">
        <w:tc>
          <w:tcPr>
            <w:tcW w:w="2093" w:type="dxa"/>
            <w:vAlign w:val="center"/>
          </w:tcPr>
          <w:p w:rsidR="008255A6" w:rsidRPr="00377D0F" w:rsidRDefault="008255A6" w:rsidP="008255A6">
            <w:pPr>
              <w:spacing w:after="120" w:line="276" w:lineRule="auto"/>
              <w:rPr>
                <w:b/>
              </w:rPr>
            </w:pPr>
            <w:r w:rsidRPr="00377D0F">
              <w:rPr>
                <w:b/>
              </w:rPr>
              <w:lastRenderedPageBreak/>
              <w:t>Projekto aprašymas</w:t>
            </w:r>
          </w:p>
        </w:tc>
        <w:tc>
          <w:tcPr>
            <w:tcW w:w="7761" w:type="dxa"/>
            <w:vAlign w:val="center"/>
          </w:tcPr>
          <w:p w:rsidR="008255A6" w:rsidRPr="00377D0F" w:rsidRDefault="008255A6" w:rsidP="008255A6">
            <w:pPr>
              <w:overflowPunct w:val="0"/>
              <w:autoSpaceDE w:val="0"/>
              <w:autoSpaceDN w:val="0"/>
              <w:adjustRightInd w:val="0"/>
              <w:spacing w:before="120" w:after="120" w:line="276" w:lineRule="auto"/>
              <w:jc w:val="both"/>
              <w:textAlignment w:val="baseline"/>
              <w:rPr>
                <w:i/>
              </w:rPr>
            </w:pPr>
            <w:r w:rsidRPr="00377D0F">
              <w:rPr>
                <w:i/>
              </w:rPr>
              <w:t>Investicijų vertė, apimtis ir sudėtingumas.</w:t>
            </w:r>
          </w:p>
        </w:tc>
      </w:tr>
      <w:tr w:rsidR="008255A6" w:rsidRPr="00377D0F" w:rsidTr="008255A6">
        <w:tc>
          <w:tcPr>
            <w:tcW w:w="2093" w:type="dxa"/>
            <w:vAlign w:val="center"/>
          </w:tcPr>
          <w:p w:rsidR="008255A6" w:rsidRPr="00377D0F" w:rsidRDefault="008255A6" w:rsidP="008255A6">
            <w:pPr>
              <w:spacing w:after="120" w:line="276" w:lineRule="auto"/>
              <w:rPr>
                <w:b/>
              </w:rPr>
            </w:pPr>
            <w:r w:rsidRPr="00377D0F">
              <w:rPr>
                <w:b/>
              </w:rPr>
              <w:t>Projekto esama situacija</w:t>
            </w:r>
          </w:p>
        </w:tc>
        <w:tc>
          <w:tcPr>
            <w:tcW w:w="7761" w:type="dxa"/>
            <w:vAlign w:val="center"/>
          </w:tcPr>
          <w:p w:rsidR="008255A6" w:rsidRPr="00377D0F" w:rsidRDefault="008255A6" w:rsidP="008255A6">
            <w:pPr>
              <w:overflowPunct w:val="0"/>
              <w:autoSpaceDE w:val="0"/>
              <w:autoSpaceDN w:val="0"/>
              <w:adjustRightInd w:val="0"/>
              <w:spacing w:before="120" w:after="120" w:line="276" w:lineRule="auto"/>
              <w:jc w:val="both"/>
              <w:textAlignment w:val="baseline"/>
              <w:rPr>
                <w:i/>
              </w:rPr>
            </w:pPr>
            <w:r w:rsidRPr="00377D0F">
              <w:rPr>
                <w:i/>
              </w:rPr>
              <w:t>Aprašyti esamą projekto situaciją nusakant pagrindinius įgyvendintus etapus.</w:t>
            </w:r>
          </w:p>
        </w:tc>
      </w:tr>
      <w:tr w:rsidR="008255A6" w:rsidRPr="00377D0F" w:rsidTr="008255A6">
        <w:tc>
          <w:tcPr>
            <w:tcW w:w="2093" w:type="dxa"/>
            <w:vAlign w:val="center"/>
          </w:tcPr>
          <w:p w:rsidR="008255A6" w:rsidRPr="00377D0F" w:rsidRDefault="008255A6" w:rsidP="008255A6">
            <w:pPr>
              <w:spacing w:after="120" w:line="276" w:lineRule="auto"/>
              <w:rPr>
                <w:b/>
              </w:rPr>
            </w:pPr>
            <w:r w:rsidRPr="00377D0F">
              <w:rPr>
                <w:b/>
              </w:rPr>
              <w:t>Sutarties modelis</w:t>
            </w:r>
          </w:p>
        </w:tc>
        <w:tc>
          <w:tcPr>
            <w:tcW w:w="7761" w:type="dxa"/>
            <w:vAlign w:val="center"/>
          </w:tcPr>
          <w:p w:rsidR="008255A6" w:rsidRPr="00377D0F" w:rsidRDefault="008255A6" w:rsidP="008255A6">
            <w:pPr>
              <w:overflowPunct w:val="0"/>
              <w:autoSpaceDE w:val="0"/>
              <w:autoSpaceDN w:val="0"/>
              <w:adjustRightInd w:val="0"/>
              <w:spacing w:before="120" w:after="120" w:line="276" w:lineRule="auto"/>
              <w:jc w:val="both"/>
              <w:textAlignment w:val="baseline"/>
              <w:rPr>
                <w:i/>
              </w:rPr>
            </w:pPr>
            <w:r w:rsidRPr="00377D0F">
              <w:rPr>
                <w:i/>
              </w:rPr>
              <w:t>Nurodyti sutarties struktūrą: pvz. Viešojo ir privataus sektorių partnerystė, projektavimas-statyba, statyba ar kt.</w:t>
            </w:r>
          </w:p>
        </w:tc>
      </w:tr>
      <w:tr w:rsidR="008255A6" w:rsidRPr="00377D0F" w:rsidTr="008255A6">
        <w:tc>
          <w:tcPr>
            <w:tcW w:w="2093" w:type="dxa"/>
            <w:vAlign w:val="center"/>
          </w:tcPr>
          <w:p w:rsidR="008255A6" w:rsidRPr="00377D0F" w:rsidRDefault="008255A6" w:rsidP="008255A6">
            <w:pPr>
              <w:spacing w:after="120" w:line="276" w:lineRule="auto"/>
              <w:rPr>
                <w:b/>
              </w:rPr>
            </w:pPr>
            <w:r w:rsidRPr="00377D0F">
              <w:rPr>
                <w:b/>
              </w:rPr>
              <w:t>Rolė (-ės) projekte</w:t>
            </w:r>
          </w:p>
        </w:tc>
        <w:tc>
          <w:tcPr>
            <w:tcW w:w="7761" w:type="dxa"/>
            <w:vAlign w:val="center"/>
          </w:tcPr>
          <w:p w:rsidR="008255A6" w:rsidRPr="00377D0F" w:rsidRDefault="008255A6" w:rsidP="008255A6">
            <w:pPr>
              <w:overflowPunct w:val="0"/>
              <w:autoSpaceDE w:val="0"/>
              <w:autoSpaceDN w:val="0"/>
              <w:adjustRightInd w:val="0"/>
              <w:spacing w:before="120" w:after="120" w:line="276" w:lineRule="auto"/>
              <w:jc w:val="both"/>
              <w:textAlignment w:val="baseline"/>
              <w:rPr>
                <w:i/>
              </w:rPr>
            </w:pPr>
            <w:r w:rsidRPr="00377D0F">
              <w:rPr>
                <w:i/>
              </w:rPr>
              <w:t>Rolės, pareigos ir atsakomybė projekte.</w:t>
            </w:r>
          </w:p>
        </w:tc>
      </w:tr>
      <w:tr w:rsidR="008255A6" w:rsidRPr="003F4A77" w:rsidTr="008255A6">
        <w:tc>
          <w:tcPr>
            <w:tcW w:w="2093" w:type="dxa"/>
            <w:vAlign w:val="center"/>
          </w:tcPr>
          <w:p w:rsidR="008255A6" w:rsidRPr="00377D0F" w:rsidRDefault="008255A6" w:rsidP="008255A6">
            <w:pPr>
              <w:spacing w:after="120" w:line="276" w:lineRule="auto"/>
              <w:rPr>
                <w:b/>
              </w:rPr>
            </w:pPr>
            <w:r w:rsidRPr="00377D0F">
              <w:rPr>
                <w:b/>
              </w:rPr>
              <w:t>Kita informacija</w:t>
            </w:r>
          </w:p>
        </w:tc>
        <w:tc>
          <w:tcPr>
            <w:tcW w:w="7761" w:type="dxa"/>
            <w:vAlign w:val="center"/>
          </w:tcPr>
          <w:p w:rsidR="008255A6" w:rsidRPr="00767560" w:rsidRDefault="008255A6" w:rsidP="008255A6">
            <w:pPr>
              <w:overflowPunct w:val="0"/>
              <w:autoSpaceDE w:val="0"/>
              <w:autoSpaceDN w:val="0"/>
              <w:adjustRightInd w:val="0"/>
              <w:spacing w:before="120" w:after="120" w:line="276" w:lineRule="auto"/>
              <w:jc w:val="both"/>
              <w:textAlignment w:val="baseline"/>
              <w:rPr>
                <w:i/>
              </w:rPr>
            </w:pPr>
            <w:r w:rsidRPr="00377D0F">
              <w:rPr>
                <w:i/>
              </w:rPr>
              <w:t>Kita informacija, kuri Dalyvio nuomone yra svarbi vertinant Dalyvio kvalifikaciją.</w:t>
            </w:r>
          </w:p>
        </w:tc>
      </w:tr>
    </w:tbl>
    <w:p w:rsidR="008255A6" w:rsidRPr="00767560" w:rsidRDefault="008255A6" w:rsidP="008255A6">
      <w:pPr>
        <w:spacing w:after="120" w:line="276" w:lineRule="auto"/>
      </w:pPr>
    </w:p>
    <w:p w:rsidR="008255A6" w:rsidRPr="00D702DB" w:rsidRDefault="008255A6" w:rsidP="008255A6"/>
    <w:p w:rsidR="00556127" w:rsidRPr="00FA49E6" w:rsidRDefault="00556127" w:rsidP="00556127">
      <w:pPr>
        <w:spacing w:line="276" w:lineRule="auto"/>
        <w:jc w:val="center"/>
        <w:rPr>
          <w:b/>
        </w:rPr>
      </w:pPr>
    </w:p>
    <w:sectPr w:rsidR="00556127" w:rsidRPr="00FA49E6" w:rsidSect="008255A6">
      <w:headerReference w:type="default" r:id="rId43"/>
      <w:pgSz w:w="11906" w:h="16838" w:code="9"/>
      <w:pgMar w:top="1418" w:right="1134" w:bottom="1418"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B8E" w:rsidRDefault="001B0B8E" w:rsidP="00D57F27">
      <w:r>
        <w:separator/>
      </w:r>
    </w:p>
  </w:endnote>
  <w:endnote w:type="continuationSeparator" w:id="0">
    <w:p w:rsidR="001B0B8E" w:rsidRDefault="001B0B8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00"/>
    <w:family w:val="auto"/>
    <w:pitch w:val="default"/>
    <w:sig w:usb0="00000007" w:usb1="00000000" w:usb2="00000000" w:usb3="00000000" w:csb0="00000081" w:csb1="00000000"/>
  </w:font>
  <w:font w:name="Cambria Math">
    <w:panose1 w:val="02040503050406030204"/>
    <w:charset w:val="BA"/>
    <w:family w:val="roman"/>
    <w:pitch w:val="variable"/>
    <w:sig w:usb0="E00002FF" w:usb1="420024FF" w:usb2="00000000" w:usb3="00000000" w:csb0="0000019F" w:csb1="00000000"/>
  </w:font>
  <w:font w:name="Arial">
    <w:panose1 w:val="020B0604020202020204"/>
    <w:charset w:val="BA"/>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328659"/>
      <w:docPartObj>
        <w:docPartGallery w:val="Page Numbers (Bottom of Page)"/>
        <w:docPartUnique/>
      </w:docPartObj>
    </w:sdtPr>
    <w:sdtEndPr/>
    <w:sdtContent>
      <w:p w:rsidR="008255A6" w:rsidRDefault="008255A6">
        <w:pPr>
          <w:pStyle w:val="Porat"/>
          <w:jc w:val="right"/>
        </w:pPr>
        <w:r>
          <w:fldChar w:fldCharType="begin"/>
        </w:r>
        <w:r>
          <w:instrText>PAGE   \* MERGEFORMAT</w:instrText>
        </w:r>
        <w:r>
          <w:fldChar w:fldCharType="separate"/>
        </w:r>
        <w:r w:rsidR="00D4600B">
          <w:rPr>
            <w:noProof/>
          </w:rPr>
          <w:t>3</w:t>
        </w:r>
        <w:r>
          <w:fldChar w:fldCharType="end"/>
        </w:r>
      </w:p>
    </w:sdtContent>
  </w:sdt>
  <w:p w:rsidR="008255A6" w:rsidRDefault="008255A6">
    <w:pPr>
      <w:pStyle w:val="Pora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948660"/>
      <w:docPartObj>
        <w:docPartGallery w:val="Page Numbers (Bottom of Page)"/>
        <w:docPartUnique/>
      </w:docPartObj>
    </w:sdtPr>
    <w:sdtEndPr/>
    <w:sdtContent>
      <w:p w:rsidR="008255A6" w:rsidRDefault="008255A6">
        <w:pPr>
          <w:pStyle w:val="Porat"/>
          <w:jc w:val="right"/>
        </w:pPr>
        <w:r>
          <w:fldChar w:fldCharType="begin"/>
        </w:r>
        <w:r>
          <w:instrText>PAGE   \* MERGEFORMAT</w:instrText>
        </w:r>
        <w:r>
          <w:fldChar w:fldCharType="separate"/>
        </w:r>
        <w:r w:rsidR="00D4600B">
          <w:rPr>
            <w:noProof/>
          </w:rPr>
          <w:t>4</w:t>
        </w:r>
        <w:r>
          <w:fldChar w:fldCharType="end"/>
        </w:r>
      </w:p>
    </w:sdtContent>
  </w:sdt>
  <w:p w:rsidR="008255A6" w:rsidRDefault="008255A6">
    <w:pPr>
      <w:pStyle w:val="Pora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A6" w:rsidRDefault="008255A6">
    <w:pPr>
      <w:pStyle w:val="Porat"/>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A6" w:rsidRDefault="008255A6">
    <w:pPr>
      <w:pStyle w:val="Porat"/>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0354969"/>
      <w:docPartObj>
        <w:docPartGallery w:val="Page Numbers (Bottom of Page)"/>
        <w:docPartUnique/>
      </w:docPartObj>
    </w:sdtPr>
    <w:sdtEndPr/>
    <w:sdtContent>
      <w:p w:rsidR="008255A6" w:rsidRDefault="008255A6">
        <w:pPr>
          <w:pStyle w:val="Porat"/>
          <w:jc w:val="right"/>
        </w:pPr>
        <w:r>
          <w:fldChar w:fldCharType="begin"/>
        </w:r>
        <w:r>
          <w:instrText>PAGE   \* MERGEFORMAT</w:instrText>
        </w:r>
        <w:r>
          <w:fldChar w:fldCharType="separate"/>
        </w:r>
        <w:r w:rsidR="00D4600B">
          <w:rPr>
            <w:noProof/>
          </w:rPr>
          <w:t>1</w:t>
        </w:r>
        <w:r>
          <w:fldChar w:fldCharType="end"/>
        </w:r>
      </w:p>
    </w:sdtContent>
  </w:sdt>
  <w:p w:rsidR="008255A6" w:rsidRDefault="008255A6">
    <w:pPr>
      <w:pStyle w:val="Pora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A6" w:rsidRDefault="008255A6">
    <w:pPr>
      <w:pStyle w:val="Pora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A6" w:rsidRDefault="008255A6">
    <w:pPr>
      <w:pStyle w:val="Porat"/>
      <w:jc w:val="right"/>
    </w:pPr>
    <w:r>
      <w:fldChar w:fldCharType="begin"/>
    </w:r>
    <w:r>
      <w:instrText>PAGE   \* MERGEFORMAT</w:instrText>
    </w:r>
    <w:r>
      <w:fldChar w:fldCharType="separate"/>
    </w:r>
    <w:r w:rsidR="00D4600B">
      <w:rPr>
        <w:noProof/>
      </w:rPr>
      <w:t>1</w:t>
    </w:r>
    <w:r>
      <w:fldChar w:fldCharType="end"/>
    </w:r>
  </w:p>
  <w:p w:rsidR="008255A6" w:rsidRDefault="008255A6">
    <w:pPr>
      <w:pStyle w:val="Porat"/>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1894950"/>
      <w:docPartObj>
        <w:docPartGallery w:val="Page Numbers (Bottom of Page)"/>
        <w:docPartUnique/>
      </w:docPartObj>
    </w:sdtPr>
    <w:sdtEndPr/>
    <w:sdtContent>
      <w:p w:rsidR="008255A6" w:rsidRDefault="008255A6">
        <w:pPr>
          <w:pStyle w:val="Porat"/>
          <w:jc w:val="right"/>
        </w:pPr>
        <w:r>
          <w:fldChar w:fldCharType="begin"/>
        </w:r>
        <w:r>
          <w:instrText>PAGE   \* MERGEFORMAT</w:instrText>
        </w:r>
        <w:r>
          <w:fldChar w:fldCharType="separate"/>
        </w:r>
        <w:r w:rsidR="00D4600B">
          <w:rPr>
            <w:noProof/>
          </w:rPr>
          <w:t>5</w:t>
        </w:r>
        <w:r>
          <w:fldChar w:fldCharType="end"/>
        </w:r>
      </w:p>
    </w:sdtContent>
  </w:sdt>
  <w:p w:rsidR="008255A6" w:rsidRDefault="008255A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A6" w:rsidRDefault="008255A6">
    <w:pPr>
      <w:pStyle w:val="Porat"/>
      <w:jc w:val="right"/>
    </w:pPr>
    <w:r>
      <w:fldChar w:fldCharType="begin"/>
    </w:r>
    <w:r>
      <w:instrText>PAGE   \* MERGEFORMAT</w:instrText>
    </w:r>
    <w:r>
      <w:fldChar w:fldCharType="separate"/>
    </w:r>
    <w:r w:rsidR="00D4600B">
      <w:rPr>
        <w:noProof/>
      </w:rPr>
      <w:t>2</w:t>
    </w:r>
    <w:r>
      <w:fldChar w:fldCharType="end"/>
    </w:r>
  </w:p>
  <w:p w:rsidR="008255A6" w:rsidRDefault="008255A6">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4922107"/>
      <w:docPartObj>
        <w:docPartGallery w:val="Page Numbers (Bottom of Page)"/>
        <w:docPartUnique/>
      </w:docPartObj>
    </w:sdtPr>
    <w:sdtEndPr/>
    <w:sdtContent>
      <w:p w:rsidR="008255A6" w:rsidRDefault="008255A6">
        <w:pPr>
          <w:pStyle w:val="Porat"/>
          <w:jc w:val="right"/>
        </w:pPr>
        <w:r>
          <w:fldChar w:fldCharType="begin"/>
        </w:r>
        <w:r>
          <w:instrText>PAGE   \* MERGEFORMAT</w:instrText>
        </w:r>
        <w:r>
          <w:fldChar w:fldCharType="separate"/>
        </w:r>
        <w:r w:rsidR="00D4600B">
          <w:rPr>
            <w:noProof/>
          </w:rPr>
          <w:t>1</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A6" w:rsidRDefault="008255A6">
    <w:pPr>
      <w:pStyle w:val="Porat"/>
      <w:jc w:val="right"/>
    </w:pPr>
    <w:r>
      <w:fldChar w:fldCharType="begin"/>
    </w:r>
    <w:r>
      <w:instrText>PAGE   \* MERGEFORMAT</w:instrText>
    </w:r>
    <w:r>
      <w:fldChar w:fldCharType="separate"/>
    </w:r>
    <w:r w:rsidR="00D4600B">
      <w:rPr>
        <w:noProof/>
      </w:rPr>
      <w:t>8</w:t>
    </w:r>
    <w:r>
      <w:fldChar w:fldCharType="end"/>
    </w:r>
  </w:p>
  <w:p w:rsidR="008255A6" w:rsidRDefault="008255A6">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A6" w:rsidRPr="003D023C" w:rsidRDefault="008255A6" w:rsidP="008255A6">
    <w:pPr>
      <w:pStyle w:val="Porat"/>
      <w:jc w:val="right"/>
    </w:pPr>
    <w:r w:rsidRPr="003D023C">
      <w:fldChar w:fldCharType="begin"/>
    </w:r>
    <w:r w:rsidRPr="003D023C">
      <w:instrText>PAGE   \* MERGEFORMAT</w:instrText>
    </w:r>
    <w:r w:rsidRPr="003D023C">
      <w:fldChar w:fldCharType="separate"/>
    </w:r>
    <w:r w:rsidR="00D4600B">
      <w:rPr>
        <w:noProof/>
      </w:rPr>
      <w:t>3</w:t>
    </w:r>
    <w:r w:rsidRPr="003D023C">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A6" w:rsidRPr="000578E0" w:rsidRDefault="008255A6" w:rsidP="008255A6">
    <w:pPr>
      <w:pStyle w:val="Pagrindinistekstas1"/>
      <w:ind w:firstLine="0"/>
      <w:rPr>
        <w:rFonts w:ascii="Times New Roman" w:hAnsi="Times New Roman"/>
        <w:lang w:val="lt-LT"/>
      </w:rPr>
    </w:pPr>
    <w:r>
      <w:rPr>
        <w:rFonts w:ascii="Times New Roman" w:hAnsi="Times New Roman"/>
        <w:lang w:val="lt-LT"/>
      </w:rPr>
      <w:t xml:space="preserve">PASTABA: </w:t>
    </w:r>
    <w:r w:rsidRPr="000578E0">
      <w:rPr>
        <w:rFonts w:ascii="Times New Roman" w:hAnsi="Times New Roman"/>
        <w:lang w:val="lt-LT"/>
      </w:rPr>
      <w:t xml:space="preserve">Jeigu viešajame </w:t>
    </w:r>
    <w:r>
      <w:rPr>
        <w:rFonts w:ascii="Times New Roman" w:hAnsi="Times New Roman"/>
        <w:lang w:val="lt-LT"/>
      </w:rPr>
      <w:t>Konkurse</w:t>
    </w:r>
    <w:r w:rsidRPr="000578E0">
      <w:rPr>
        <w:rFonts w:ascii="Times New Roman" w:hAnsi="Times New Roman"/>
        <w:lang w:val="lt-LT"/>
      </w:rPr>
      <w:t xml:space="preserve"> dalyvauja ūkio subjektų grupė, deklaraciją pildo kiekvienas ūkio subjektas.</w:t>
    </w:r>
  </w:p>
  <w:p w:rsidR="008255A6" w:rsidRDefault="008255A6">
    <w:pPr>
      <w:pStyle w:val="Pora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A6" w:rsidRDefault="008255A6">
    <w:pPr>
      <w:pStyle w:val="Porat"/>
      <w:jc w:val="right"/>
    </w:pPr>
    <w:r>
      <w:fldChar w:fldCharType="begin"/>
    </w:r>
    <w:r>
      <w:instrText>PAGE   \* MERGEFORMAT</w:instrText>
    </w:r>
    <w:r>
      <w:fldChar w:fldCharType="separate"/>
    </w:r>
    <w:r w:rsidR="00D4600B">
      <w:rPr>
        <w:noProof/>
      </w:rPr>
      <w:t>7</w:t>
    </w:r>
    <w:r>
      <w:fldChar w:fldCharType="end"/>
    </w:r>
  </w:p>
  <w:p w:rsidR="008255A6" w:rsidRDefault="008255A6">
    <w:pPr>
      <w:pStyle w:val="Pora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2183386"/>
      <w:docPartObj>
        <w:docPartGallery w:val="Page Numbers (Bottom of Page)"/>
        <w:docPartUnique/>
      </w:docPartObj>
    </w:sdtPr>
    <w:sdtEndPr/>
    <w:sdtContent>
      <w:p w:rsidR="008255A6" w:rsidRDefault="008255A6">
        <w:pPr>
          <w:pStyle w:val="Porat"/>
          <w:jc w:val="right"/>
        </w:pPr>
        <w:r>
          <w:fldChar w:fldCharType="begin"/>
        </w:r>
        <w:r>
          <w:instrText>PAGE   \* MERGEFORMAT</w:instrText>
        </w:r>
        <w:r>
          <w:fldChar w:fldCharType="separate"/>
        </w:r>
        <w:r w:rsidR="00D4600B">
          <w:rPr>
            <w:noProof/>
          </w:rPr>
          <w:t>1</w:t>
        </w:r>
        <w:r>
          <w:fldChar w:fldCharType="end"/>
        </w:r>
      </w:p>
    </w:sdtContent>
  </w:sdt>
  <w:p w:rsidR="008255A6" w:rsidRDefault="008255A6">
    <w:pPr>
      <w:pStyle w:val="Pora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A6" w:rsidRDefault="008255A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B8E" w:rsidRDefault="001B0B8E" w:rsidP="00D57F27">
      <w:r>
        <w:separator/>
      </w:r>
    </w:p>
  </w:footnote>
  <w:footnote w:type="continuationSeparator" w:id="0">
    <w:p w:rsidR="001B0B8E" w:rsidRDefault="001B0B8E" w:rsidP="00D57F27">
      <w:r>
        <w:continuationSeparator/>
      </w:r>
    </w:p>
  </w:footnote>
  <w:footnote w:id="1">
    <w:p w:rsidR="008255A6" w:rsidRDefault="008255A6" w:rsidP="008255A6">
      <w:pPr>
        <w:pStyle w:val="Puslapioinaostekstas"/>
      </w:pPr>
      <w:r>
        <w:rPr>
          <w:rStyle w:val="Puslapioinaosnuoroda"/>
        </w:rPr>
        <w:footnoteRef/>
      </w:r>
      <w:r>
        <w:t xml:space="preserve"> Naudojamų sąvokų sąrašas koreguojamas atsižvelgiant į konkretaus Projekto ypatumus.</w:t>
      </w:r>
    </w:p>
  </w:footnote>
  <w:footnote w:id="2">
    <w:p w:rsidR="008255A6" w:rsidRDefault="008255A6" w:rsidP="008255A6">
      <w:pPr>
        <w:pStyle w:val="Puslapioinaostekstas"/>
      </w:pPr>
      <w:r>
        <w:rPr>
          <w:rStyle w:val="Puslapioinaosnuoroda"/>
        </w:rPr>
        <w:footnoteRef/>
      </w:r>
      <w:r>
        <w:t xml:space="preserve"> Nekilnojamojo turto valdymo ir/ar administravimo paslaugos suprantamos, kaip šių paslaugų visuma: tinkamam paslaugų (Konkurso sąlygų atveju aktualios renginių organizavimo paslaugos) teikimui objekte sąlygų užtikrinimas (objekto tinkamumo naudojimui užtikrinimas), objekto šilumos, elektros, vandentiekio ir kitų inžinerinių sistemų reguliari priežiūra, objekto apsaugos, valymo paslaugos.</w:t>
      </w:r>
    </w:p>
  </w:footnote>
  <w:footnote w:id="3">
    <w:p w:rsidR="008255A6" w:rsidRPr="00DB14FE" w:rsidRDefault="008255A6" w:rsidP="008255A6">
      <w:pPr>
        <w:pStyle w:val="Puslapioinaostekstas"/>
        <w:rPr>
          <w:sz w:val="20"/>
          <w:szCs w:val="20"/>
        </w:rPr>
      </w:pPr>
    </w:p>
  </w:footnote>
  <w:footnote w:id="4">
    <w:p w:rsidR="008255A6" w:rsidRPr="00595D56" w:rsidRDefault="008255A6" w:rsidP="008255A6">
      <w:pPr>
        <w:pStyle w:val="Puslapioinaostekstas"/>
      </w:pPr>
      <w:r>
        <w:rPr>
          <w:rStyle w:val="Puslapioinaosnuoroda"/>
        </w:rPr>
        <w:footnoteRef/>
      </w:r>
      <w:r>
        <w:t xml:space="preserve"> </w:t>
      </w:r>
      <w:r w:rsidRPr="00FE7547">
        <w:t>Nepertraukiamas laikotarpis suprantamas kaip nuolatinis paslaug</w:t>
      </w:r>
      <w:r>
        <w:t>ų teikimas ištisus metus funkcionuojančiame (reguliariai vykdomi renginiai) objekte su galimu trumpalaikiu (iki 30 d.) paslaugų teikimo nutraukimu dėl švenčių dienų ir/ar laikinų techninės profilaktikos priežiūros darbų (pvz., patalpų dezinfekcija ar pan.).</w:t>
      </w:r>
    </w:p>
  </w:footnote>
  <w:footnote w:id="5">
    <w:p w:rsidR="008255A6" w:rsidRDefault="008255A6" w:rsidP="008255A6">
      <w:pPr>
        <w:pStyle w:val="Puslapioinaostekstas"/>
      </w:pPr>
      <w:r>
        <w:rPr>
          <w:rStyle w:val="Puslapioinaosnuoroda"/>
        </w:rPr>
        <w:footnoteRef/>
      </w:r>
      <w:r>
        <w:t xml:space="preserve"> </w:t>
      </w:r>
      <w:r w:rsidRPr="00DF1F44">
        <w:rPr>
          <w:iCs/>
        </w:rPr>
        <w:t>Tai kvalifikuotų specialistų specialiai įrengtose patalpose atliekamos ir/ar prižiūrimos procedūros, kurių atlikimui turi būti naudojamas vanduo ir kurios skirtos fizinės ir psichinės sveikatos gerinimui, galimų susirgimų prevencijai, atsipalaidavimui, geros savijautos skatinimui, kūno gražinimui ir lepinimui</w:t>
      </w:r>
      <w:r>
        <w:rPr>
          <w:iCs/>
        </w:rPr>
        <w:t>.</w:t>
      </w:r>
    </w:p>
  </w:footnote>
  <w:footnote w:id="6">
    <w:p w:rsidR="008255A6" w:rsidRDefault="008255A6" w:rsidP="008255A6">
      <w:pPr>
        <w:pStyle w:val="Puslapioinaostekstas"/>
      </w:pPr>
      <w:r>
        <w:rPr>
          <w:rStyle w:val="Puslapioinaosnuoroda"/>
        </w:rPr>
        <w:footnoteRef/>
      </w:r>
      <w:r>
        <w:t xml:space="preserve"> Kaip tai suprantama pagal </w:t>
      </w:r>
      <w:r w:rsidRPr="00303757">
        <w:t>statybos techninį reglamentą STR 1.01.03:2017 „Statinių klasifikavimas“</w:t>
      </w:r>
      <w:r>
        <w:t>.</w:t>
      </w:r>
    </w:p>
  </w:footnote>
  <w:footnote w:id="7">
    <w:p w:rsidR="008255A6" w:rsidRPr="00303757" w:rsidRDefault="008255A6" w:rsidP="008255A6">
      <w:pPr>
        <w:pStyle w:val="Puslapioinaostekstas"/>
      </w:pPr>
      <w:r>
        <w:rPr>
          <w:rStyle w:val="Puslapioinaosnuoroda"/>
        </w:rPr>
        <w:footnoteRef/>
      </w:r>
      <w:r>
        <w:t xml:space="preserve"> Taip pat.</w:t>
      </w:r>
    </w:p>
  </w:footnote>
  <w:footnote w:id="8">
    <w:p w:rsidR="008255A6" w:rsidRPr="00FA4547" w:rsidRDefault="008255A6" w:rsidP="008255A6">
      <w:pPr>
        <w:pStyle w:val="Puslapioinaostekstas"/>
      </w:pPr>
      <w:r>
        <w:rPr>
          <w:rStyle w:val="Puslapioinaosnuoroda"/>
        </w:rPr>
        <w:footnoteRef/>
      </w:r>
      <w:r>
        <w:t xml:space="preserve"> Suprantamas, kaip darbas pareigose, į kurių apimtį įeina objekto ar jo funkcinės dalies veiklos organizavimas, užduočių kitiems darbuotojams formavimas, bei jų veiklos efektyvumo vertinimas.</w:t>
      </w:r>
    </w:p>
  </w:footnote>
  <w:footnote w:id="9">
    <w:p w:rsidR="008255A6" w:rsidRPr="00E92166" w:rsidRDefault="008255A6" w:rsidP="008255A6">
      <w:pPr>
        <w:pStyle w:val="Puslapioinaostekstas"/>
      </w:pPr>
      <w:r>
        <w:rPr>
          <w:rStyle w:val="Puslapioinaosnuoroda"/>
        </w:rPr>
        <w:footnoteRef/>
      </w:r>
      <w:r>
        <w:t xml:space="preserve"> </w:t>
      </w:r>
      <w:r w:rsidRPr="000B7DC1">
        <w:rPr>
          <w:iCs/>
        </w:rPr>
        <w:t>Tai kvalifikuotų specialistų specialiai įrengtose patalpose atliekamos ir/ar prižiūrimos procedūros, kurių atlikimui turi būti naudojamas vanduo ir kurios skirtos fizinės ir psichinės sveikatos gerinimui, galimų susirgimų prevencijai, atsipalaidavimui, geros savijautos skatinimui, kūno gražinimui ir lepinimui.</w:t>
      </w:r>
    </w:p>
  </w:footnote>
  <w:footnote w:id="10">
    <w:p w:rsidR="008255A6" w:rsidRDefault="008255A6" w:rsidP="008255A6">
      <w:pPr>
        <w:pStyle w:val="Puslapioinaostekstas"/>
      </w:pPr>
      <w:r>
        <w:rPr>
          <w:rStyle w:val="Puslapioinaosnuoroda"/>
        </w:rPr>
        <w:footnoteRef/>
      </w:r>
      <w:r>
        <w:t xml:space="preserve"> Kaip tai suprantama pagal </w:t>
      </w:r>
      <w:r w:rsidRPr="00303757">
        <w:t>statybos techninį reglamentą STR 1.01.03:2017 „Statinių klasifikavimas“</w:t>
      </w:r>
      <w:r>
        <w:t>.</w:t>
      </w:r>
    </w:p>
  </w:footnote>
  <w:footnote w:id="11">
    <w:p w:rsidR="008255A6" w:rsidRPr="00562D75" w:rsidRDefault="008255A6" w:rsidP="008255A6">
      <w:pPr>
        <w:pStyle w:val="Puslapioinaostekstas"/>
        <w:rPr>
          <w:rStyle w:val="Puslapioinaosnuoroda"/>
          <w:sz w:val="20"/>
          <w:szCs w:val="20"/>
          <w:lang w:val="lt-LT"/>
        </w:rPr>
      </w:pPr>
      <w:r w:rsidRPr="00562D75">
        <w:rPr>
          <w:rStyle w:val="Puslapioinaosnuoroda"/>
          <w:sz w:val="20"/>
          <w:szCs w:val="20"/>
          <w:lang w:val="lt-LT"/>
        </w:rPr>
        <w:footnoteRef/>
      </w:r>
      <w:r w:rsidRPr="00562D75">
        <w:rPr>
          <w:sz w:val="20"/>
          <w:szCs w:val="20"/>
        </w:rPr>
        <w:t xml:space="preserve"> </w:t>
      </w:r>
      <w:r w:rsidRPr="00562D75">
        <w:rPr>
          <w:rStyle w:val="Puslapioinaosnuoroda"/>
          <w:sz w:val="20"/>
          <w:szCs w:val="20"/>
          <w:lang w:val="lt-LT"/>
        </w:rPr>
        <w:t xml:space="preserve">Jei Dalyvis veikia kaip ūkio subjektų grupė, šią informaciją reikia nurodyti apie visus grupės narius. Taip pat reikia nurodyti, kuris narys yra </w:t>
      </w:r>
      <w:r w:rsidRPr="00562D75">
        <w:rPr>
          <w:sz w:val="20"/>
          <w:szCs w:val="20"/>
        </w:rPr>
        <w:t>p</w:t>
      </w:r>
      <w:r w:rsidRPr="00562D75">
        <w:rPr>
          <w:rStyle w:val="Puslapioinaosnuoroda"/>
          <w:sz w:val="20"/>
          <w:szCs w:val="20"/>
          <w:lang w:val="lt-LT"/>
        </w:rPr>
        <w:t>agrindinis ir įgaliotas atstovauti ūkio subjektų grupę.</w:t>
      </w:r>
    </w:p>
  </w:footnote>
  <w:footnote w:id="12">
    <w:p w:rsidR="008255A6" w:rsidRPr="00562D75" w:rsidRDefault="008255A6" w:rsidP="008255A6">
      <w:pPr>
        <w:pStyle w:val="Puslapioinaostekstas"/>
        <w:rPr>
          <w:rStyle w:val="Puslapioinaosnuoroda"/>
          <w:sz w:val="16"/>
          <w:szCs w:val="16"/>
          <w:lang w:val="lt-LT"/>
        </w:rPr>
      </w:pPr>
      <w:r w:rsidRPr="00562D75">
        <w:rPr>
          <w:rStyle w:val="Puslapioinaosnuoroda"/>
          <w:sz w:val="20"/>
          <w:szCs w:val="20"/>
          <w:lang w:val="lt-LT"/>
        </w:rPr>
        <w:footnoteRef/>
      </w:r>
      <w:r w:rsidRPr="00562D75">
        <w:rPr>
          <w:rStyle w:val="Puslapioinaosnuoroda"/>
          <w:sz w:val="20"/>
          <w:szCs w:val="20"/>
          <w:lang w:val="lt-LT"/>
        </w:rPr>
        <w:t xml:space="preserve"> Ūkio subjektų grupės atveju reikia nurodyti tik asmenį (asmenis), įgaliotus atstovauti ir veikti visos grupės vardu.</w:t>
      </w:r>
    </w:p>
  </w:footnote>
  <w:footnote w:id="13">
    <w:p w:rsidR="008255A6" w:rsidRPr="00562D75" w:rsidRDefault="008255A6" w:rsidP="008255A6">
      <w:pPr>
        <w:pStyle w:val="Puslapioinaostekstas"/>
        <w:rPr>
          <w:rStyle w:val="Puslapioinaosnuoroda"/>
          <w:sz w:val="20"/>
          <w:szCs w:val="20"/>
          <w:lang w:val="lt-LT"/>
        </w:rPr>
      </w:pPr>
      <w:r w:rsidRPr="00562D75">
        <w:rPr>
          <w:rStyle w:val="Puslapioinaosnuoroda"/>
          <w:sz w:val="20"/>
          <w:szCs w:val="20"/>
          <w:lang w:val="lt-LT"/>
        </w:rPr>
        <w:footnoteRef/>
      </w:r>
      <w:r w:rsidRPr="00562D75">
        <w:rPr>
          <w:rStyle w:val="Puslapioinaosnuoroda"/>
          <w:sz w:val="20"/>
          <w:szCs w:val="20"/>
          <w:lang w:val="lt-LT"/>
        </w:rPr>
        <w:t xml:space="preserve"> Nurodyti išankstinės atrankos kriterijaus</w:t>
      </w:r>
      <w:r w:rsidRPr="00562D75">
        <w:rPr>
          <w:sz w:val="20"/>
          <w:szCs w:val="20"/>
        </w:rPr>
        <w:t xml:space="preserve"> </w:t>
      </w:r>
      <w:r w:rsidRPr="00562D75">
        <w:rPr>
          <w:rStyle w:val="Puslapioinaosnuoroda"/>
          <w:sz w:val="20"/>
          <w:szCs w:val="20"/>
          <w:lang w:val="lt-LT"/>
        </w:rPr>
        <w:t>numerį pagal Sąlygų</w:t>
      </w:r>
      <w:r w:rsidRPr="00562D75">
        <w:rPr>
          <w:sz w:val="20"/>
          <w:szCs w:val="20"/>
        </w:rPr>
        <w:t xml:space="preserve"> </w:t>
      </w:r>
      <w:r w:rsidRPr="00562D75">
        <w:rPr>
          <w:sz w:val="20"/>
          <w:szCs w:val="20"/>
        </w:rPr>
        <w:fldChar w:fldCharType="begin"/>
      </w:r>
      <w:r w:rsidRPr="00562D75">
        <w:rPr>
          <w:sz w:val="20"/>
          <w:szCs w:val="20"/>
        </w:rPr>
        <w:instrText xml:space="preserve"> REF _Ref293666949 \r \h  \* MERGEFORMAT </w:instrText>
      </w:r>
      <w:r w:rsidRPr="00562D75">
        <w:rPr>
          <w:sz w:val="20"/>
          <w:szCs w:val="20"/>
        </w:rPr>
      </w:r>
      <w:r w:rsidRPr="00562D75">
        <w:rPr>
          <w:sz w:val="20"/>
          <w:szCs w:val="20"/>
        </w:rPr>
        <w:fldChar w:fldCharType="separate"/>
      </w:r>
      <w:r w:rsidRPr="00562D75">
        <w:rPr>
          <w:sz w:val="20"/>
          <w:szCs w:val="20"/>
        </w:rPr>
        <w:t>4</w:t>
      </w:r>
      <w:r w:rsidRPr="00562D75">
        <w:rPr>
          <w:sz w:val="20"/>
          <w:szCs w:val="20"/>
        </w:rPr>
        <w:fldChar w:fldCharType="end"/>
      </w:r>
      <w:r w:rsidRPr="00562D75">
        <w:rPr>
          <w:sz w:val="20"/>
          <w:szCs w:val="20"/>
        </w:rPr>
        <w:t> priedą</w:t>
      </w:r>
      <w:r w:rsidRPr="00562D75">
        <w:rPr>
          <w:rStyle w:val="Puslapioinaosnuoroda"/>
          <w:sz w:val="20"/>
          <w:szCs w:val="20"/>
          <w:lang w:val="lt-LT"/>
        </w:rPr>
        <w:t>.</w:t>
      </w:r>
    </w:p>
  </w:footnote>
  <w:footnote w:id="14">
    <w:p w:rsidR="008255A6" w:rsidRPr="00562D75" w:rsidRDefault="008255A6" w:rsidP="008255A6">
      <w:pPr>
        <w:pStyle w:val="Puslapioinaostekstas"/>
        <w:rPr>
          <w:rStyle w:val="Puslapioinaosnuoroda"/>
          <w:sz w:val="20"/>
          <w:szCs w:val="20"/>
          <w:lang w:val="lt-LT"/>
        </w:rPr>
      </w:pPr>
      <w:r w:rsidRPr="00562D75">
        <w:rPr>
          <w:rStyle w:val="Puslapioinaosnuoroda"/>
          <w:sz w:val="20"/>
          <w:szCs w:val="20"/>
          <w:lang w:val="lt-LT"/>
        </w:rPr>
        <w:footnoteRef/>
      </w:r>
      <w:r w:rsidRPr="00562D75">
        <w:rPr>
          <w:rStyle w:val="Puslapioinaosnuoroda"/>
          <w:sz w:val="20"/>
          <w:szCs w:val="20"/>
          <w:lang w:val="lt-LT"/>
        </w:rPr>
        <w:t xml:space="preserve"> Nurodyti dokumentus, patvirtinančius Dalyvio atitikimą kriterijui, ir jų puslapių skaičių. Jei atitikimas reikalavimui grindžiamas ūkio subjektų grupės narių, subtiekėjų ar kitų ūkio subjektų pajėgumais, reikia nurodyti jų pavadinimus.</w:t>
      </w:r>
    </w:p>
  </w:footnote>
  <w:footnote w:id="15">
    <w:p w:rsidR="008255A6" w:rsidRPr="00562D75" w:rsidRDefault="008255A6" w:rsidP="008255A6">
      <w:pPr>
        <w:pStyle w:val="Puslapioinaostekstas"/>
        <w:rPr>
          <w:rStyle w:val="Puslapioinaosnuoroda"/>
          <w:sz w:val="16"/>
          <w:szCs w:val="16"/>
          <w:lang w:val="lt-LT"/>
        </w:rPr>
      </w:pPr>
      <w:r w:rsidRPr="00562D75">
        <w:rPr>
          <w:rStyle w:val="Puslapioinaosnuoroda"/>
          <w:sz w:val="20"/>
          <w:szCs w:val="20"/>
          <w:lang w:val="lt-LT"/>
        </w:rPr>
        <w:footnoteRef/>
      </w:r>
      <w:r w:rsidRPr="00562D75">
        <w:rPr>
          <w:rStyle w:val="Puslapioinaosnuoroda"/>
          <w:sz w:val="20"/>
          <w:szCs w:val="20"/>
          <w:lang w:val="lt-LT"/>
        </w:rPr>
        <w:t xml:space="preserve"> Pateikti susitarimus su ūkio subjektais dėl reikalingų išteklių suteikimo ir įrodymus, kad šie subjektai gali suteikti tuos išteklius.</w:t>
      </w:r>
    </w:p>
  </w:footnote>
  <w:footnote w:id="16">
    <w:p w:rsidR="008255A6" w:rsidRDefault="008255A6" w:rsidP="008255A6">
      <w:pPr>
        <w:pStyle w:val="Puslapioinaostekstas"/>
      </w:pPr>
      <w:r>
        <w:rPr>
          <w:rStyle w:val="Puslapioinaosnuoroda"/>
        </w:rPr>
        <w:footnoteRef/>
      </w:r>
      <w:r>
        <w:t xml:space="preserve"> </w:t>
      </w:r>
      <w:r w:rsidRPr="009F2A6E">
        <w:rPr>
          <w:sz w:val="20"/>
          <w:szCs w:val="20"/>
        </w:rPr>
        <w:t xml:space="preserve">Jeigu nenurodyta, kokiose </w:t>
      </w:r>
      <w:r>
        <w:rPr>
          <w:sz w:val="20"/>
          <w:szCs w:val="20"/>
        </w:rPr>
        <w:t>p</w:t>
      </w:r>
      <w:r w:rsidRPr="009F2A6E">
        <w:rPr>
          <w:sz w:val="20"/>
          <w:szCs w:val="20"/>
        </w:rPr>
        <w:t xml:space="preserve">araiškos dalyse yra konfidenciali informacija, </w:t>
      </w:r>
      <w:r>
        <w:rPr>
          <w:sz w:val="20"/>
          <w:szCs w:val="20"/>
        </w:rPr>
        <w:t>Suteikiančioji institucija</w:t>
      </w:r>
      <w:r w:rsidRPr="009F2A6E">
        <w:rPr>
          <w:sz w:val="20"/>
          <w:szCs w:val="20"/>
        </w:rPr>
        <w:t xml:space="preserve"> turi teisę atskleisti visą </w:t>
      </w:r>
      <w:r w:rsidRPr="00A0170C">
        <w:rPr>
          <w:sz w:val="20"/>
          <w:szCs w:val="20"/>
        </w:rPr>
        <w:t>p</w:t>
      </w:r>
      <w:r w:rsidRPr="009F2A6E">
        <w:rPr>
          <w:sz w:val="20"/>
          <w:szCs w:val="20"/>
        </w:rPr>
        <w:t>araiškoje esančią informaciją.</w:t>
      </w:r>
    </w:p>
  </w:footnote>
  <w:footnote w:id="17">
    <w:p w:rsidR="008255A6" w:rsidRDefault="008255A6" w:rsidP="008255A6">
      <w:pPr>
        <w:pStyle w:val="Puslapioinaostekstas"/>
      </w:pPr>
      <w:r>
        <w:rPr>
          <w:rStyle w:val="Puslapioinaosnuoroda"/>
        </w:rPr>
        <w:footnoteRef/>
      </w:r>
      <w:r>
        <w:t xml:space="preserve"> Dokumentų sąrašas pateiktas pagal Sąlygų </w:t>
      </w:r>
      <w:r>
        <w:fldChar w:fldCharType="begin"/>
      </w:r>
      <w:r>
        <w:instrText xml:space="preserve"> REF _Ref293666949 \r \h </w:instrText>
      </w:r>
      <w:r>
        <w:fldChar w:fldCharType="separate"/>
      </w:r>
      <w:r>
        <w:t>4</w:t>
      </w:r>
      <w:r>
        <w:fldChar w:fldCharType="end"/>
      </w:r>
      <w:r>
        <w:t xml:space="preserve"> priede nurodytus rekomendacinius kriterijus</w:t>
      </w:r>
    </w:p>
  </w:footnote>
  <w:footnote w:id="18">
    <w:p w:rsidR="008255A6" w:rsidRDefault="008255A6" w:rsidP="008255A6">
      <w:pPr>
        <w:pStyle w:val="Puslapioinaostekstas"/>
      </w:pPr>
      <w:r>
        <w:rPr>
          <w:rStyle w:val="Puslapioinaosnuoroda"/>
        </w:rPr>
        <w:footnoteRef/>
      </w:r>
      <w:r>
        <w:t xml:space="preserve"> Pateikiami rekomenduojami Išsamių ir Galutinių pasiūlymų vertinimo kriterijai</w:t>
      </w:r>
    </w:p>
  </w:footnote>
  <w:footnote w:id="19">
    <w:p w:rsidR="008255A6" w:rsidRPr="00857DA7" w:rsidRDefault="008255A6" w:rsidP="008255A6">
      <w:pPr>
        <w:pStyle w:val="Puslapioinaostekstas"/>
      </w:pPr>
      <w:r w:rsidRPr="00857DA7">
        <w:rPr>
          <w:rStyle w:val="Puslapioinaosnuoroda"/>
        </w:rPr>
        <w:footnoteRef/>
      </w:r>
      <w:r w:rsidRPr="00857DA7">
        <w:t xml:space="preserve"> Suteikiančiosios organi</w:t>
      </w:r>
      <w:r w:rsidR="00CF5F57">
        <w:t>z</w:t>
      </w:r>
      <w:r w:rsidRPr="00857DA7">
        <w:t>acijos perkamas Minimalių Baseino paslaugų spektras ir kiekis detalizuojami Paslaugų Specifikacijoje.</w:t>
      </w:r>
    </w:p>
  </w:footnote>
  <w:footnote w:id="20">
    <w:p w:rsidR="008255A6" w:rsidRPr="00857DA7" w:rsidRDefault="008255A6" w:rsidP="008255A6">
      <w:pPr>
        <w:pStyle w:val="Puslapioinaostekstas"/>
      </w:pPr>
      <w:r w:rsidRPr="00857DA7">
        <w:rPr>
          <w:rStyle w:val="Puslapioinaosnuoroda"/>
        </w:rPr>
        <w:footnoteRef/>
      </w:r>
      <w:r w:rsidRPr="00857DA7">
        <w:t xml:space="preserve"> Suteikiančiosios organi</w:t>
      </w:r>
      <w:r w:rsidR="00CF5F57">
        <w:t>z</w:t>
      </w:r>
      <w:r w:rsidRPr="00857DA7">
        <w:t>acijos perkamas Papildomų Baseino paslaugų spektras ir kiekis detalizuojamas Paslaugų Specifikacijoje.</w:t>
      </w:r>
    </w:p>
  </w:footnote>
  <w:footnote w:id="21">
    <w:p w:rsidR="008255A6" w:rsidRPr="00A034C3" w:rsidRDefault="008255A6" w:rsidP="008255A6">
      <w:pPr>
        <w:pStyle w:val="Puslapioinaostekstas"/>
      </w:pPr>
      <w:r w:rsidRPr="00A034C3">
        <w:rPr>
          <w:rStyle w:val="Puslapioinaosnuoroda"/>
          <w:sz w:val="16"/>
          <w:szCs w:val="16"/>
        </w:rPr>
        <w:footnoteRef/>
      </w:r>
      <w:r w:rsidRPr="00A034C3">
        <w:t xml:space="preserve"> </w:t>
      </w:r>
      <w:r w:rsidRPr="009F2A6E">
        <w:rPr>
          <w:sz w:val="20"/>
          <w:szCs w:val="20"/>
        </w:rPr>
        <w:t>Jei Dalyvis veikia kaip ūkio subjektų grupė, šią informaciją reikia nurodyti apie visus grupės narius. Taip pat reikia nurodyti, kuris narys yra pagrindinis ir įgaliotas atstovauti grupę.</w:t>
      </w:r>
    </w:p>
  </w:footnote>
  <w:footnote w:id="22">
    <w:p w:rsidR="008255A6" w:rsidRPr="004001FB" w:rsidRDefault="008255A6" w:rsidP="008255A6">
      <w:pPr>
        <w:pStyle w:val="BodyText1"/>
        <w:ind w:firstLine="0"/>
        <w:rPr>
          <w:lang w:val="lt-LT"/>
        </w:rPr>
      </w:pPr>
      <w:r>
        <w:rPr>
          <w:rStyle w:val="Puslapioinaosnuoroda"/>
        </w:rPr>
        <w:footnoteRef/>
      </w:r>
      <w:r w:rsidRPr="006B05F7">
        <w:rPr>
          <w:lang w:val="lt-LT"/>
        </w:rPr>
        <w:t xml:space="preserve"> </w:t>
      </w:r>
      <w:r w:rsidRPr="00887EED">
        <w:rPr>
          <w:rFonts w:ascii="Times New Roman" w:hAnsi="Times New Roman"/>
          <w:sz w:val="16"/>
          <w:szCs w:val="16"/>
          <w:lang w:val="lt-LT"/>
        </w:rPr>
        <w:t xml:space="preserve">Siūlomi </w:t>
      </w:r>
      <w:r>
        <w:rPr>
          <w:rFonts w:ascii="Times New Roman" w:hAnsi="Times New Roman"/>
          <w:sz w:val="16"/>
          <w:szCs w:val="16"/>
          <w:lang w:val="lt-LT"/>
        </w:rPr>
        <w:t>įkainiai</w:t>
      </w:r>
      <w:r w:rsidRPr="00887EED">
        <w:rPr>
          <w:rFonts w:ascii="Times New Roman" w:hAnsi="Times New Roman"/>
          <w:sz w:val="16"/>
          <w:szCs w:val="16"/>
          <w:lang w:val="lt-LT"/>
        </w:rPr>
        <w:t xml:space="preserve"> bus </w:t>
      </w:r>
      <w:r>
        <w:rPr>
          <w:rFonts w:ascii="Times New Roman" w:hAnsi="Times New Roman"/>
          <w:sz w:val="16"/>
          <w:szCs w:val="16"/>
          <w:lang w:val="lt-LT"/>
        </w:rPr>
        <w:t>indeksuojami</w:t>
      </w:r>
      <w:r w:rsidRPr="00887EED">
        <w:rPr>
          <w:rFonts w:ascii="Times New Roman" w:hAnsi="Times New Roman"/>
          <w:sz w:val="16"/>
          <w:szCs w:val="16"/>
          <w:lang w:val="lt-LT"/>
        </w:rPr>
        <w:t xml:space="preserve"> kasmet taikant </w:t>
      </w:r>
      <w:r>
        <w:rPr>
          <w:rFonts w:ascii="Times New Roman" w:hAnsi="Times New Roman"/>
          <w:sz w:val="16"/>
          <w:szCs w:val="16"/>
          <w:lang w:val="lt-LT"/>
        </w:rPr>
        <w:t>Specifikacijos „</w:t>
      </w:r>
      <w:r w:rsidRPr="00887EED">
        <w:rPr>
          <w:rFonts w:ascii="Times New Roman" w:hAnsi="Times New Roman"/>
          <w:sz w:val="16"/>
          <w:szCs w:val="16"/>
          <w:lang w:val="lt-LT"/>
        </w:rPr>
        <w:t>Atsiskaitymų ir mokėjimų tvarkos</w:t>
      </w:r>
      <w:r>
        <w:rPr>
          <w:rFonts w:ascii="Times New Roman" w:hAnsi="Times New Roman"/>
          <w:sz w:val="16"/>
          <w:szCs w:val="16"/>
          <w:lang w:val="lt-LT"/>
        </w:rPr>
        <w:t>“</w:t>
      </w:r>
      <w:r w:rsidRPr="00887EED">
        <w:rPr>
          <w:rFonts w:ascii="Times New Roman" w:hAnsi="Times New Roman"/>
          <w:sz w:val="16"/>
          <w:szCs w:val="16"/>
          <w:lang w:val="lt-LT"/>
        </w:rPr>
        <w:t xml:space="preserve"> nuostatas.</w:t>
      </w:r>
    </w:p>
  </w:footnote>
  <w:footnote w:id="23">
    <w:p w:rsidR="008255A6" w:rsidRPr="004001FB" w:rsidRDefault="008255A6" w:rsidP="008255A6">
      <w:pPr>
        <w:pStyle w:val="BodyText1"/>
        <w:ind w:firstLine="0"/>
        <w:rPr>
          <w:lang w:val="lt-LT"/>
        </w:rPr>
      </w:pPr>
      <w:r>
        <w:rPr>
          <w:rStyle w:val="Puslapioinaosnuoroda"/>
        </w:rPr>
        <w:footnoteRef/>
      </w:r>
      <w:r w:rsidRPr="006B05F7">
        <w:rPr>
          <w:lang w:val="lt-LT"/>
        </w:rPr>
        <w:t xml:space="preserve"> </w:t>
      </w:r>
      <w:r w:rsidRPr="00887EED">
        <w:rPr>
          <w:rFonts w:ascii="Times New Roman" w:hAnsi="Times New Roman"/>
          <w:sz w:val="16"/>
          <w:szCs w:val="16"/>
          <w:lang w:val="lt-LT"/>
        </w:rPr>
        <w:t xml:space="preserve">Siūlomi </w:t>
      </w:r>
      <w:r>
        <w:rPr>
          <w:rFonts w:ascii="Times New Roman" w:hAnsi="Times New Roman"/>
          <w:sz w:val="16"/>
          <w:szCs w:val="16"/>
          <w:lang w:val="lt-LT"/>
        </w:rPr>
        <w:t>įkainiai</w:t>
      </w:r>
      <w:r w:rsidRPr="00887EED">
        <w:rPr>
          <w:rFonts w:ascii="Times New Roman" w:hAnsi="Times New Roman"/>
          <w:sz w:val="16"/>
          <w:szCs w:val="16"/>
          <w:lang w:val="lt-LT"/>
        </w:rPr>
        <w:t xml:space="preserve"> bus </w:t>
      </w:r>
      <w:r>
        <w:rPr>
          <w:rFonts w:ascii="Times New Roman" w:hAnsi="Times New Roman"/>
          <w:sz w:val="16"/>
          <w:szCs w:val="16"/>
          <w:lang w:val="lt-LT"/>
        </w:rPr>
        <w:t>indeksuojami</w:t>
      </w:r>
      <w:r w:rsidRPr="00887EED">
        <w:rPr>
          <w:rFonts w:ascii="Times New Roman" w:hAnsi="Times New Roman"/>
          <w:sz w:val="16"/>
          <w:szCs w:val="16"/>
          <w:lang w:val="lt-LT"/>
        </w:rPr>
        <w:t xml:space="preserve"> kasmet taikant </w:t>
      </w:r>
      <w:r>
        <w:rPr>
          <w:rFonts w:ascii="Times New Roman" w:hAnsi="Times New Roman"/>
          <w:sz w:val="16"/>
          <w:szCs w:val="16"/>
          <w:lang w:val="lt-LT"/>
        </w:rPr>
        <w:t>Specifikacijos „</w:t>
      </w:r>
      <w:r w:rsidRPr="00887EED">
        <w:rPr>
          <w:rFonts w:ascii="Times New Roman" w:hAnsi="Times New Roman"/>
          <w:sz w:val="16"/>
          <w:szCs w:val="16"/>
          <w:lang w:val="lt-LT"/>
        </w:rPr>
        <w:t>Atsiskaitymų ir mokėjimų tvarkos</w:t>
      </w:r>
      <w:r>
        <w:rPr>
          <w:rFonts w:ascii="Times New Roman" w:hAnsi="Times New Roman"/>
          <w:sz w:val="16"/>
          <w:szCs w:val="16"/>
          <w:lang w:val="lt-LT"/>
        </w:rPr>
        <w:t>“</w:t>
      </w:r>
      <w:r w:rsidRPr="00887EED">
        <w:rPr>
          <w:rFonts w:ascii="Times New Roman" w:hAnsi="Times New Roman"/>
          <w:sz w:val="16"/>
          <w:szCs w:val="16"/>
          <w:lang w:val="lt-LT"/>
        </w:rPr>
        <w:t xml:space="preserve"> nuostatas.</w:t>
      </w:r>
    </w:p>
  </w:footnote>
  <w:footnote w:id="24">
    <w:p w:rsidR="008255A6" w:rsidRPr="009B2433" w:rsidRDefault="008255A6" w:rsidP="008255A6">
      <w:pPr>
        <w:jc w:val="both"/>
        <w:rPr>
          <w:sz w:val="20"/>
          <w:szCs w:val="20"/>
        </w:rPr>
      </w:pPr>
      <w:r w:rsidRPr="00206C8F">
        <w:rPr>
          <w:rStyle w:val="Puslapioinaosnuoroda"/>
          <w:sz w:val="20"/>
          <w:szCs w:val="20"/>
        </w:rPr>
        <w:footnoteRef/>
      </w:r>
      <w:r w:rsidRPr="00206C8F">
        <w:rPr>
          <w:sz w:val="20"/>
          <w:szCs w:val="20"/>
        </w:rPr>
        <w:t xml:space="preserve"> Jeigu nenurodoma, kokiose </w:t>
      </w:r>
      <w:r>
        <w:rPr>
          <w:sz w:val="20"/>
          <w:szCs w:val="20"/>
        </w:rPr>
        <w:t>P</w:t>
      </w:r>
      <w:r w:rsidRPr="00206C8F">
        <w:rPr>
          <w:sz w:val="20"/>
          <w:szCs w:val="20"/>
        </w:rPr>
        <w:t xml:space="preserve">asiūlymo dalyse yra konfidenciali informacija, </w:t>
      </w:r>
      <w:r>
        <w:rPr>
          <w:sz w:val="20"/>
          <w:szCs w:val="20"/>
        </w:rPr>
        <w:t>Suteikiančioji institucija</w:t>
      </w:r>
      <w:r w:rsidRPr="005E62B7">
        <w:rPr>
          <w:sz w:val="20"/>
          <w:szCs w:val="20"/>
        </w:rPr>
        <w:t xml:space="preserve"> turi teisę atskleisti visą </w:t>
      </w:r>
      <w:r>
        <w:rPr>
          <w:sz w:val="20"/>
          <w:szCs w:val="20"/>
        </w:rPr>
        <w:t>P</w:t>
      </w:r>
      <w:r w:rsidRPr="005E62B7">
        <w:rPr>
          <w:sz w:val="20"/>
          <w:szCs w:val="20"/>
        </w:rPr>
        <w:t>asiūlyme esančią informaciją.</w:t>
      </w:r>
    </w:p>
  </w:footnote>
  <w:footnote w:id="25">
    <w:p w:rsidR="008255A6" w:rsidRDefault="008255A6" w:rsidP="008255A6">
      <w:pPr>
        <w:pStyle w:val="Puslapioinaostekstas"/>
      </w:pPr>
      <w:r w:rsidRPr="009B2433">
        <w:rPr>
          <w:rStyle w:val="Puslapioinaosnuoroda"/>
          <w:sz w:val="20"/>
          <w:szCs w:val="20"/>
        </w:rPr>
        <w:footnoteRef/>
      </w:r>
      <w:r w:rsidRPr="009B2433">
        <w:rPr>
          <w:sz w:val="20"/>
          <w:szCs w:val="20"/>
        </w:rPr>
        <w:t xml:space="preserve"> Su Galutiniu pasiūlymu nereikia teikti siūlymų </w:t>
      </w:r>
      <w:r>
        <w:rPr>
          <w:sz w:val="20"/>
          <w:szCs w:val="20"/>
        </w:rPr>
        <w:t>Koncesijos</w:t>
      </w:r>
      <w:r w:rsidRPr="009B2433">
        <w:rPr>
          <w:sz w:val="20"/>
          <w:szCs w:val="20"/>
        </w:rPr>
        <w:t xml:space="preserve"> sutarčiai.</w:t>
      </w:r>
    </w:p>
  </w:footnote>
  <w:footnote w:id="26">
    <w:p w:rsidR="008255A6" w:rsidRDefault="008255A6" w:rsidP="008255A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A6" w:rsidRPr="00AC25F9" w:rsidRDefault="008255A6" w:rsidP="008255A6">
    <w:pPr>
      <w:pStyle w:val="Antrats"/>
      <w:ind w:left="1843"/>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A6" w:rsidRDefault="008255A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A6" w:rsidRDefault="008255A6">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A6" w:rsidRDefault="008255A6">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A6" w:rsidRDefault="008255A6">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A6" w:rsidRDefault="008255A6">
    <w:pPr>
      <w:pStyle w:val="Antrat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A6" w:rsidRDefault="008255A6">
    <w:pPr>
      <w:pStyle w:val="Antrats"/>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5A6" w:rsidRDefault="008255A6">
    <w:pPr>
      <w:pStyle w:val="Antrats"/>
      <w:jc w:val="center"/>
    </w:pPr>
  </w:p>
  <w:p w:rsidR="008255A6" w:rsidRDefault="008255A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3127E"/>
    <w:multiLevelType w:val="multilevel"/>
    <w:tmpl w:val="25F8F5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8822B0"/>
    <w:multiLevelType w:val="hybridMultilevel"/>
    <w:tmpl w:val="BF467E2C"/>
    <w:lvl w:ilvl="0" w:tplc="F6E09CA4">
      <w:start w:val="1"/>
      <w:numFmt w:val="lowerRoman"/>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CA9638F"/>
    <w:multiLevelType w:val="hybridMultilevel"/>
    <w:tmpl w:val="780036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5349E5"/>
    <w:multiLevelType w:val="multilevel"/>
    <w:tmpl w:val="6094A6E0"/>
    <w:lvl w:ilvl="0">
      <w:start w:val="4"/>
      <w:numFmt w:val="decimal"/>
      <w:lvlText w:val="%1."/>
      <w:lvlJc w:val="left"/>
      <w:pPr>
        <w:ind w:left="360" w:hanging="360"/>
      </w:pPr>
      <w:rPr>
        <w:rFonts w:hint="default"/>
      </w:rPr>
    </w:lvl>
    <w:lvl w:ilvl="1">
      <w:start w:val="1"/>
      <w:numFmt w:val="decimal"/>
      <w:pStyle w:val="paragrafesraas"/>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DA10039"/>
    <w:multiLevelType w:val="hybridMultilevel"/>
    <w:tmpl w:val="C25CC12C"/>
    <w:lvl w:ilvl="0" w:tplc="19260B50">
      <w:start w:val="1"/>
      <w:numFmt w:val="decimal"/>
      <w:lvlText w:val="%1)"/>
      <w:lvlJc w:val="left"/>
      <w:pPr>
        <w:ind w:left="1103" w:hanging="360"/>
      </w:pPr>
      <w:rPr>
        <w:rFonts w:hint="default"/>
        <w:b/>
      </w:rPr>
    </w:lvl>
    <w:lvl w:ilvl="1" w:tplc="49C0E1BC">
      <w:start w:val="1"/>
      <w:numFmt w:val="lowerLetter"/>
      <w:lvlText w:val="%2."/>
      <w:lvlJc w:val="left"/>
      <w:pPr>
        <w:ind w:left="1823" w:hanging="360"/>
      </w:pPr>
      <w:rPr>
        <w:b w:val="0"/>
        <w:i w:val="0"/>
      </w:rPr>
    </w:lvl>
    <w:lvl w:ilvl="2" w:tplc="96B65E5A">
      <w:start w:val="2"/>
      <w:numFmt w:val="bullet"/>
      <w:lvlText w:val="-"/>
      <w:lvlJc w:val="left"/>
      <w:pPr>
        <w:ind w:left="2723" w:hanging="360"/>
      </w:pPr>
      <w:rPr>
        <w:rFonts w:ascii="Times New Roman" w:eastAsia="Times New Roman" w:hAnsi="Times New Roman" w:cs="Times New Roman" w:hint="default"/>
      </w:rPr>
    </w:lvl>
    <w:lvl w:ilvl="3" w:tplc="C1045DF4">
      <w:start w:val="1"/>
      <w:numFmt w:val="lowerRoman"/>
      <w:lvlText w:val="%4)"/>
      <w:lvlJc w:val="left"/>
      <w:pPr>
        <w:ind w:left="3623" w:hanging="720"/>
      </w:pPr>
      <w:rPr>
        <w:rFonts w:eastAsia="Times New Roman" w:hint="default"/>
      </w:rPr>
    </w:lvl>
    <w:lvl w:ilvl="4" w:tplc="34E0BCB8">
      <w:start w:val="1"/>
      <w:numFmt w:val="lowerLetter"/>
      <w:lvlText w:val="%5."/>
      <w:lvlJc w:val="left"/>
      <w:pPr>
        <w:ind w:left="3983" w:hanging="360"/>
      </w:pPr>
      <w:rPr>
        <w:rFonts w:hint="default"/>
        <w:b w:val="0"/>
      </w:rPr>
    </w:lvl>
    <w:lvl w:ilvl="5" w:tplc="0427001B" w:tentative="1">
      <w:start w:val="1"/>
      <w:numFmt w:val="lowerRoman"/>
      <w:lvlText w:val="%6."/>
      <w:lvlJc w:val="right"/>
      <w:pPr>
        <w:ind w:left="4703" w:hanging="180"/>
      </w:pPr>
    </w:lvl>
    <w:lvl w:ilvl="6" w:tplc="0427000F" w:tentative="1">
      <w:start w:val="1"/>
      <w:numFmt w:val="decimal"/>
      <w:lvlText w:val="%7."/>
      <w:lvlJc w:val="left"/>
      <w:pPr>
        <w:ind w:left="5423" w:hanging="360"/>
      </w:pPr>
    </w:lvl>
    <w:lvl w:ilvl="7" w:tplc="04270019" w:tentative="1">
      <w:start w:val="1"/>
      <w:numFmt w:val="lowerLetter"/>
      <w:lvlText w:val="%8."/>
      <w:lvlJc w:val="left"/>
      <w:pPr>
        <w:ind w:left="6143" w:hanging="360"/>
      </w:pPr>
    </w:lvl>
    <w:lvl w:ilvl="8" w:tplc="0427001B" w:tentative="1">
      <w:start w:val="1"/>
      <w:numFmt w:val="lowerRoman"/>
      <w:lvlText w:val="%9."/>
      <w:lvlJc w:val="right"/>
      <w:pPr>
        <w:ind w:left="6863" w:hanging="180"/>
      </w:pPr>
    </w:lvl>
  </w:abstractNum>
  <w:abstractNum w:abstractNumId="5" w15:restartNumberingAfterBreak="0">
    <w:nsid w:val="124C1E39"/>
    <w:multiLevelType w:val="multilevel"/>
    <w:tmpl w:val="9356D8A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12B86323"/>
    <w:multiLevelType w:val="hybridMultilevel"/>
    <w:tmpl w:val="26B69E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4E4F9C"/>
    <w:multiLevelType w:val="multilevel"/>
    <w:tmpl w:val="ACD29D74"/>
    <w:lvl w:ilvl="0">
      <w:start w:val="1"/>
      <w:numFmt w:val="decimal"/>
      <w:lvlText w:val="%1."/>
      <w:lvlJc w:val="left"/>
      <w:pPr>
        <w:ind w:left="360" w:hanging="360"/>
      </w:pPr>
      <w:rPr>
        <w:rFonts w:cs="Times New Roman" w:hint="default"/>
        <w:b/>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4058"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8" w15:restartNumberingAfterBreak="0">
    <w:nsid w:val="14855FA7"/>
    <w:multiLevelType w:val="hybridMultilevel"/>
    <w:tmpl w:val="B3B49D26"/>
    <w:lvl w:ilvl="0" w:tplc="97D2CF3E">
      <w:start w:val="1"/>
      <w:numFmt w:val="lowerRoman"/>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4DD1D0E"/>
    <w:multiLevelType w:val="hybridMultilevel"/>
    <w:tmpl w:val="C5C82F8C"/>
    <w:lvl w:ilvl="0" w:tplc="8DCC76A6">
      <w:start w:val="4"/>
      <w:numFmt w:val="bullet"/>
      <w:lvlText w:val="-"/>
      <w:lvlJc w:val="left"/>
      <w:pPr>
        <w:ind w:left="720" w:hanging="360"/>
      </w:pPr>
      <w:rPr>
        <w:rFonts w:ascii="Times New Roman" w:eastAsia="Times New Roman" w:hAnsi="Times New Roman" w:cs="Times New Roman" w:hint="default"/>
        <w:sz w:val="22"/>
        <w:szCs w:val="22"/>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6D17B4A"/>
    <w:multiLevelType w:val="hybridMultilevel"/>
    <w:tmpl w:val="476E980C"/>
    <w:lvl w:ilvl="0" w:tplc="97FC2F66">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A8C1B88"/>
    <w:multiLevelType w:val="hybridMultilevel"/>
    <w:tmpl w:val="52EA5E1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C620A11"/>
    <w:multiLevelType w:val="hybridMultilevel"/>
    <w:tmpl w:val="7BCA7A80"/>
    <w:lvl w:ilvl="0" w:tplc="F6A83FEE">
      <w:start w:val="1"/>
      <w:numFmt w:val="lowerRoman"/>
      <w:lvlText w:val="(%1)"/>
      <w:lvlJc w:val="left"/>
      <w:pPr>
        <w:tabs>
          <w:tab w:val="num" w:pos="720"/>
        </w:tabs>
        <w:ind w:left="720" w:hanging="360"/>
      </w:pPr>
      <w:rPr>
        <w:rFonts w:ascii="Times New Roman" w:eastAsia="Times New Roman" w:hAnsi="Times New Roman" w:cs="Times New Roman"/>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03377E"/>
    <w:multiLevelType w:val="hybridMultilevel"/>
    <w:tmpl w:val="C0482CB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1EBD68FC"/>
    <w:multiLevelType w:val="hybridMultilevel"/>
    <w:tmpl w:val="D39E09C4"/>
    <w:lvl w:ilvl="0" w:tplc="0809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0B057C"/>
    <w:multiLevelType w:val="multilevel"/>
    <w:tmpl w:val="5302D5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1A11E2"/>
    <w:multiLevelType w:val="hybridMultilevel"/>
    <w:tmpl w:val="00C83022"/>
    <w:lvl w:ilvl="0" w:tplc="F2926026">
      <w:start w:val="1"/>
      <w:numFmt w:val="lowerLetter"/>
      <w:lvlText w:val="(%1)"/>
      <w:lvlJc w:val="left"/>
      <w:pPr>
        <w:ind w:left="720" w:hanging="360"/>
      </w:pPr>
      <w:rPr>
        <w:rFonts w:hint="default"/>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EC588FCA">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14D5047"/>
    <w:multiLevelType w:val="multilevel"/>
    <w:tmpl w:val="F356EA04"/>
    <w:lvl w:ilvl="0">
      <w:start w:val="4"/>
      <w:numFmt w:val="decimal"/>
      <w:lvlText w:val="%1."/>
      <w:lvlJc w:val="left"/>
      <w:pPr>
        <w:ind w:left="660" w:hanging="660"/>
      </w:pPr>
      <w:rPr>
        <w:rFonts w:hint="default"/>
      </w:rPr>
    </w:lvl>
    <w:lvl w:ilvl="1">
      <w:start w:val="3"/>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3E42983"/>
    <w:multiLevelType w:val="hybridMultilevel"/>
    <w:tmpl w:val="2BCCAACC"/>
    <w:lvl w:ilvl="0" w:tplc="F04AF830">
      <w:start w:val="1"/>
      <w:numFmt w:val="lowerLetter"/>
      <w:lvlText w:val="(%1)"/>
      <w:lvlJc w:val="left"/>
      <w:pPr>
        <w:ind w:left="720" w:hanging="360"/>
      </w:pPr>
      <w:rPr>
        <w:rFonts w:hint="default"/>
        <w:sz w:val="22"/>
        <w:szCs w:val="22"/>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6CC2AF5"/>
    <w:multiLevelType w:val="hybridMultilevel"/>
    <w:tmpl w:val="03EE2C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A6642CF"/>
    <w:multiLevelType w:val="multilevel"/>
    <w:tmpl w:val="24F89D88"/>
    <w:lvl w:ilvl="0">
      <w:start w:val="1"/>
      <w:numFmt w:val="upperRoman"/>
      <w:lvlText w:val="%1."/>
      <w:lvlJc w:val="left"/>
      <w:pPr>
        <w:ind w:left="1080" w:hanging="720"/>
      </w:pPr>
      <w:rPr>
        <w:rFonts w:hint="default"/>
        <w:b/>
      </w:rPr>
    </w:lvl>
    <w:lvl w:ilvl="1">
      <w:start w:val="2"/>
      <w:numFmt w:val="decimal"/>
      <w:isLgl/>
      <w:lvlText w:val="%1.%2."/>
      <w:lvlJc w:val="left"/>
      <w:pPr>
        <w:ind w:left="720" w:hanging="360"/>
      </w:pPr>
      <w:rPr>
        <w:rFonts w:hint="default"/>
        <w:color w:val="auto"/>
      </w:rPr>
    </w:lvl>
    <w:lvl w:ilvl="2">
      <w:start w:val="1"/>
      <w:numFmt w:val="decimal"/>
      <w:isLgl/>
      <w:lvlText w:val="2.2.%3."/>
      <w:lvlJc w:val="left"/>
      <w:pPr>
        <w:ind w:left="1080" w:hanging="720"/>
      </w:pPr>
      <w:rPr>
        <w:rFonts w:hint="default"/>
        <w:b/>
        <w:color w:val="632423"/>
        <w:sz w:val="22"/>
        <w:szCs w:val="22"/>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1" w15:restartNumberingAfterBreak="0">
    <w:nsid w:val="2ACA34C5"/>
    <w:multiLevelType w:val="multilevel"/>
    <w:tmpl w:val="51E409E0"/>
    <w:lvl w:ilvl="0">
      <w:start w:val="16"/>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2B772320"/>
    <w:multiLevelType w:val="hybridMultilevel"/>
    <w:tmpl w:val="6CAC5FAE"/>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2CA91AC0"/>
    <w:multiLevelType w:val="multilevel"/>
    <w:tmpl w:val="0B2CEEB8"/>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4" w15:restartNumberingAfterBreak="0">
    <w:nsid w:val="33993762"/>
    <w:multiLevelType w:val="hybridMultilevel"/>
    <w:tmpl w:val="502ACBD0"/>
    <w:lvl w:ilvl="0" w:tplc="AD88CD22">
      <w:start w:val="1"/>
      <w:numFmt w:val="lowerRoman"/>
      <w:lvlText w:val="%1)"/>
      <w:lvlJc w:val="left"/>
      <w:pPr>
        <w:ind w:left="2016" w:hanging="72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5" w15:restartNumberingAfterBreak="0">
    <w:nsid w:val="35DE462E"/>
    <w:multiLevelType w:val="hybridMultilevel"/>
    <w:tmpl w:val="2EFA8DEA"/>
    <w:lvl w:ilvl="0" w:tplc="F04AF830">
      <w:start w:val="1"/>
      <w:numFmt w:val="low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5C1E8B"/>
    <w:multiLevelType w:val="hybridMultilevel"/>
    <w:tmpl w:val="1AB26D1C"/>
    <w:lvl w:ilvl="0" w:tplc="9B4E7084">
      <w:start w:val="1"/>
      <w:numFmt w:val="low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398E3F61"/>
    <w:multiLevelType w:val="hybridMultilevel"/>
    <w:tmpl w:val="2BCCAACC"/>
    <w:lvl w:ilvl="0" w:tplc="F04AF830">
      <w:start w:val="1"/>
      <w:numFmt w:val="lowerLetter"/>
      <w:lvlText w:val="(%1)"/>
      <w:lvlJc w:val="left"/>
      <w:pPr>
        <w:ind w:left="720" w:hanging="360"/>
      </w:pPr>
      <w:rPr>
        <w:rFonts w:hint="default"/>
        <w:sz w:val="22"/>
        <w:szCs w:val="22"/>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A3377B0"/>
    <w:multiLevelType w:val="multilevel"/>
    <w:tmpl w:val="5302D5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EA465D7"/>
    <w:multiLevelType w:val="hybridMultilevel"/>
    <w:tmpl w:val="2BCCAACC"/>
    <w:lvl w:ilvl="0" w:tplc="F04AF830">
      <w:start w:val="1"/>
      <w:numFmt w:val="lowerLetter"/>
      <w:lvlText w:val="(%1)"/>
      <w:lvlJc w:val="left"/>
      <w:pPr>
        <w:ind w:left="720" w:hanging="360"/>
      </w:pPr>
      <w:rPr>
        <w:rFonts w:hint="default"/>
        <w:sz w:val="22"/>
        <w:szCs w:val="22"/>
      </w:rPr>
    </w:lvl>
    <w:lvl w:ilvl="1" w:tplc="9BA0E548">
      <w:start w:val="1"/>
      <w:numFmt w:val="lowerRoman"/>
      <w:lvlText w:val="(%2)"/>
      <w:lvlJc w:val="left"/>
      <w:pPr>
        <w:ind w:left="1440" w:hanging="360"/>
      </w:pPr>
      <w:rPr>
        <w:rFonts w:ascii="Times New Roman" w:eastAsia="Times New Roman" w:hAnsi="Times New Roman" w:cs="Times New Roman"/>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2DE0CFF"/>
    <w:multiLevelType w:val="multilevel"/>
    <w:tmpl w:val="062E88CC"/>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31" w15:restartNumberingAfterBreak="0">
    <w:nsid w:val="45186937"/>
    <w:multiLevelType w:val="multilevel"/>
    <w:tmpl w:val="769480B0"/>
    <w:lvl w:ilvl="0">
      <w:start w:val="1"/>
      <w:numFmt w:val="upperRoman"/>
      <w:lvlText w:val="%1."/>
      <w:lvlJc w:val="left"/>
      <w:pPr>
        <w:ind w:left="1080" w:hanging="720"/>
      </w:pPr>
      <w:rPr>
        <w:rFonts w:hint="default"/>
        <w:b/>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2" w15:restartNumberingAfterBreak="0">
    <w:nsid w:val="45E95067"/>
    <w:multiLevelType w:val="hybridMultilevel"/>
    <w:tmpl w:val="25EAD2CC"/>
    <w:lvl w:ilvl="0" w:tplc="97D2CF3E">
      <w:start w:val="1"/>
      <w:numFmt w:val="lowerRoman"/>
      <w:lvlText w:val="(%1)"/>
      <w:lvlJc w:val="left"/>
      <w:pPr>
        <w:ind w:left="1287" w:hanging="72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48C2061D"/>
    <w:multiLevelType w:val="hybridMultilevel"/>
    <w:tmpl w:val="25EAD2CC"/>
    <w:lvl w:ilvl="0" w:tplc="97D2CF3E">
      <w:start w:val="1"/>
      <w:numFmt w:val="lowerRoman"/>
      <w:lvlText w:val="(%1)"/>
      <w:lvlJc w:val="left"/>
      <w:pPr>
        <w:ind w:left="1287" w:hanging="72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48E820FC"/>
    <w:multiLevelType w:val="multilevel"/>
    <w:tmpl w:val="7D5460CE"/>
    <w:lvl w:ilvl="0">
      <w:start w:val="1"/>
      <w:numFmt w:val="upperRoman"/>
      <w:lvlText w:val="%1."/>
      <w:lvlJc w:val="left"/>
      <w:pPr>
        <w:ind w:left="1080"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EFA18F6"/>
    <w:multiLevelType w:val="multilevel"/>
    <w:tmpl w:val="3D5C5494"/>
    <w:lvl w:ilvl="0">
      <w:start w:val="1"/>
      <w:numFmt w:val="upperRoman"/>
      <w:lvlText w:val="%1."/>
      <w:lvlJc w:val="left"/>
      <w:pPr>
        <w:ind w:left="1080" w:hanging="720"/>
      </w:pPr>
      <w:rPr>
        <w:rFonts w:hint="default"/>
        <w:b/>
      </w:rPr>
    </w:lvl>
    <w:lvl w:ilvl="1">
      <w:start w:val="2"/>
      <w:numFmt w:val="decimal"/>
      <w:isLgl/>
      <w:lvlText w:val="%1.%2."/>
      <w:lvlJc w:val="left"/>
      <w:pPr>
        <w:ind w:left="720" w:hanging="360"/>
      </w:pPr>
      <w:rPr>
        <w:rFonts w:hint="default"/>
        <w:color w:val="auto"/>
      </w:rPr>
    </w:lvl>
    <w:lvl w:ilvl="2">
      <w:start w:val="1"/>
      <w:numFmt w:val="decimal"/>
      <w:isLgl/>
      <w:lvlText w:val="2.3.%3."/>
      <w:lvlJc w:val="left"/>
      <w:pPr>
        <w:ind w:left="1080" w:hanging="720"/>
      </w:pPr>
      <w:rPr>
        <w:rFonts w:hint="default"/>
        <w:b/>
        <w:color w:val="632423"/>
        <w:sz w:val="22"/>
        <w:szCs w:val="22"/>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6" w15:restartNumberingAfterBreak="0">
    <w:nsid w:val="507D0C0A"/>
    <w:multiLevelType w:val="hybridMultilevel"/>
    <w:tmpl w:val="1E76F5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09777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1D353D3"/>
    <w:multiLevelType w:val="hybridMultilevel"/>
    <w:tmpl w:val="0D90CF62"/>
    <w:lvl w:ilvl="0" w:tplc="0809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542C6D42"/>
    <w:multiLevelType w:val="multilevel"/>
    <w:tmpl w:val="E81C108E"/>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0" w15:restartNumberingAfterBreak="0">
    <w:nsid w:val="545C08CD"/>
    <w:multiLevelType w:val="hybridMultilevel"/>
    <w:tmpl w:val="975C4B86"/>
    <w:lvl w:ilvl="0" w:tplc="E0FA74E0">
      <w:start w:val="1"/>
      <w:numFmt w:val="decimal"/>
      <w:lvlText w:val="%1."/>
      <w:lvlJc w:val="left"/>
      <w:pPr>
        <w:ind w:left="928"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4FA4613"/>
    <w:multiLevelType w:val="multilevel"/>
    <w:tmpl w:val="FA40078A"/>
    <w:lvl w:ilvl="0">
      <w:start w:val="31"/>
      <w:numFmt w:val="decimal"/>
      <w:lvlText w:val="%1."/>
      <w:lvlJc w:val="left"/>
      <w:pPr>
        <w:ind w:left="660" w:hanging="660"/>
      </w:pPr>
      <w:rPr>
        <w:rFonts w:hint="default"/>
      </w:rPr>
    </w:lvl>
    <w:lvl w:ilvl="1">
      <w:start w:val="3"/>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553A4875"/>
    <w:multiLevelType w:val="hybridMultilevel"/>
    <w:tmpl w:val="4A58996C"/>
    <w:lvl w:ilvl="0" w:tplc="B5D8AD6C">
      <w:start w:val="1"/>
      <w:numFmt w:val="decimal"/>
      <w:lvlText w:val="%1"/>
      <w:lvlJc w:val="left"/>
      <w:pPr>
        <w:ind w:left="8299" w:hanging="360"/>
      </w:pPr>
      <w:rPr>
        <w:rFonts w:hint="default"/>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43" w15:restartNumberingAfterBreak="0">
    <w:nsid w:val="5A18012F"/>
    <w:multiLevelType w:val="multilevel"/>
    <w:tmpl w:val="4920CB06"/>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ascii="Times New Roman" w:hAnsi="Times New Roman" w:cs="Times New Roman" w:hint="default"/>
        <w:b w:val="0"/>
        <w:color w:val="auto"/>
        <w:sz w:val="22"/>
        <w:szCs w:val="22"/>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4" w15:restartNumberingAfterBreak="0">
    <w:nsid w:val="5AE4149A"/>
    <w:multiLevelType w:val="multilevel"/>
    <w:tmpl w:val="57724456"/>
    <w:lvl w:ilvl="0">
      <w:start w:val="1"/>
      <w:numFmt w:val="upperRoman"/>
      <w:lvlText w:val="%1."/>
      <w:lvlJc w:val="left"/>
      <w:pPr>
        <w:ind w:left="1080" w:hanging="720"/>
      </w:pPr>
      <w:rPr>
        <w:rFonts w:hint="default"/>
        <w:b/>
      </w:rPr>
    </w:lvl>
    <w:lvl w:ilvl="1">
      <w:start w:val="2"/>
      <w:numFmt w:val="decimal"/>
      <w:isLgl/>
      <w:lvlText w:val="%1.%2."/>
      <w:lvlJc w:val="left"/>
      <w:pPr>
        <w:ind w:left="720" w:hanging="360"/>
      </w:pPr>
      <w:rPr>
        <w:rFonts w:hint="default"/>
        <w:color w:val="auto"/>
      </w:rPr>
    </w:lvl>
    <w:lvl w:ilvl="2">
      <w:start w:val="1"/>
      <w:numFmt w:val="decimal"/>
      <w:isLgl/>
      <w:lvlText w:val="2.1.%3."/>
      <w:lvlJc w:val="left"/>
      <w:pPr>
        <w:ind w:left="1080" w:hanging="720"/>
      </w:pPr>
      <w:rPr>
        <w:rFonts w:hint="default"/>
        <w:color w:val="632423"/>
        <w:sz w:val="22"/>
        <w:szCs w:val="22"/>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5" w15:restartNumberingAfterBreak="0">
    <w:nsid w:val="5C60091D"/>
    <w:multiLevelType w:val="hybridMultilevel"/>
    <w:tmpl w:val="796A73B2"/>
    <w:lvl w:ilvl="0" w:tplc="F29260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F1F67A1"/>
    <w:multiLevelType w:val="multilevel"/>
    <w:tmpl w:val="C274905A"/>
    <w:lvl w:ilvl="0">
      <w:start w:val="16"/>
      <w:numFmt w:val="decimal"/>
      <w:lvlText w:val="%1."/>
      <w:lvlJc w:val="left"/>
      <w:pPr>
        <w:ind w:left="660" w:hanging="660"/>
      </w:pPr>
      <w:rPr>
        <w:rFonts w:hint="default"/>
      </w:rPr>
    </w:lvl>
    <w:lvl w:ilvl="1">
      <w:start w:val="2"/>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7" w15:restartNumberingAfterBreak="0">
    <w:nsid w:val="624F429B"/>
    <w:multiLevelType w:val="hybridMultilevel"/>
    <w:tmpl w:val="F06A94F8"/>
    <w:lvl w:ilvl="0" w:tplc="8D2443C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8" w15:restartNumberingAfterBreak="0">
    <w:nsid w:val="63D40580"/>
    <w:multiLevelType w:val="hybridMultilevel"/>
    <w:tmpl w:val="5A140A18"/>
    <w:lvl w:ilvl="0" w:tplc="8174A354">
      <w:start w:val="1"/>
      <w:numFmt w:val="lowerRoman"/>
      <w:lvlText w:val="%1)"/>
      <w:lvlJc w:val="left"/>
      <w:pPr>
        <w:ind w:left="1440" w:hanging="720"/>
      </w:pPr>
      <w:rPr>
        <w:rFonts w:hint="default"/>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9" w15:restartNumberingAfterBreak="0">
    <w:nsid w:val="65A41942"/>
    <w:multiLevelType w:val="multilevel"/>
    <w:tmpl w:val="4382378C"/>
    <w:lvl w:ilvl="0">
      <w:start w:val="1"/>
      <w:numFmt w:val="decimal"/>
      <w:pStyle w:val="Slygos1"/>
      <w:lvlText w:val="%1."/>
      <w:lvlJc w:val="left"/>
      <w:pPr>
        <w:tabs>
          <w:tab w:val="num" w:pos="720"/>
        </w:tabs>
        <w:ind w:left="0" w:firstLine="0"/>
      </w:pPr>
      <w:rPr>
        <w:rFonts w:ascii="Times New Roman" w:hAnsi="Times New Roman" w:cs="Times New Roman" w:hint="default"/>
        <w:b/>
        <w:i w:val="0"/>
        <w:caps w:val="0"/>
        <w:strike w:val="0"/>
        <w:dstrike w:val="0"/>
        <w:color w:val="auto"/>
        <w:u w:val="none"/>
        <w:effect w:val="none"/>
      </w:rPr>
    </w:lvl>
    <w:lvl w:ilvl="1">
      <w:start w:val="1"/>
      <w:numFmt w:val="decimal"/>
      <w:lvlText w:val="%1.%2"/>
      <w:lvlJc w:val="left"/>
      <w:pPr>
        <w:tabs>
          <w:tab w:val="num" w:pos="720"/>
        </w:tabs>
        <w:ind w:left="0" w:firstLine="0"/>
      </w:pPr>
      <w:rPr>
        <w:rFonts w:ascii="Times New Roman" w:hAnsi="Times New Roman" w:cs="Times New Roman" w:hint="default"/>
        <w:b w:val="0"/>
        <w:i w:val="0"/>
        <w:caps w:val="0"/>
        <w:strike w:val="0"/>
        <w:dstrike w:val="0"/>
        <w:color w:val="auto"/>
        <w:u w:val="none"/>
        <w:effect w:val="none"/>
      </w:rPr>
    </w:lvl>
    <w:lvl w:ilvl="2">
      <w:start w:val="1"/>
      <w:numFmt w:val="decimal"/>
      <w:pStyle w:val="Slygos1"/>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pStyle w:val="Salygos4"/>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pStyle w:val="Salygos5"/>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50" w15:restartNumberingAfterBreak="0">
    <w:nsid w:val="70C754BC"/>
    <w:multiLevelType w:val="hybridMultilevel"/>
    <w:tmpl w:val="0F5EFB76"/>
    <w:lvl w:ilvl="0" w:tplc="04270017">
      <w:start w:val="1"/>
      <w:numFmt w:val="lowerLetter"/>
      <w:lvlText w:val="%1)"/>
      <w:lvlJc w:val="left"/>
      <w:pPr>
        <w:ind w:left="3240" w:hanging="360"/>
      </w:pPr>
      <w:rPr>
        <w:rFonts w:cs="Times New Roman"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1" w15:restartNumberingAfterBreak="0">
    <w:nsid w:val="741353D7"/>
    <w:multiLevelType w:val="multilevel"/>
    <w:tmpl w:val="83E0BE6E"/>
    <w:lvl w:ilvl="0">
      <w:start w:val="76"/>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6736292"/>
    <w:multiLevelType w:val="hybridMultilevel"/>
    <w:tmpl w:val="25EAD2CC"/>
    <w:lvl w:ilvl="0" w:tplc="97D2CF3E">
      <w:start w:val="1"/>
      <w:numFmt w:val="lowerRoman"/>
      <w:lvlText w:val="(%1)"/>
      <w:lvlJc w:val="left"/>
      <w:pPr>
        <w:ind w:left="1287" w:hanging="72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3" w15:restartNumberingAfterBreak="0">
    <w:nsid w:val="77ED19F9"/>
    <w:multiLevelType w:val="hybridMultilevel"/>
    <w:tmpl w:val="4E6C01C4"/>
    <w:lvl w:ilvl="0" w:tplc="5FEC78A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A49217B"/>
    <w:multiLevelType w:val="hybridMultilevel"/>
    <w:tmpl w:val="2BCCAACC"/>
    <w:lvl w:ilvl="0" w:tplc="B5D8AD6C">
      <w:start w:val="1"/>
      <w:numFmt w:val="lowerLetter"/>
      <w:lvlText w:val="(%1)"/>
      <w:lvlJc w:val="left"/>
      <w:pPr>
        <w:ind w:left="720" w:hanging="360"/>
      </w:pPr>
      <w:rPr>
        <w:rFonts w:hint="default"/>
        <w:sz w:val="22"/>
        <w:szCs w:val="22"/>
      </w:rPr>
    </w:lvl>
    <w:lvl w:ilvl="1" w:tplc="04270019">
      <w:start w:val="1"/>
      <w:numFmt w:val="lowerRoman"/>
      <w:lvlText w:val="(%2)"/>
      <w:lvlJc w:val="left"/>
      <w:pPr>
        <w:ind w:left="1440" w:hanging="360"/>
      </w:pPr>
      <w:rPr>
        <w:rFonts w:ascii="Times New Roman" w:eastAsia="Times New Roman" w:hAnsi="Times New Roman" w:cs="Times New Roman"/>
        <w:color w:val="aut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C03489D"/>
    <w:multiLevelType w:val="multilevel"/>
    <w:tmpl w:val="F5F66F8E"/>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6" w15:restartNumberingAfterBreak="0">
    <w:nsid w:val="7F44332D"/>
    <w:multiLevelType w:val="hybridMultilevel"/>
    <w:tmpl w:val="25EAD2CC"/>
    <w:lvl w:ilvl="0" w:tplc="97D2CF3E">
      <w:start w:val="1"/>
      <w:numFmt w:val="lowerRoman"/>
      <w:lvlText w:val="(%1)"/>
      <w:lvlJc w:val="left"/>
      <w:pPr>
        <w:ind w:left="1287" w:hanging="72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num>
  <w:num w:numId="3">
    <w:abstractNumId w:val="13"/>
  </w:num>
  <w:num w:numId="4">
    <w:abstractNumId w:val="40"/>
  </w:num>
  <w:num w:numId="5">
    <w:abstractNumId w:val="2"/>
  </w:num>
  <w:num w:numId="6">
    <w:abstractNumId w:val="12"/>
  </w:num>
  <w:num w:numId="7">
    <w:abstractNumId w:val="53"/>
  </w:num>
  <w:num w:numId="8">
    <w:abstractNumId w:val="19"/>
  </w:num>
  <w:num w:numId="9">
    <w:abstractNumId w:val="30"/>
  </w:num>
  <w:num w:numId="10">
    <w:abstractNumId w:val="1"/>
  </w:num>
  <w:num w:numId="11">
    <w:abstractNumId w:val="34"/>
  </w:num>
  <w:num w:numId="12">
    <w:abstractNumId w:val="28"/>
  </w:num>
  <w:num w:numId="13">
    <w:abstractNumId w:val="14"/>
  </w:num>
  <w:num w:numId="14">
    <w:abstractNumId w:val="3"/>
  </w:num>
  <w:num w:numId="15">
    <w:abstractNumId w:val="42"/>
  </w:num>
  <w:num w:numId="16">
    <w:abstractNumId w:val="15"/>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8"/>
  </w:num>
  <w:num w:numId="20">
    <w:abstractNumId w:val="7"/>
  </w:num>
  <w:num w:numId="21">
    <w:abstractNumId w:val="10"/>
  </w:num>
  <w:num w:numId="22">
    <w:abstractNumId w:val="37"/>
  </w:num>
  <w:num w:numId="23">
    <w:abstractNumId w:val="36"/>
  </w:num>
  <w:num w:numId="24">
    <w:abstractNumId w:val="46"/>
  </w:num>
  <w:num w:numId="25">
    <w:abstractNumId w:val="21"/>
  </w:num>
  <w:num w:numId="26">
    <w:abstractNumId w:val="41"/>
  </w:num>
  <w:num w:numId="27">
    <w:abstractNumId w:val="17"/>
  </w:num>
  <w:num w:numId="28">
    <w:abstractNumId w:val="50"/>
  </w:num>
  <w:num w:numId="29">
    <w:abstractNumId w:val="39"/>
  </w:num>
  <w:num w:numId="30">
    <w:abstractNumId w:val="24"/>
  </w:num>
  <w:num w:numId="31">
    <w:abstractNumId w:val="26"/>
  </w:num>
  <w:num w:numId="32">
    <w:abstractNumId w:val="11"/>
  </w:num>
  <w:num w:numId="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55"/>
  </w:num>
  <w:num w:numId="36">
    <w:abstractNumId w:val="43"/>
  </w:num>
  <w:num w:numId="37">
    <w:abstractNumId w:val="33"/>
  </w:num>
  <w:num w:numId="38">
    <w:abstractNumId w:val="32"/>
  </w:num>
  <w:num w:numId="39">
    <w:abstractNumId w:val="56"/>
  </w:num>
  <w:num w:numId="40">
    <w:abstractNumId w:val="52"/>
  </w:num>
  <w:num w:numId="41">
    <w:abstractNumId w:val="23"/>
  </w:num>
  <w:num w:numId="42">
    <w:abstractNumId w:val="6"/>
  </w:num>
  <w:num w:numId="43">
    <w:abstractNumId w:val="22"/>
  </w:num>
  <w:num w:numId="44">
    <w:abstractNumId w:val="4"/>
  </w:num>
  <w:num w:numId="45">
    <w:abstractNumId w:val="0"/>
  </w:num>
  <w:num w:numId="46">
    <w:abstractNumId w:val="44"/>
  </w:num>
  <w:num w:numId="47">
    <w:abstractNumId w:val="20"/>
  </w:num>
  <w:num w:numId="48">
    <w:abstractNumId w:val="35"/>
  </w:num>
  <w:num w:numId="49">
    <w:abstractNumId w:val="16"/>
  </w:num>
  <w:num w:numId="50">
    <w:abstractNumId w:val="27"/>
  </w:num>
  <w:num w:numId="51">
    <w:abstractNumId w:val="29"/>
  </w:num>
  <w:num w:numId="52">
    <w:abstractNumId w:val="54"/>
  </w:num>
  <w:num w:numId="53">
    <w:abstractNumId w:val="18"/>
  </w:num>
  <w:num w:numId="54">
    <w:abstractNumId w:val="45"/>
  </w:num>
  <w:num w:numId="55">
    <w:abstractNumId w:val="9"/>
  </w:num>
  <w:num w:numId="56">
    <w:abstractNumId w:val="25"/>
  </w:num>
  <w:num w:numId="57">
    <w:abstractNumId w:val="47"/>
  </w:num>
  <w:num w:numId="5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1"/>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16CB"/>
    <w:rsid w:val="0006079E"/>
    <w:rsid w:val="00076636"/>
    <w:rsid w:val="00094C39"/>
    <w:rsid w:val="001B0B8E"/>
    <w:rsid w:val="004476DD"/>
    <w:rsid w:val="00556127"/>
    <w:rsid w:val="00562D75"/>
    <w:rsid w:val="00597EE8"/>
    <w:rsid w:val="005A34A7"/>
    <w:rsid w:val="005F495C"/>
    <w:rsid w:val="007625D0"/>
    <w:rsid w:val="008255A6"/>
    <w:rsid w:val="00832CC9"/>
    <w:rsid w:val="008354D5"/>
    <w:rsid w:val="008E6E82"/>
    <w:rsid w:val="009519F3"/>
    <w:rsid w:val="00977750"/>
    <w:rsid w:val="00996C61"/>
    <w:rsid w:val="00AF7D08"/>
    <w:rsid w:val="00B750B6"/>
    <w:rsid w:val="00BE7121"/>
    <w:rsid w:val="00CA4D3B"/>
    <w:rsid w:val="00CF5F57"/>
    <w:rsid w:val="00D42B72"/>
    <w:rsid w:val="00D4600B"/>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1lygis"/>
    <w:next w:val="prastasis"/>
    <w:link w:val="Antrat1Diagrama"/>
    <w:uiPriority w:val="9"/>
    <w:qFormat/>
    <w:rsid w:val="00556127"/>
    <w:pPr>
      <w:spacing w:before="0" w:after="0" w:line="276" w:lineRule="auto"/>
      <w:outlineLvl w:val="0"/>
    </w:pPr>
    <w:rPr>
      <w:sz w:val="22"/>
      <w:szCs w:val="22"/>
    </w:rPr>
  </w:style>
  <w:style w:type="paragraph" w:styleId="Antrat2">
    <w:name w:val="heading 2"/>
    <w:basedOn w:val="2lygis"/>
    <w:next w:val="prastasis"/>
    <w:link w:val="Antrat2Diagrama"/>
    <w:unhideWhenUsed/>
    <w:qFormat/>
    <w:rsid w:val="00556127"/>
    <w:pPr>
      <w:spacing w:before="0" w:after="0" w:line="276" w:lineRule="auto"/>
      <w:outlineLvl w:val="1"/>
    </w:pPr>
    <w:rPr>
      <w:sz w:val="22"/>
      <w:szCs w:val="22"/>
    </w:rPr>
  </w:style>
  <w:style w:type="paragraph" w:styleId="Antrat3">
    <w:name w:val="heading 3"/>
    <w:basedOn w:val="2lygis"/>
    <w:next w:val="prastasis"/>
    <w:link w:val="Antrat3Diagrama"/>
    <w:unhideWhenUsed/>
    <w:qFormat/>
    <w:rsid w:val="00556127"/>
    <w:pPr>
      <w:spacing w:before="0" w:after="0" w:line="276" w:lineRule="auto"/>
      <w:outlineLvl w:val="2"/>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lygis">
    <w:name w:val="_1 lygis"/>
    <w:basedOn w:val="paragrafai"/>
    <w:link w:val="1lygisDiagrama"/>
    <w:qFormat/>
    <w:rsid w:val="00556127"/>
    <w:rPr>
      <w:b/>
      <w:caps/>
    </w:rPr>
  </w:style>
  <w:style w:type="paragraph" w:customStyle="1" w:styleId="paragrafai">
    <w:name w:val="_paragrafai"/>
    <w:basedOn w:val="prastasis"/>
    <w:qFormat/>
    <w:rsid w:val="00556127"/>
    <w:pPr>
      <w:spacing w:before="240" w:after="240"/>
      <w:jc w:val="both"/>
    </w:pPr>
    <w:rPr>
      <w:iCs/>
    </w:rPr>
  </w:style>
  <w:style w:type="character" w:customStyle="1" w:styleId="1lygisDiagrama">
    <w:name w:val="_1 lygis Diagrama"/>
    <w:basedOn w:val="Numatytasispastraiposriftas"/>
    <w:link w:val="1lygis"/>
    <w:rsid w:val="00556127"/>
    <w:rPr>
      <w:rFonts w:ascii="Times New Roman" w:eastAsia="Times New Roman" w:hAnsi="Times New Roman" w:cs="Times New Roman"/>
      <w:b/>
      <w:iCs/>
      <w:caps/>
      <w:sz w:val="24"/>
      <w:szCs w:val="24"/>
    </w:rPr>
  </w:style>
  <w:style w:type="character" w:customStyle="1" w:styleId="Antrat1Diagrama">
    <w:name w:val="Antraštė 1 Diagrama"/>
    <w:basedOn w:val="Numatytasispastraiposriftas"/>
    <w:link w:val="Antrat1"/>
    <w:uiPriority w:val="9"/>
    <w:rsid w:val="00556127"/>
    <w:rPr>
      <w:rFonts w:ascii="Times New Roman" w:eastAsia="Times New Roman" w:hAnsi="Times New Roman" w:cs="Times New Roman"/>
      <w:b/>
      <w:iCs/>
      <w:caps/>
    </w:rPr>
  </w:style>
  <w:style w:type="paragraph" w:customStyle="1" w:styleId="2lygis">
    <w:name w:val="_2 lygis"/>
    <w:basedOn w:val="paragrafai"/>
    <w:uiPriority w:val="99"/>
    <w:qFormat/>
    <w:rsid w:val="00556127"/>
    <w:rPr>
      <w:b/>
      <w:smallCaps/>
    </w:rPr>
  </w:style>
  <w:style w:type="character" w:customStyle="1" w:styleId="Antrat2Diagrama">
    <w:name w:val="Antraštė 2 Diagrama"/>
    <w:basedOn w:val="Numatytasispastraiposriftas"/>
    <w:link w:val="Antrat2"/>
    <w:uiPriority w:val="9"/>
    <w:rsid w:val="00556127"/>
    <w:rPr>
      <w:rFonts w:ascii="Times New Roman" w:eastAsia="Times New Roman" w:hAnsi="Times New Roman" w:cs="Times New Roman"/>
      <w:b/>
      <w:iCs/>
      <w:smallCaps/>
    </w:rPr>
  </w:style>
  <w:style w:type="character" w:customStyle="1" w:styleId="Antrat3Diagrama">
    <w:name w:val="Antraštė 3 Diagrama"/>
    <w:basedOn w:val="Numatytasispastraiposriftas"/>
    <w:link w:val="Antrat3"/>
    <w:uiPriority w:val="9"/>
    <w:rsid w:val="00556127"/>
    <w:rPr>
      <w:rFonts w:ascii="Times New Roman" w:eastAsia="Times New Roman" w:hAnsi="Times New Roman" w:cs="Times New Roman"/>
      <w:b/>
      <w:iCs/>
      <w:smallCaps/>
    </w:rPr>
  </w:style>
  <w:style w:type="paragraph" w:styleId="Debesliotekstas">
    <w:name w:val="Balloon Text"/>
    <w:basedOn w:val="prastasis"/>
    <w:link w:val="DebesliotekstasDiagrama"/>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customStyle="1" w:styleId="paragrafesraas">
    <w:name w:val="_paragrafe sąrašas"/>
    <w:basedOn w:val="paragrafesrasas2lygis"/>
    <w:qFormat/>
    <w:rsid w:val="00556127"/>
    <w:pPr>
      <w:numPr>
        <w:numId w:val="14"/>
      </w:numPr>
      <w:ind w:left="1418" w:hanging="709"/>
    </w:pPr>
  </w:style>
  <w:style w:type="paragraph" w:customStyle="1" w:styleId="paragrafesrasas2lygis">
    <w:name w:val="_paragrafe sąrasas 2 lygis"/>
    <w:basedOn w:val="Pagrindiniotekstotrauka2"/>
    <w:link w:val="paragrafesrasas2lygisDiagrama"/>
    <w:qFormat/>
    <w:rsid w:val="00556127"/>
    <w:pPr>
      <w:numPr>
        <w:ilvl w:val="1"/>
        <w:numId w:val="11"/>
      </w:numPr>
      <w:spacing w:line="276" w:lineRule="auto"/>
      <w:jc w:val="both"/>
    </w:pPr>
    <w:rPr>
      <w:sz w:val="22"/>
      <w:szCs w:val="22"/>
    </w:rPr>
  </w:style>
  <w:style w:type="paragraph" w:styleId="Pagrindiniotekstotrauka2">
    <w:name w:val="Body Text Indent 2"/>
    <w:basedOn w:val="prastasis"/>
    <w:link w:val="Pagrindiniotekstotrauka2Diagrama"/>
    <w:unhideWhenUsed/>
    <w:rsid w:val="00556127"/>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556127"/>
    <w:rPr>
      <w:rFonts w:ascii="Times New Roman" w:eastAsia="Times New Roman" w:hAnsi="Times New Roman" w:cs="Times New Roman"/>
      <w:sz w:val="24"/>
      <w:szCs w:val="24"/>
    </w:rPr>
  </w:style>
  <w:style w:type="character" w:customStyle="1" w:styleId="paragrafesrasas2lygisDiagrama">
    <w:name w:val="_paragrafe sąrasas 2 lygis Diagrama"/>
    <w:basedOn w:val="Numatytasispastraiposriftas"/>
    <w:link w:val="paragrafesrasas2lygis"/>
    <w:rsid w:val="00556127"/>
    <w:rPr>
      <w:rFonts w:ascii="Times New Roman" w:eastAsia="Times New Roman" w:hAnsi="Times New Roman" w:cs="Times New Roman"/>
    </w:rPr>
  </w:style>
  <w:style w:type="character" w:styleId="Hipersaitas">
    <w:name w:val="Hyperlink"/>
    <w:basedOn w:val="Numatytasispastraiposriftas"/>
    <w:uiPriority w:val="99"/>
    <w:rsid w:val="00556127"/>
    <w:rPr>
      <w:color w:val="0000FF"/>
      <w:u w:val="single"/>
    </w:rPr>
  </w:style>
  <w:style w:type="paragraph" w:styleId="Turinys1">
    <w:name w:val="toc 1"/>
    <w:basedOn w:val="prastasis"/>
    <w:next w:val="prastasis"/>
    <w:autoRedefine/>
    <w:uiPriority w:val="39"/>
    <w:qFormat/>
    <w:rsid w:val="00556127"/>
    <w:pPr>
      <w:tabs>
        <w:tab w:val="left" w:pos="720"/>
        <w:tab w:val="right" w:leader="dot" w:pos="9639"/>
      </w:tabs>
    </w:pPr>
    <w:rPr>
      <w:b/>
      <w:smallCaps/>
      <w:noProof/>
      <w:color w:val="632423" w:themeColor="accent2" w:themeShade="80"/>
    </w:rPr>
  </w:style>
  <w:style w:type="paragraph" w:styleId="Sraopastraipa">
    <w:name w:val="List Paragraph"/>
    <w:basedOn w:val="prastasis"/>
    <w:link w:val="SraopastraipaDiagrama"/>
    <w:uiPriority w:val="34"/>
    <w:qFormat/>
    <w:rsid w:val="00556127"/>
    <w:pPr>
      <w:ind w:left="720"/>
      <w:contextualSpacing/>
    </w:pPr>
  </w:style>
  <w:style w:type="character" w:customStyle="1" w:styleId="SraopastraipaDiagrama">
    <w:name w:val="Sąrašo pastraipa Diagrama"/>
    <w:link w:val="Sraopastraipa"/>
    <w:uiPriority w:val="34"/>
    <w:rsid w:val="00556127"/>
    <w:rPr>
      <w:rFonts w:ascii="Times New Roman" w:eastAsia="Times New Roman" w:hAnsi="Times New Roman" w:cs="Times New Roman"/>
      <w:sz w:val="24"/>
      <w:szCs w:val="24"/>
    </w:rPr>
  </w:style>
  <w:style w:type="paragraph" w:customStyle="1" w:styleId="3lygis">
    <w:name w:val="_3 lygis"/>
    <w:basedOn w:val="paragrafai"/>
    <w:qFormat/>
    <w:rsid w:val="00556127"/>
    <w:rPr>
      <w:b/>
    </w:rPr>
  </w:style>
  <w:style w:type="paragraph" w:customStyle="1" w:styleId="4lygis">
    <w:name w:val="_4 lygis"/>
    <w:basedOn w:val="paragrafai"/>
    <w:qFormat/>
    <w:rsid w:val="00556127"/>
    <w:pPr>
      <w:tabs>
        <w:tab w:val="num" w:pos="1276"/>
      </w:tabs>
      <w:ind w:left="1276" w:hanging="1276"/>
    </w:pPr>
    <w:rPr>
      <w:i/>
      <w:smallCaps/>
      <w:u w:val="single"/>
    </w:rPr>
  </w:style>
  <w:style w:type="paragraph" w:customStyle="1" w:styleId="5lygis">
    <w:name w:val="_5 lygis"/>
    <w:basedOn w:val="prastasis"/>
    <w:qFormat/>
    <w:rsid w:val="00556127"/>
    <w:pPr>
      <w:spacing w:after="120" w:line="276" w:lineRule="auto"/>
      <w:jc w:val="right"/>
    </w:pPr>
    <w:rPr>
      <w:b/>
      <w:color w:val="632423" w:themeColor="accent2" w:themeShade="80"/>
      <w:sz w:val="22"/>
      <w:szCs w:val="22"/>
    </w:rPr>
  </w:style>
  <w:style w:type="paragraph" w:customStyle="1" w:styleId="citatos">
    <w:name w:val="_citatos"/>
    <w:basedOn w:val="prastasis"/>
    <w:qFormat/>
    <w:rsid w:val="00556127"/>
    <w:pPr>
      <w:spacing w:after="240"/>
      <w:ind w:left="720"/>
      <w:jc w:val="both"/>
    </w:pPr>
    <w:rPr>
      <w:i/>
      <w:szCs w:val="20"/>
    </w:rPr>
  </w:style>
  <w:style w:type="paragraph" w:customStyle="1" w:styleId="6lygis">
    <w:name w:val="_6 lygis"/>
    <w:qFormat/>
    <w:rsid w:val="00556127"/>
    <w:pPr>
      <w:tabs>
        <w:tab w:val="num" w:pos="1276"/>
      </w:tabs>
      <w:ind w:left="1276" w:hanging="1276"/>
      <w:jc w:val="both"/>
    </w:pPr>
    <w:rPr>
      <w:rFonts w:ascii="Times New Roman" w:eastAsia="Times New Roman" w:hAnsi="Times New Roman" w:cs="Times New Roman"/>
      <w:i/>
      <w:iCs/>
      <w:sz w:val="24"/>
      <w:szCs w:val="24"/>
    </w:rPr>
  </w:style>
  <w:style w:type="paragraph" w:styleId="Pagrindinistekstas">
    <w:name w:val="Body Text"/>
    <w:basedOn w:val="prastasis"/>
    <w:link w:val="PagrindinistekstasDiagrama"/>
    <w:rsid w:val="00556127"/>
    <w:pPr>
      <w:widowControl w:val="0"/>
      <w:tabs>
        <w:tab w:val="left" w:pos="709"/>
        <w:tab w:val="left" w:pos="1559"/>
        <w:tab w:val="left" w:pos="2268"/>
        <w:tab w:val="left" w:pos="2977"/>
        <w:tab w:val="left" w:pos="3686"/>
        <w:tab w:val="left" w:pos="4394"/>
        <w:tab w:val="right" w:pos="8789"/>
      </w:tabs>
      <w:autoSpaceDE w:val="0"/>
      <w:autoSpaceDN w:val="0"/>
      <w:adjustRightInd w:val="0"/>
      <w:spacing w:after="120" w:line="260" w:lineRule="atLeast"/>
    </w:pPr>
    <w:rPr>
      <w:rFonts w:eastAsia="SimSun"/>
      <w:sz w:val="22"/>
      <w:szCs w:val="22"/>
      <w:lang w:val="en-GB" w:eastAsia="zh-CN" w:bidi="th-TH"/>
    </w:rPr>
  </w:style>
  <w:style w:type="character" w:customStyle="1" w:styleId="PagrindinistekstasDiagrama">
    <w:name w:val="Pagrindinis tekstas Diagrama"/>
    <w:basedOn w:val="Numatytasispastraiposriftas"/>
    <w:link w:val="Pagrindinistekstas"/>
    <w:rsid w:val="00556127"/>
    <w:rPr>
      <w:rFonts w:ascii="Times New Roman" w:eastAsia="SimSun" w:hAnsi="Times New Roman" w:cs="Times New Roman"/>
      <w:lang w:val="en-GB" w:eastAsia="zh-CN" w:bidi="th-TH"/>
    </w:rPr>
  </w:style>
  <w:style w:type="character" w:styleId="Puslapioinaosnuoroda">
    <w:name w:val="footnote reference"/>
    <w:basedOn w:val="Numatytasispastraiposriftas"/>
    <w:hidden/>
    <w:uiPriority w:val="99"/>
    <w:rsid w:val="00556127"/>
    <w:rPr>
      <w:rFonts w:ascii="Times New Roman" w:hAnsi="Times New Roman" w:cs="Times New Roman"/>
      <w:spacing w:val="0"/>
      <w:sz w:val="22"/>
      <w:szCs w:val="22"/>
      <w:vertAlign w:val="superscript"/>
      <w:lang w:val="en-GB" w:eastAsia="x-none"/>
    </w:rPr>
  </w:style>
  <w:style w:type="paragraph" w:styleId="Puslapioinaostekstas">
    <w:name w:val="footnote text"/>
    <w:aliases w:val="Car,Footnote Text Blue,Footnote, Char,Char"/>
    <w:basedOn w:val="prastasis"/>
    <w:next w:val="prastasis"/>
    <w:link w:val="PuslapioinaostekstasDiagrama"/>
    <w:autoRedefine/>
    <w:uiPriority w:val="99"/>
    <w:rsid w:val="00556127"/>
    <w:pPr>
      <w:widowControl w:val="0"/>
      <w:autoSpaceDE w:val="0"/>
      <w:autoSpaceDN w:val="0"/>
      <w:adjustRightInd w:val="0"/>
      <w:jc w:val="both"/>
    </w:pPr>
    <w:rPr>
      <w:rFonts w:eastAsia="SimSun"/>
      <w:sz w:val="16"/>
      <w:szCs w:val="16"/>
      <w:lang w:eastAsia="zh-CN" w:bidi="th-TH"/>
    </w:rPr>
  </w:style>
  <w:style w:type="character" w:customStyle="1" w:styleId="PuslapioinaostekstasDiagrama">
    <w:name w:val="Puslapio išnašos tekstas Diagrama"/>
    <w:aliases w:val="Car Diagrama,Footnote Text Blue Diagrama,Footnote Diagrama, Char Diagrama,Char Diagrama"/>
    <w:basedOn w:val="Numatytasispastraiposriftas"/>
    <w:link w:val="Puslapioinaostekstas"/>
    <w:uiPriority w:val="99"/>
    <w:rsid w:val="00556127"/>
    <w:rPr>
      <w:rFonts w:ascii="Times New Roman" w:eastAsia="SimSun" w:hAnsi="Times New Roman" w:cs="Times New Roman"/>
      <w:sz w:val="16"/>
      <w:szCs w:val="16"/>
      <w:lang w:eastAsia="zh-CN" w:bidi="th-TH"/>
    </w:rPr>
  </w:style>
  <w:style w:type="character" w:customStyle="1" w:styleId="DeltaViewDeletion">
    <w:name w:val="DeltaView Deletion"/>
    <w:rsid w:val="00556127"/>
    <w:rPr>
      <w:strike/>
      <w:color w:val="FF0000"/>
      <w:spacing w:val="0"/>
    </w:rPr>
  </w:style>
  <w:style w:type="paragraph" w:styleId="Turinioantrat">
    <w:name w:val="TOC Heading"/>
    <w:basedOn w:val="Antrat1"/>
    <w:next w:val="prastasis"/>
    <w:uiPriority w:val="39"/>
    <w:unhideWhenUsed/>
    <w:qFormat/>
    <w:rsid w:val="00556127"/>
    <w:pPr>
      <w:keepNext/>
      <w:keepLines/>
      <w:spacing w:before="480"/>
      <w:jc w:val="left"/>
      <w:outlineLvl w:val="9"/>
    </w:pPr>
    <w:rPr>
      <w:rFonts w:asciiTheme="majorHAnsi" w:eastAsiaTheme="majorEastAsia" w:hAnsiTheme="majorHAnsi" w:cstheme="majorBidi"/>
      <w:bCs/>
      <w:iCs w:val="0"/>
      <w:caps w:val="0"/>
      <w:color w:val="365F91" w:themeColor="accent1" w:themeShade="BF"/>
      <w:sz w:val="28"/>
      <w:szCs w:val="28"/>
      <w:lang w:eastAsia="lt-LT"/>
    </w:rPr>
  </w:style>
  <w:style w:type="paragraph" w:styleId="Turinys2">
    <w:name w:val="toc 2"/>
    <w:basedOn w:val="prastasis"/>
    <w:next w:val="prastasis"/>
    <w:autoRedefine/>
    <w:uiPriority w:val="39"/>
    <w:unhideWhenUsed/>
    <w:qFormat/>
    <w:rsid w:val="00556127"/>
    <w:pPr>
      <w:tabs>
        <w:tab w:val="left" w:pos="1418"/>
        <w:tab w:val="right" w:leader="dot" w:pos="9628"/>
      </w:tabs>
      <w:spacing w:after="100"/>
      <w:ind w:left="1418" w:hanging="709"/>
    </w:pPr>
    <w:rPr>
      <w:noProof/>
      <w:color w:val="943634" w:themeColor="accent2" w:themeShade="BF"/>
    </w:rPr>
  </w:style>
  <w:style w:type="paragraph" w:styleId="Turinys3">
    <w:name w:val="toc 3"/>
    <w:basedOn w:val="prastasis"/>
    <w:next w:val="prastasis"/>
    <w:autoRedefine/>
    <w:uiPriority w:val="39"/>
    <w:unhideWhenUsed/>
    <w:qFormat/>
    <w:rsid w:val="00556127"/>
    <w:pPr>
      <w:tabs>
        <w:tab w:val="left" w:pos="2268"/>
        <w:tab w:val="right" w:leader="dot" w:pos="9628"/>
      </w:tabs>
      <w:spacing w:after="100"/>
      <w:ind w:left="2268" w:hanging="850"/>
      <w:jc w:val="both"/>
    </w:pPr>
    <w:rPr>
      <w:noProof/>
      <w:color w:val="D99594" w:themeColor="accent2" w:themeTint="99"/>
    </w:rPr>
  </w:style>
  <w:style w:type="paragraph" w:styleId="Komentarotekstas">
    <w:name w:val="annotation text"/>
    <w:basedOn w:val="prastasis"/>
    <w:link w:val="KomentarotekstasDiagrama"/>
    <w:uiPriority w:val="99"/>
    <w:unhideWhenUsed/>
    <w:rsid w:val="00556127"/>
    <w:rPr>
      <w:sz w:val="20"/>
      <w:szCs w:val="20"/>
    </w:rPr>
  </w:style>
  <w:style w:type="character" w:customStyle="1" w:styleId="KomentarotekstasDiagrama">
    <w:name w:val="Komentaro tekstas Diagrama"/>
    <w:basedOn w:val="Numatytasispastraiposriftas"/>
    <w:link w:val="Komentarotekstas"/>
    <w:uiPriority w:val="99"/>
    <w:rsid w:val="00556127"/>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rsid w:val="00556127"/>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556127"/>
    <w:rPr>
      <w:b/>
      <w:bCs/>
    </w:rPr>
  </w:style>
  <w:style w:type="paragraph" w:customStyle="1" w:styleId="tajtip">
    <w:name w:val="tajtip"/>
    <w:basedOn w:val="prastasis"/>
    <w:rsid w:val="00556127"/>
    <w:pPr>
      <w:spacing w:before="100" w:beforeAutospacing="1" w:after="100" w:afterAutospacing="1"/>
    </w:pPr>
    <w:rPr>
      <w:lang w:eastAsia="lt-LT"/>
    </w:rPr>
  </w:style>
  <w:style w:type="paragraph" w:customStyle="1" w:styleId="tip">
    <w:name w:val="tip"/>
    <w:basedOn w:val="prastasis"/>
    <w:rsid w:val="00556127"/>
    <w:pPr>
      <w:spacing w:before="100" w:beforeAutospacing="1" w:after="100" w:afterAutospacing="1"/>
    </w:pPr>
    <w:rPr>
      <w:lang w:eastAsia="lt-LT"/>
    </w:rPr>
  </w:style>
  <w:style w:type="paragraph" w:customStyle="1" w:styleId="Slygos1">
    <w:name w:val="Sąlygos 1"/>
    <w:basedOn w:val="prastasis"/>
    <w:rsid w:val="00556127"/>
    <w:pPr>
      <w:numPr>
        <w:numId w:val="1"/>
      </w:numPr>
      <w:spacing w:before="240" w:after="240"/>
      <w:ind w:left="720" w:hanging="720"/>
      <w:jc w:val="both"/>
    </w:pPr>
    <w:rPr>
      <w:rFonts w:eastAsia="Calibri"/>
      <w:b/>
      <w:bCs/>
    </w:rPr>
  </w:style>
  <w:style w:type="character" w:customStyle="1" w:styleId="Salygos2Diagrama">
    <w:name w:val="Salygos 2 Diagrama"/>
    <w:basedOn w:val="Numatytasispastraiposriftas"/>
    <w:link w:val="Salygos2"/>
    <w:uiPriority w:val="99"/>
    <w:locked/>
    <w:rsid w:val="00556127"/>
  </w:style>
  <w:style w:type="paragraph" w:customStyle="1" w:styleId="Salygos2">
    <w:name w:val="Salygos 2"/>
    <w:basedOn w:val="prastasis"/>
    <w:link w:val="Salygos2Diagrama"/>
    <w:uiPriority w:val="99"/>
    <w:rsid w:val="00556127"/>
    <w:pPr>
      <w:spacing w:before="240" w:after="240"/>
      <w:jc w:val="both"/>
    </w:pPr>
    <w:rPr>
      <w:rFonts w:asciiTheme="minorHAnsi" w:eastAsiaTheme="minorHAnsi" w:hAnsiTheme="minorHAnsi" w:cstheme="minorBidi"/>
      <w:sz w:val="22"/>
      <w:szCs w:val="22"/>
    </w:rPr>
  </w:style>
  <w:style w:type="paragraph" w:customStyle="1" w:styleId="Salygos3">
    <w:name w:val="Salygos 3"/>
    <w:basedOn w:val="prastasis"/>
    <w:rsid w:val="00556127"/>
    <w:pPr>
      <w:tabs>
        <w:tab w:val="num" w:pos="1080"/>
      </w:tabs>
      <w:spacing w:before="240" w:after="240"/>
      <w:ind w:left="1080" w:hanging="1080"/>
      <w:jc w:val="both"/>
    </w:pPr>
    <w:rPr>
      <w:rFonts w:eastAsia="Calibri"/>
    </w:rPr>
  </w:style>
  <w:style w:type="paragraph" w:customStyle="1" w:styleId="Salygos4">
    <w:name w:val="Salygos 4"/>
    <w:basedOn w:val="prastasis"/>
    <w:rsid w:val="00556127"/>
    <w:pPr>
      <w:numPr>
        <w:ilvl w:val="3"/>
        <w:numId w:val="1"/>
      </w:numPr>
      <w:spacing w:before="240" w:after="240"/>
      <w:ind w:left="1680" w:hanging="1680"/>
      <w:jc w:val="both"/>
    </w:pPr>
    <w:rPr>
      <w:rFonts w:eastAsia="Calibri"/>
    </w:rPr>
  </w:style>
  <w:style w:type="paragraph" w:customStyle="1" w:styleId="Salygos5">
    <w:name w:val="Salygos 5"/>
    <w:basedOn w:val="prastasis"/>
    <w:rsid w:val="00556127"/>
    <w:pPr>
      <w:numPr>
        <w:ilvl w:val="4"/>
        <w:numId w:val="1"/>
      </w:numPr>
      <w:spacing w:before="240" w:after="240"/>
      <w:ind w:left="2280" w:hanging="2280"/>
      <w:jc w:val="both"/>
    </w:pPr>
    <w:rPr>
      <w:rFonts w:eastAsia="Calibri"/>
    </w:rPr>
  </w:style>
  <w:style w:type="table" w:styleId="viesussraas2parykinimas">
    <w:name w:val="Light List Accent 2"/>
    <w:basedOn w:val="prastojilentel"/>
    <w:uiPriority w:val="61"/>
    <w:rsid w:val="00556127"/>
    <w:pPr>
      <w:spacing w:after="0" w:line="240" w:lineRule="auto"/>
    </w:pPr>
    <w:rPr>
      <w:rFonts w:ascii="Times New Roman" w:eastAsia="Calibri" w:hAnsi="Times New Roman" w:cs="Times New Roman"/>
      <w:sz w:val="20"/>
      <w:szCs w:val="20"/>
      <w:lang w:eastAsia="lt-LT"/>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Pagrindinistekstas1">
    <w:name w:val="Pagrindinis tekstas1"/>
    <w:rsid w:val="00556127"/>
    <w:pPr>
      <w:snapToGrid w:val="0"/>
      <w:spacing w:after="0" w:line="240" w:lineRule="auto"/>
      <w:ind w:firstLine="312"/>
      <w:jc w:val="both"/>
    </w:pPr>
    <w:rPr>
      <w:rFonts w:ascii="TimesLT" w:eastAsia="Times New Roman" w:hAnsi="TimesLT" w:cs="Times New Roman"/>
      <w:sz w:val="20"/>
      <w:szCs w:val="20"/>
      <w:lang w:val="en-US"/>
    </w:rPr>
  </w:style>
  <w:style w:type="paragraph" w:styleId="HTMLiankstoformatuotas">
    <w:name w:val="HTML Preformatted"/>
    <w:basedOn w:val="prastasis"/>
    <w:link w:val="HTMLiankstoformatuotasDiagrama"/>
    <w:rsid w:val="005561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556127"/>
    <w:rPr>
      <w:rFonts w:ascii="Courier New" w:eastAsia="Times New Roman" w:hAnsi="Courier New" w:cs="Courier New"/>
      <w:sz w:val="20"/>
      <w:szCs w:val="20"/>
      <w:lang w:eastAsia="lt-LT"/>
    </w:rPr>
  </w:style>
  <w:style w:type="paragraph" w:customStyle="1" w:styleId="CentrBoldm">
    <w:name w:val="CentrBoldm"/>
    <w:basedOn w:val="prastasis"/>
    <w:rsid w:val="00556127"/>
    <w:pPr>
      <w:autoSpaceDE w:val="0"/>
      <w:autoSpaceDN w:val="0"/>
      <w:adjustRightInd w:val="0"/>
      <w:jc w:val="center"/>
    </w:pPr>
    <w:rPr>
      <w:rFonts w:ascii="TimesLT" w:hAnsi="TimesLT"/>
      <w:b/>
      <w:bCs/>
      <w:sz w:val="20"/>
      <w:szCs w:val="20"/>
      <w:lang w:val="en-US"/>
    </w:rPr>
  </w:style>
  <w:style w:type="paragraph" w:customStyle="1" w:styleId="MAZAS">
    <w:name w:val="MAZAS"/>
    <w:rsid w:val="00556127"/>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Pagrindinistekstas1"/>
    <w:rsid w:val="00556127"/>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Pagrindiniotekstotrauka">
    <w:name w:val="Body Text Indent"/>
    <w:basedOn w:val="prastasis"/>
    <w:link w:val="PagrindiniotekstotraukaDiagrama"/>
    <w:uiPriority w:val="99"/>
    <w:semiHidden/>
    <w:unhideWhenUsed/>
    <w:rsid w:val="0055612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56127"/>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556127"/>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556127"/>
    <w:rPr>
      <w:rFonts w:ascii="Times New Roman" w:eastAsia="Times New Roman" w:hAnsi="Times New Roman" w:cs="Times New Roman"/>
      <w:sz w:val="16"/>
      <w:szCs w:val="16"/>
    </w:rPr>
  </w:style>
  <w:style w:type="paragraph" w:customStyle="1" w:styleId="T13Priedas1">
    <w:name w:val="_T 13 Priedas 1"/>
    <w:basedOn w:val="prastasis"/>
    <w:rsid w:val="00556127"/>
    <w:pPr>
      <w:spacing w:before="240" w:after="240"/>
      <w:jc w:val="both"/>
      <w:outlineLvl w:val="0"/>
    </w:pPr>
  </w:style>
  <w:style w:type="paragraph" w:customStyle="1" w:styleId="T13Priedas2">
    <w:name w:val="_T 13 Priedas 2"/>
    <w:basedOn w:val="T13Priedas1"/>
    <w:rsid w:val="00556127"/>
  </w:style>
  <w:style w:type="character" w:styleId="Nerykinuoroda">
    <w:name w:val="Subtle Reference"/>
    <w:uiPriority w:val="31"/>
    <w:qFormat/>
    <w:rsid w:val="00556127"/>
  </w:style>
  <w:style w:type="paragraph" w:styleId="Pavadinimas">
    <w:name w:val="Title"/>
    <w:basedOn w:val="5lygis"/>
    <w:next w:val="prastasis"/>
    <w:link w:val="PavadinimasDiagrama"/>
    <w:uiPriority w:val="10"/>
    <w:qFormat/>
    <w:rsid w:val="00556127"/>
  </w:style>
  <w:style w:type="character" w:customStyle="1" w:styleId="PavadinimasDiagrama">
    <w:name w:val="Pavadinimas Diagrama"/>
    <w:basedOn w:val="Numatytasispastraiposriftas"/>
    <w:link w:val="Pavadinimas"/>
    <w:uiPriority w:val="10"/>
    <w:rsid w:val="00556127"/>
    <w:rPr>
      <w:rFonts w:ascii="Times New Roman" w:eastAsia="Times New Roman" w:hAnsi="Times New Roman" w:cs="Times New Roman"/>
      <w:b/>
      <w:color w:val="632423" w:themeColor="accent2" w:themeShade="80"/>
    </w:rPr>
  </w:style>
  <w:style w:type="paragraph" w:customStyle="1" w:styleId="SLONormal">
    <w:name w:val="SLO Normal"/>
    <w:link w:val="SLONormalChar"/>
    <w:rsid w:val="00556127"/>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rPr>
  </w:style>
  <w:style w:type="character" w:customStyle="1" w:styleId="SLONormalChar">
    <w:name w:val="SLO Normal Char"/>
    <w:basedOn w:val="Numatytasispastraiposriftas"/>
    <w:link w:val="SLONormal"/>
    <w:rsid w:val="00556127"/>
    <w:rPr>
      <w:rFonts w:ascii="Times New Roman" w:eastAsia="SimSun" w:hAnsi="Times New Roman" w:cs="Times New Roman"/>
      <w:noProof/>
      <w:sz w:val="24"/>
      <w:szCs w:val="24"/>
      <w:lang w:val="en-GB"/>
    </w:rPr>
  </w:style>
  <w:style w:type="paragraph" w:styleId="Pagrindinistekstas2">
    <w:name w:val="Body Text 2"/>
    <w:basedOn w:val="prastasis"/>
    <w:link w:val="Pagrindinistekstas2Diagrama"/>
    <w:rsid w:val="00556127"/>
    <w:pPr>
      <w:tabs>
        <w:tab w:val="left" w:pos="0"/>
      </w:tabs>
      <w:suppressAutoHyphens/>
      <w:spacing w:before="240" w:line="360" w:lineRule="auto"/>
    </w:pPr>
    <w:rPr>
      <w:spacing w:val="-3"/>
      <w:sz w:val="22"/>
      <w:szCs w:val="20"/>
    </w:rPr>
  </w:style>
  <w:style w:type="character" w:customStyle="1" w:styleId="Pagrindinistekstas2Diagrama">
    <w:name w:val="Pagrindinis tekstas 2 Diagrama"/>
    <w:basedOn w:val="Numatytasispastraiposriftas"/>
    <w:link w:val="Pagrindinistekstas2"/>
    <w:rsid w:val="00556127"/>
    <w:rPr>
      <w:rFonts w:ascii="Times New Roman" w:eastAsia="Times New Roman" w:hAnsi="Times New Roman" w:cs="Times New Roman"/>
      <w:spacing w:val="-3"/>
      <w:szCs w:val="20"/>
    </w:rPr>
  </w:style>
  <w:style w:type="paragraph" w:customStyle="1" w:styleId="PPP">
    <w:name w:val="PPP"/>
    <w:basedOn w:val="paragrafesrasas2lygis"/>
    <w:qFormat/>
    <w:rsid w:val="00556127"/>
    <w:pPr>
      <w:numPr>
        <w:ilvl w:val="0"/>
        <w:numId w:val="0"/>
      </w:numPr>
      <w:ind w:left="567" w:hanging="567"/>
    </w:pPr>
  </w:style>
  <w:style w:type="paragraph" w:customStyle="1" w:styleId="BodyText1">
    <w:name w:val="Body Text1"/>
    <w:qFormat/>
    <w:rsid w:val="00556127"/>
    <w:pPr>
      <w:spacing w:after="0" w:line="240" w:lineRule="auto"/>
      <w:ind w:firstLine="312"/>
      <w:jc w:val="both"/>
    </w:pPr>
    <w:rPr>
      <w:rFonts w:ascii="TimesLT" w:eastAsia="Times New Roman" w:hAnsi="TimesLT" w:cs="Times New Roman"/>
      <w:snapToGrid w:val="0"/>
      <w:sz w:val="20"/>
      <w:szCs w:val="20"/>
      <w:lang w:val="en-US"/>
    </w:rPr>
  </w:style>
  <w:style w:type="table" w:styleId="3sraolentel2parykinimas">
    <w:name w:val="List Table 3 Accent 2"/>
    <w:basedOn w:val="prastojilentel"/>
    <w:uiPriority w:val="48"/>
    <w:rsid w:val="00556127"/>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sraolentel6parykinimas">
    <w:name w:val="List Table 3 Accent 6"/>
    <w:basedOn w:val="prastojilentel"/>
    <w:uiPriority w:val="48"/>
    <w:rsid w:val="00556127"/>
    <w:pPr>
      <w:spacing w:after="0" w:line="240" w:lineRule="auto"/>
    </w:pPr>
    <w:rPr>
      <w:rFonts w:ascii="Times New Roman" w:hAnsi="Times New Roman"/>
      <w:sz w:val="24"/>
      <w:lang w:val="en-GB"/>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Pataisymai">
    <w:name w:val="Revision"/>
    <w:hidden/>
    <w:uiPriority w:val="99"/>
    <w:semiHidden/>
    <w:rsid w:val="008255A6"/>
    <w:pPr>
      <w:spacing w:after="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8255A6"/>
    <w:rPr>
      <w:sz w:val="16"/>
      <w:szCs w:val="16"/>
    </w:rPr>
  </w:style>
  <w:style w:type="character" w:styleId="Perirtashipersaitas">
    <w:name w:val="FollowedHyperlink"/>
    <w:uiPriority w:val="99"/>
    <w:semiHidden/>
    <w:unhideWhenUsed/>
    <w:rsid w:val="008255A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klaipeda.lt" TargetMode="External"/><Relationship Id="rId18" Type="http://schemas.openxmlformats.org/officeDocument/2006/relationships/footer" Target="footer6.xml"/><Relationship Id="rId26" Type="http://schemas.openxmlformats.org/officeDocument/2006/relationships/oleObject" Target="embeddings/oleObject4.bin"/><Relationship Id="rId39"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image" Target="media/image2.wmf"/><Relationship Id="rId34" Type="http://schemas.openxmlformats.org/officeDocument/2006/relationships/footer" Target="footer11.xml"/><Relationship Id="rId42" Type="http://schemas.openxmlformats.org/officeDocument/2006/relationships/footer" Target="footer16.xml"/><Relationship Id="rId7" Type="http://schemas.openxmlformats.org/officeDocument/2006/relationships/header" Target="header1.xml"/><Relationship Id="rId12" Type="http://schemas.openxmlformats.org/officeDocument/2006/relationships/hyperlink" Target="http://www.klaipeda.lt" TargetMode="External"/><Relationship Id="rId17" Type="http://schemas.openxmlformats.org/officeDocument/2006/relationships/footer" Target="footer5.xml"/><Relationship Id="rId25" Type="http://schemas.openxmlformats.org/officeDocument/2006/relationships/image" Target="media/image4.wmf"/><Relationship Id="rId33" Type="http://schemas.openxmlformats.org/officeDocument/2006/relationships/header" Target="header4.xml"/><Relationship Id="rId38" Type="http://schemas.openxmlformats.org/officeDocument/2006/relationships/footer" Target="footer13.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oleObject" Target="embeddings/oleObject1.bin"/><Relationship Id="rId29" Type="http://schemas.openxmlformats.org/officeDocument/2006/relationships/header" Target="header2.xml"/><Relationship Id="rId41"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ipeda.lt" TargetMode="External"/><Relationship Id="rId24" Type="http://schemas.openxmlformats.org/officeDocument/2006/relationships/oleObject" Target="embeddings/oleObject3.bin"/><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footer" Target="footer14.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image" Target="media/image3.wmf"/><Relationship Id="rId28" Type="http://schemas.openxmlformats.org/officeDocument/2006/relationships/footer" Target="footer8.xml"/><Relationship Id="rId36" Type="http://schemas.openxmlformats.org/officeDocument/2006/relationships/header" Target="header6.xml"/><Relationship Id="rId10" Type="http://schemas.openxmlformats.org/officeDocument/2006/relationships/hyperlink" Target="http://www.klaipeda.lt" TargetMode="External"/><Relationship Id="rId19" Type="http://schemas.openxmlformats.org/officeDocument/2006/relationships/image" Target="media/image1.wmf"/><Relationship Id="rId31" Type="http://schemas.openxmlformats.org/officeDocument/2006/relationships/footer" Target="footer9.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edvardas.simokaitis@klaipeda.lt" TargetMode="External"/><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footer" Target="footer7.xml"/><Relationship Id="rId30" Type="http://schemas.openxmlformats.org/officeDocument/2006/relationships/header" Target="header3.xml"/><Relationship Id="rId35" Type="http://schemas.openxmlformats.org/officeDocument/2006/relationships/header" Target="header5.xml"/><Relationship Id="rId43" Type="http://schemas.openxmlformats.org/officeDocument/2006/relationships/header" Target="header8.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96056</Words>
  <Characters>54752</Characters>
  <Application>Microsoft Office Word</Application>
  <DocSecurity>0</DocSecurity>
  <Lines>456</Lines>
  <Paragraphs>301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2017-09-19T07:11:00Z</dcterms:created>
  <dcterms:modified xsi:type="dcterms:W3CDTF">2017-09-19T07:11:00Z</dcterms:modified>
</cp:coreProperties>
</file>