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6F78A2" w14:paraId="245B4BD6" w14:textId="77777777" w:rsidTr="00F26CE6">
        <w:tc>
          <w:tcPr>
            <w:tcW w:w="4252" w:type="dxa"/>
          </w:tcPr>
          <w:p w14:paraId="245B4BD5" w14:textId="77777777" w:rsidR="0006079E" w:rsidRPr="006F78A2" w:rsidRDefault="0006079E" w:rsidP="00F26C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3722"/>
              <w:jc w:val="both"/>
            </w:pPr>
            <w:bookmarkStart w:id="0" w:name="_GoBack"/>
            <w:bookmarkEnd w:id="0"/>
            <w:r w:rsidRPr="006F78A2">
              <w:t>P</w:t>
            </w:r>
            <w:r w:rsidR="0019615E" w:rsidRPr="006F78A2">
              <w:t>RITARTA</w:t>
            </w:r>
          </w:p>
        </w:tc>
      </w:tr>
      <w:tr w:rsidR="0006079E" w:rsidRPr="006F78A2" w14:paraId="245B4BD8" w14:textId="77777777" w:rsidTr="00F26CE6">
        <w:tc>
          <w:tcPr>
            <w:tcW w:w="4252" w:type="dxa"/>
          </w:tcPr>
          <w:p w14:paraId="245B4BD7" w14:textId="77777777" w:rsidR="0006079E" w:rsidRPr="006F78A2" w:rsidRDefault="0006079E" w:rsidP="00F26CE6">
            <w:pPr>
              <w:tabs>
                <w:tab w:val="left" w:pos="6771"/>
              </w:tabs>
              <w:ind w:right="-3722"/>
            </w:pPr>
            <w:r w:rsidRPr="006F78A2">
              <w:t>Klaipėdos miesto savivaldybės</w:t>
            </w:r>
          </w:p>
        </w:tc>
      </w:tr>
      <w:tr w:rsidR="0006079E" w:rsidRPr="006F78A2" w14:paraId="245B4BDA" w14:textId="77777777" w:rsidTr="00F26CE6">
        <w:tc>
          <w:tcPr>
            <w:tcW w:w="4252" w:type="dxa"/>
          </w:tcPr>
          <w:p w14:paraId="245B4BD9" w14:textId="77777777" w:rsidR="0006079E" w:rsidRPr="006F78A2" w:rsidRDefault="0006079E" w:rsidP="00F26CE6">
            <w:pPr>
              <w:tabs>
                <w:tab w:val="left" w:pos="6771"/>
              </w:tabs>
              <w:ind w:right="-3722"/>
            </w:pPr>
            <w:r w:rsidRPr="006F78A2">
              <w:t xml:space="preserve">tarybos </w:t>
            </w:r>
            <w:bookmarkStart w:id="1" w:name="registravimoDataIlga"/>
            <w:r w:rsidRPr="006F78A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78A2">
              <w:rPr>
                <w:noProof/>
              </w:rPr>
              <w:instrText xml:space="preserve"> FORMTEXT </w:instrText>
            </w:r>
            <w:r w:rsidRPr="006F78A2">
              <w:rPr>
                <w:noProof/>
              </w:rPr>
            </w:r>
            <w:r w:rsidRPr="006F78A2">
              <w:rPr>
                <w:noProof/>
              </w:rPr>
              <w:fldChar w:fldCharType="separate"/>
            </w:r>
            <w:r w:rsidRPr="006F78A2">
              <w:rPr>
                <w:noProof/>
              </w:rPr>
              <w:t>2017 m. rugsėjo 29 d.</w:t>
            </w:r>
            <w:r w:rsidRPr="006F78A2">
              <w:rPr>
                <w:noProof/>
              </w:rPr>
              <w:fldChar w:fldCharType="end"/>
            </w:r>
            <w:bookmarkEnd w:id="1"/>
          </w:p>
        </w:tc>
      </w:tr>
      <w:tr w:rsidR="0006079E" w:rsidRPr="006F78A2" w14:paraId="245B4BDC" w14:textId="77777777" w:rsidTr="00F26CE6">
        <w:tc>
          <w:tcPr>
            <w:tcW w:w="4252" w:type="dxa"/>
          </w:tcPr>
          <w:p w14:paraId="245B4BDB" w14:textId="77777777" w:rsidR="0006079E" w:rsidRPr="006F78A2" w:rsidRDefault="0006079E" w:rsidP="00F26C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right="-3722"/>
            </w:pPr>
            <w:r w:rsidRPr="006F78A2">
              <w:t xml:space="preserve">sprendimu Nr. </w:t>
            </w:r>
            <w:bookmarkStart w:id="2" w:name="dokumentoNr"/>
            <w:r w:rsidRPr="006F78A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78A2">
              <w:rPr>
                <w:noProof/>
              </w:rPr>
              <w:instrText xml:space="preserve"> FORMTEXT </w:instrText>
            </w:r>
            <w:r w:rsidRPr="006F78A2">
              <w:rPr>
                <w:noProof/>
              </w:rPr>
            </w:r>
            <w:r w:rsidRPr="006F78A2">
              <w:rPr>
                <w:noProof/>
              </w:rPr>
              <w:fldChar w:fldCharType="separate"/>
            </w:r>
            <w:r w:rsidRPr="006F78A2">
              <w:rPr>
                <w:noProof/>
              </w:rPr>
              <w:t>T1-257</w:t>
            </w:r>
            <w:r w:rsidRPr="006F78A2">
              <w:rPr>
                <w:noProof/>
              </w:rPr>
              <w:fldChar w:fldCharType="end"/>
            </w:r>
            <w:bookmarkEnd w:id="2"/>
          </w:p>
        </w:tc>
      </w:tr>
    </w:tbl>
    <w:p w14:paraId="245B4BDD" w14:textId="77777777" w:rsidR="00832CC9" w:rsidRPr="006F78A2" w:rsidRDefault="00832CC9" w:rsidP="00F26CE6">
      <w:pPr>
        <w:jc w:val="center"/>
      </w:pPr>
    </w:p>
    <w:p w14:paraId="245B4BDE" w14:textId="77777777" w:rsidR="00832CC9" w:rsidRPr="006F78A2" w:rsidRDefault="00832CC9" w:rsidP="00F26CE6">
      <w:pPr>
        <w:jc w:val="center"/>
      </w:pPr>
    </w:p>
    <w:p w14:paraId="245B4BDF" w14:textId="77777777" w:rsidR="00254C88" w:rsidRPr="006F78A2" w:rsidRDefault="00254C88" w:rsidP="00F26CE6">
      <w:pPr>
        <w:jc w:val="center"/>
        <w:rPr>
          <w:b/>
          <w:caps/>
        </w:rPr>
      </w:pPr>
      <w:r w:rsidRPr="006F78A2">
        <w:rPr>
          <w:b/>
          <w:caps/>
        </w:rPr>
        <w:t>KLAIPĖDOS MIESTO SAVIVALDYBĖS Kultūros 201</w:t>
      </w:r>
      <w:r w:rsidR="00675F0F" w:rsidRPr="006F78A2">
        <w:rPr>
          <w:b/>
          <w:caps/>
        </w:rPr>
        <w:t>7</w:t>
      </w:r>
      <w:r w:rsidRPr="006F78A2">
        <w:rPr>
          <w:b/>
          <w:caps/>
        </w:rPr>
        <w:t xml:space="preserve">–2030 mETŲ strategijOS ĮGYVENDINIMO PRIEMONIŲ PLANAS </w:t>
      </w:r>
    </w:p>
    <w:p w14:paraId="245B4BE0" w14:textId="77777777" w:rsidR="00832CC9" w:rsidRPr="006F78A2" w:rsidRDefault="00832CC9" w:rsidP="00F26CE6">
      <w:pPr>
        <w:jc w:val="center"/>
      </w:pPr>
    </w:p>
    <w:tbl>
      <w:tblPr>
        <w:tblStyle w:val="Lentelstinklelis1"/>
        <w:tblW w:w="14879" w:type="dxa"/>
        <w:tblLook w:val="04A0" w:firstRow="1" w:lastRow="0" w:firstColumn="1" w:lastColumn="0" w:noHBand="0" w:noVBand="1"/>
      </w:tblPr>
      <w:tblGrid>
        <w:gridCol w:w="977"/>
        <w:gridCol w:w="3230"/>
        <w:gridCol w:w="5678"/>
        <w:gridCol w:w="1630"/>
        <w:gridCol w:w="3364"/>
      </w:tblGrid>
      <w:tr w:rsidR="00254C88" w:rsidRPr="006F78A2" w14:paraId="245B4BE6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14:paraId="245B4BE1" w14:textId="77777777" w:rsidR="00254C88" w:rsidRPr="006F78A2" w:rsidRDefault="00254C88" w:rsidP="00F26CE6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Nr.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</w:tcPr>
          <w:p w14:paraId="245B4BE2" w14:textId="77777777" w:rsidR="00254C88" w:rsidRPr="006F78A2" w:rsidRDefault="00254C88" w:rsidP="00F26CE6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FFFFFF"/>
          </w:tcPr>
          <w:p w14:paraId="245B4BE3" w14:textId="77777777" w:rsidR="00254C88" w:rsidRPr="006F78A2" w:rsidRDefault="00254C88" w:rsidP="00F26CE6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Priemonės įgyvendinimo rodiklis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</w:tcPr>
          <w:p w14:paraId="245B4BE4" w14:textId="77777777" w:rsidR="00254C88" w:rsidRPr="006F78A2" w:rsidRDefault="00254C88" w:rsidP="00F26CE6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Įgyvendinimo terminas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FF"/>
          </w:tcPr>
          <w:p w14:paraId="245B4BE5" w14:textId="77777777" w:rsidR="00254C88" w:rsidRPr="006F78A2" w:rsidRDefault="00254C88" w:rsidP="00F26CE6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Atsakinga institucija</w:t>
            </w:r>
          </w:p>
        </w:tc>
      </w:tr>
      <w:tr w:rsidR="00254C88" w:rsidRPr="006F78A2" w14:paraId="245B4BE8" w14:textId="77777777" w:rsidTr="00F26CE6">
        <w:trPr>
          <w:trHeight w:val="20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45B4BE7" w14:textId="77777777" w:rsidR="00254C88" w:rsidRPr="006F78A2" w:rsidRDefault="00254C88" w:rsidP="00F26CE6">
            <w:pPr>
              <w:jc w:val="center"/>
              <w:rPr>
                <w:rFonts w:eastAsia="SimSun"/>
                <w:b/>
                <w:caps/>
              </w:rPr>
            </w:pPr>
            <w:r w:rsidRPr="006F78A2">
              <w:rPr>
                <w:rFonts w:eastAsia="SimSun"/>
                <w:b/>
                <w:caps/>
              </w:rPr>
              <w:t xml:space="preserve">1. Tikslas. </w:t>
            </w:r>
            <w:r w:rsidRPr="006F78A2">
              <w:rPr>
                <w:rFonts w:eastAsia="SimSun"/>
                <w:b/>
                <w:lang w:eastAsia="lt-LT"/>
              </w:rPr>
              <w:t>Aktyvi ir kūrybiška bendruomenė</w:t>
            </w:r>
          </w:p>
        </w:tc>
      </w:tr>
      <w:tr w:rsidR="00254C88" w:rsidRPr="006F78A2" w14:paraId="245B4BF5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14:paraId="245B4BE9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245B4BEA" w14:textId="741091F0" w:rsidR="00254C88" w:rsidRPr="006F78A2" w:rsidRDefault="00254C88" w:rsidP="00A769E2">
            <w:pPr>
              <w:rPr>
                <w:rFonts w:eastAsia="Calibri"/>
              </w:rPr>
            </w:pPr>
            <w:r w:rsidRPr="006F78A2">
              <w:rPr>
                <w:rFonts w:eastAsia="Calibri"/>
                <w:bCs/>
              </w:rPr>
              <w:t xml:space="preserve">Įkurti moksleivių ir jaunimo kultūrinių iniciatyvų inkubatorių 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45B4BEB" w14:textId="427094FD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Įkur</w:t>
            </w:r>
            <w:r w:rsidR="003A216B" w:rsidRPr="006F78A2">
              <w:rPr>
                <w:bCs/>
              </w:rPr>
              <w:t xml:space="preserve">tas jaunimo inkubatorius </w:t>
            </w:r>
          </w:p>
          <w:p w14:paraId="245B4BEC" w14:textId="77777777" w:rsidR="00254C88" w:rsidRPr="006F78A2" w:rsidRDefault="00254C88" w:rsidP="00F26CE6">
            <w:pPr>
              <w:rPr>
                <w:bCs/>
              </w:rPr>
            </w:pPr>
          </w:p>
          <w:p w14:paraId="245B4BED" w14:textId="53B5B4D3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Sukurta virtual</w:t>
            </w:r>
            <w:r w:rsidR="003A216B" w:rsidRPr="006F78A2">
              <w:rPr>
                <w:bCs/>
              </w:rPr>
              <w:t>i jaunimo gebėjimų duomenų bazė</w:t>
            </w:r>
          </w:p>
          <w:p w14:paraId="245B4BEE" w14:textId="77777777" w:rsidR="00254C88" w:rsidRPr="006F78A2" w:rsidRDefault="00254C88" w:rsidP="00F26CE6">
            <w:pPr>
              <w:rPr>
                <w:bCs/>
              </w:rPr>
            </w:pPr>
          </w:p>
          <w:p w14:paraId="245B4BEF" w14:textId="4FFB907A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Sėkmingai įgyven</w:t>
            </w:r>
            <w:r w:rsidR="003A216B" w:rsidRPr="006F78A2">
              <w:rPr>
                <w:bCs/>
              </w:rPr>
              <w:t>dintų jaunimo projektų skaičius</w:t>
            </w:r>
          </w:p>
          <w:p w14:paraId="245B4BF0" w14:textId="77777777" w:rsidR="00254C88" w:rsidRPr="006F78A2" w:rsidRDefault="00254C88" w:rsidP="00F26CE6">
            <w:pPr>
              <w:rPr>
                <w:bCs/>
              </w:rPr>
            </w:pPr>
          </w:p>
          <w:p w14:paraId="245B4BF1" w14:textId="77777777" w:rsidR="00254C88" w:rsidRPr="006F78A2" w:rsidRDefault="00254C88" w:rsidP="00F26CE6">
            <w:pPr>
              <w:rPr>
                <w:lang w:eastAsia="lt-LT"/>
              </w:rPr>
            </w:pPr>
            <w:r w:rsidRPr="006F78A2">
              <w:rPr>
                <w:bCs/>
              </w:rPr>
              <w:t>Mentorių stipendijas gavusių asmenų skaičius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45B4BF2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</w:t>
            </w:r>
            <w:r w:rsidR="00675F0F" w:rsidRPr="006F78A2">
              <w:rPr>
                <w:rFonts w:eastAsia="Calibri"/>
              </w:rPr>
              <w:t>9</w:t>
            </w:r>
            <w:r w:rsidRPr="006F78A2">
              <w:rPr>
                <w:rFonts w:eastAsia="Calibri"/>
              </w:rPr>
              <w:t>–2030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245B4BF4" w14:textId="24FB2AE0" w:rsidR="00254C88" w:rsidRPr="006F78A2" w:rsidRDefault="00254C88" w:rsidP="005C401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</w:t>
            </w:r>
            <w:r w:rsidRPr="006F78A2">
              <w:rPr>
                <w:rFonts w:eastAsia="Calibri"/>
                <w:bCs/>
              </w:rPr>
              <w:t>ugdymo bei kultūros įstaigos, profesionalūs menininkai</w:t>
            </w:r>
            <w:r w:rsidRPr="006F78A2">
              <w:rPr>
                <w:rFonts w:eastAsia="Calibri"/>
              </w:rPr>
              <w:t>, ūkio subjektai)</w:t>
            </w:r>
          </w:p>
        </w:tc>
      </w:tr>
      <w:tr w:rsidR="00254C88" w:rsidRPr="006F78A2" w14:paraId="245B4BFD" w14:textId="77777777" w:rsidTr="00591566">
        <w:trPr>
          <w:trHeight w:val="20"/>
        </w:trPr>
        <w:tc>
          <w:tcPr>
            <w:tcW w:w="977" w:type="dxa"/>
          </w:tcPr>
          <w:p w14:paraId="245B4BF6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1.2.</w:t>
            </w:r>
          </w:p>
        </w:tc>
        <w:tc>
          <w:tcPr>
            <w:tcW w:w="3230" w:type="dxa"/>
          </w:tcPr>
          <w:p w14:paraId="245B4BF7" w14:textId="77777777" w:rsidR="00254C88" w:rsidRPr="006F78A2" w:rsidRDefault="00254C88" w:rsidP="00F26CE6">
            <w:pPr>
              <w:rPr>
                <w:rFonts w:eastAsia="Calibri"/>
                <w:bCs/>
              </w:rPr>
            </w:pPr>
            <w:r w:rsidRPr="006F78A2">
              <w:rPr>
                <w:bCs/>
              </w:rPr>
              <w:t xml:space="preserve">Miesto pietinės dalies gyventojų socialinės-kultūrinės atskirties mažinimas, naudojant kūrybinių partnerysčių metodiką </w:t>
            </w:r>
          </w:p>
        </w:tc>
        <w:tc>
          <w:tcPr>
            <w:tcW w:w="5678" w:type="dxa"/>
          </w:tcPr>
          <w:p w14:paraId="245B4BF8" w14:textId="2D6BADF4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 xml:space="preserve">Kūrybinių partnerysčių metodiką </w:t>
            </w:r>
            <w:r w:rsidR="003A216B" w:rsidRPr="006F78A2">
              <w:rPr>
                <w:bCs/>
              </w:rPr>
              <w:t>naudojančių projektų skaičius</w:t>
            </w:r>
          </w:p>
          <w:p w14:paraId="245B4BF9" w14:textId="77777777" w:rsidR="00254C88" w:rsidRPr="006F78A2" w:rsidRDefault="00254C88" w:rsidP="00F26CE6">
            <w:pPr>
              <w:rPr>
                <w:bCs/>
                <w:strike/>
                <w:highlight w:val="yellow"/>
              </w:rPr>
            </w:pPr>
          </w:p>
          <w:p w14:paraId="245B4BFA" w14:textId="77777777" w:rsidR="00254C88" w:rsidRPr="006F78A2" w:rsidRDefault="00254C88" w:rsidP="00F26CE6">
            <w:pPr>
              <w:rPr>
                <w:bCs/>
                <w:highlight w:val="yellow"/>
              </w:rPr>
            </w:pPr>
            <w:r w:rsidRPr="006F78A2">
              <w:rPr>
                <w:bCs/>
              </w:rPr>
              <w:t>Kūrybinių partnerysčių projektuose dalyvaujančių asmenų skaičius</w:t>
            </w:r>
          </w:p>
        </w:tc>
        <w:tc>
          <w:tcPr>
            <w:tcW w:w="1630" w:type="dxa"/>
          </w:tcPr>
          <w:p w14:paraId="245B4BFB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</w:tcPr>
          <w:p w14:paraId="245B4BFC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kultūros bei socialinės paskirties įstaigos, </w:t>
            </w:r>
            <w:r w:rsidR="00132ABA" w:rsidRPr="006F78A2">
              <w:rPr>
                <w:rFonts w:eastAsia="Calibri"/>
              </w:rPr>
              <w:t xml:space="preserve">seniūnaičiai, daugiabučių namų administratoriai, </w:t>
            </w:r>
            <w:r w:rsidRPr="006F78A2">
              <w:rPr>
                <w:rFonts w:eastAsia="Calibri"/>
              </w:rPr>
              <w:t>laisvieji menininkai)</w:t>
            </w:r>
          </w:p>
        </w:tc>
      </w:tr>
      <w:tr w:rsidR="00254C88" w:rsidRPr="006F78A2" w14:paraId="245B4C07" w14:textId="77777777" w:rsidTr="00591566">
        <w:trPr>
          <w:trHeight w:val="20"/>
        </w:trPr>
        <w:tc>
          <w:tcPr>
            <w:tcW w:w="977" w:type="dxa"/>
          </w:tcPr>
          <w:p w14:paraId="245B4BFE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1.3.</w:t>
            </w:r>
          </w:p>
        </w:tc>
        <w:tc>
          <w:tcPr>
            <w:tcW w:w="3230" w:type="dxa"/>
          </w:tcPr>
          <w:p w14:paraId="245B4BFF" w14:textId="77777777" w:rsidR="00254C88" w:rsidRPr="006F78A2" w:rsidRDefault="00254C88" w:rsidP="00F26CE6">
            <w:pPr>
              <w:rPr>
                <w:bCs/>
              </w:rPr>
            </w:pPr>
            <w:r w:rsidRPr="006F78A2">
              <w:t>Nuolat vykdyti kultūrinės veiklos tyrimus ir stebėseną</w:t>
            </w:r>
          </w:p>
        </w:tc>
        <w:tc>
          <w:tcPr>
            <w:tcW w:w="5678" w:type="dxa"/>
          </w:tcPr>
          <w:p w14:paraId="245B4C00" w14:textId="1E2E9C7D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Atlik</w:t>
            </w:r>
            <w:r w:rsidR="003A216B" w:rsidRPr="006F78A2">
              <w:rPr>
                <w:bCs/>
              </w:rPr>
              <w:t>tų sociologinių tyrimų skaičius</w:t>
            </w:r>
          </w:p>
          <w:p w14:paraId="245B4C01" w14:textId="77777777" w:rsidR="00254C88" w:rsidRPr="006F78A2" w:rsidRDefault="00254C88" w:rsidP="00F26CE6">
            <w:pPr>
              <w:rPr>
                <w:bCs/>
              </w:rPr>
            </w:pPr>
          </w:p>
          <w:p w14:paraId="245B4C02" w14:textId="182A436A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Atliktų momentin</w:t>
            </w:r>
            <w:r w:rsidR="003A216B" w:rsidRPr="006F78A2">
              <w:rPr>
                <w:bCs/>
              </w:rPr>
              <w:t>ių visuomenės apklausų skaičius</w:t>
            </w:r>
          </w:p>
          <w:p w14:paraId="245B4C03" w14:textId="77777777" w:rsidR="00254C88" w:rsidRPr="006F78A2" w:rsidRDefault="00254C88" w:rsidP="00F26CE6">
            <w:pPr>
              <w:rPr>
                <w:bCs/>
              </w:rPr>
            </w:pPr>
          </w:p>
          <w:p w14:paraId="245B4C04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Sukurta nauja savivaldybės administruojama tyrimų duomenų platforma</w:t>
            </w:r>
          </w:p>
        </w:tc>
        <w:tc>
          <w:tcPr>
            <w:tcW w:w="1630" w:type="dxa"/>
          </w:tcPr>
          <w:p w14:paraId="245B4C05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</w:tcPr>
          <w:p w14:paraId="245B4C06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Klaipėdos universitetas ir kitos aukštojo mokslo institucijos)</w:t>
            </w:r>
          </w:p>
        </w:tc>
      </w:tr>
      <w:tr w:rsidR="00254C88" w:rsidRPr="006F78A2" w14:paraId="245B4C13" w14:textId="77777777" w:rsidTr="00591566">
        <w:trPr>
          <w:trHeight w:val="20"/>
        </w:trPr>
        <w:tc>
          <w:tcPr>
            <w:tcW w:w="977" w:type="dxa"/>
          </w:tcPr>
          <w:p w14:paraId="245B4C08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1.4.</w:t>
            </w:r>
          </w:p>
        </w:tc>
        <w:tc>
          <w:tcPr>
            <w:tcW w:w="3230" w:type="dxa"/>
          </w:tcPr>
          <w:p w14:paraId="245B4C09" w14:textId="77777777" w:rsidR="00254C88" w:rsidRPr="006F78A2" w:rsidRDefault="00254C88" w:rsidP="00F26CE6">
            <w:r w:rsidRPr="006F78A2">
              <w:rPr>
                <w:bCs/>
              </w:rPr>
              <w:t>Stiprinti savanorišką veiklą kultūros sektoriuje</w:t>
            </w:r>
          </w:p>
        </w:tc>
        <w:tc>
          <w:tcPr>
            <w:tcW w:w="5678" w:type="dxa"/>
          </w:tcPr>
          <w:p w14:paraId="245B4C0A" w14:textId="5DEE2DBE" w:rsidR="00254C88" w:rsidRPr="006F78A2" w:rsidRDefault="003A216B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savanorių duomenų bazė</w:t>
            </w:r>
          </w:p>
          <w:p w14:paraId="245B4C0B" w14:textId="77777777" w:rsidR="00254C88" w:rsidRPr="006F78A2" w:rsidRDefault="00254C88" w:rsidP="00F26CE6">
            <w:pPr>
              <w:rPr>
                <w:b/>
                <w:bCs/>
                <w:iCs/>
                <w:highlight w:val="yellow"/>
              </w:rPr>
            </w:pPr>
          </w:p>
          <w:p w14:paraId="245B4C0C" w14:textId="5433BF65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Savanorių statusą turinčių asmenų, dalyvaujančių įvairiuose renginiuose, skaič</w:t>
            </w:r>
            <w:r w:rsidR="003A216B" w:rsidRPr="006F78A2">
              <w:rPr>
                <w:bCs/>
                <w:iCs/>
              </w:rPr>
              <w:t>ius (iš jų: jaunimas, senjorai)</w:t>
            </w:r>
          </w:p>
          <w:p w14:paraId="245B4C0D" w14:textId="77777777" w:rsidR="00254C88" w:rsidRPr="006F78A2" w:rsidRDefault="00254C88" w:rsidP="00F26CE6">
            <w:pPr>
              <w:rPr>
                <w:b/>
                <w:bCs/>
                <w:iCs/>
              </w:rPr>
            </w:pPr>
          </w:p>
          <w:p w14:paraId="245B4C0E" w14:textId="625F3A34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Renginių, kuriuose</w:t>
            </w:r>
            <w:r w:rsidR="003A216B" w:rsidRPr="006F78A2">
              <w:rPr>
                <w:bCs/>
                <w:iCs/>
              </w:rPr>
              <w:t xml:space="preserve"> dalyvauja savanoriai, skaičius</w:t>
            </w:r>
          </w:p>
          <w:p w14:paraId="245B4C0F" w14:textId="77777777" w:rsidR="00254C88" w:rsidRPr="006F78A2" w:rsidRDefault="00254C88" w:rsidP="00F26CE6">
            <w:pPr>
              <w:rPr>
                <w:b/>
                <w:bCs/>
                <w:iCs/>
              </w:rPr>
            </w:pPr>
          </w:p>
          <w:p w14:paraId="245B4C10" w14:textId="77777777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 biudžetinių įstaigų ir NVO veiklą integruotų savanorių skaičius</w:t>
            </w:r>
          </w:p>
        </w:tc>
        <w:tc>
          <w:tcPr>
            <w:tcW w:w="1630" w:type="dxa"/>
          </w:tcPr>
          <w:p w14:paraId="245B4C11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3364" w:type="dxa"/>
          </w:tcPr>
          <w:p w14:paraId="245B4C12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</w:t>
            </w:r>
            <w:r w:rsidR="00C246E3" w:rsidRPr="006F78A2">
              <w:rPr>
                <w:rFonts w:eastAsia="Calibri"/>
              </w:rPr>
              <w:t xml:space="preserve">kultūros įstaigos, NVO, </w:t>
            </w:r>
            <w:r w:rsidRPr="006F78A2">
              <w:rPr>
                <w:rFonts w:eastAsia="Calibri"/>
              </w:rPr>
              <w:t>Klaipėdos universitetas ir kitos aukštojo mokslo institucijos)</w:t>
            </w:r>
          </w:p>
        </w:tc>
      </w:tr>
      <w:tr w:rsidR="00254C88" w:rsidRPr="006F78A2" w14:paraId="245B4C21" w14:textId="77777777" w:rsidTr="00591566">
        <w:trPr>
          <w:trHeight w:val="20"/>
        </w:trPr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245B4C14" w14:textId="77777777" w:rsidR="00254C88" w:rsidRPr="006F78A2" w:rsidRDefault="00254C88" w:rsidP="00F26CE6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1.5.</w:t>
            </w:r>
          </w:p>
        </w:tc>
        <w:tc>
          <w:tcPr>
            <w:tcW w:w="3230" w:type="dxa"/>
            <w:tcBorders>
              <w:top w:val="nil"/>
              <w:bottom w:val="single" w:sz="4" w:space="0" w:color="auto"/>
            </w:tcBorders>
          </w:tcPr>
          <w:p w14:paraId="245B4C15" w14:textId="77777777" w:rsidR="00254C88" w:rsidRPr="006F78A2" w:rsidRDefault="00254C88" w:rsidP="00F26CE6">
            <w:pPr>
              <w:rPr>
                <w:b/>
                <w:bCs/>
                <w:highlight w:val="red"/>
              </w:rPr>
            </w:pPr>
            <w:r w:rsidRPr="006F78A2">
              <w:rPr>
                <w:bCs/>
              </w:rPr>
              <w:t>Įkurti mokymo, konsultavimo, kvalifikacijos kėlimo bei gebėjimų ugdymo centrą esamoje infrastruktūroje</w:t>
            </w:r>
          </w:p>
        </w:tc>
        <w:tc>
          <w:tcPr>
            <w:tcW w:w="5678" w:type="dxa"/>
            <w:tcBorders>
              <w:top w:val="nil"/>
              <w:bottom w:val="single" w:sz="4" w:space="0" w:color="auto"/>
            </w:tcBorders>
          </w:tcPr>
          <w:p w14:paraId="245B4C16" w14:textId="492F9E29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Parengtos edukacines verslumo skatinimo prog</w:t>
            </w:r>
            <w:r w:rsidR="003A216B" w:rsidRPr="006F78A2">
              <w:rPr>
                <w:bCs/>
                <w:iCs/>
              </w:rPr>
              <w:t>ramos ir jų finansavimo modelis</w:t>
            </w:r>
          </w:p>
          <w:p w14:paraId="245B4C17" w14:textId="77777777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 </w:t>
            </w:r>
          </w:p>
          <w:p w14:paraId="245B4C18" w14:textId="4FB82184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Įkurtas mokymo, konsultavimo, kvalifikacijos kėl</w:t>
            </w:r>
            <w:r w:rsidR="003A216B" w:rsidRPr="006F78A2">
              <w:rPr>
                <w:bCs/>
                <w:iCs/>
              </w:rPr>
              <w:t>imo bei gebėjimų ugdymo centras</w:t>
            </w:r>
          </w:p>
          <w:p w14:paraId="245B4C19" w14:textId="77777777" w:rsidR="00254C88" w:rsidRPr="006F78A2" w:rsidRDefault="00254C88" w:rsidP="00F26CE6">
            <w:pPr>
              <w:rPr>
                <w:bCs/>
                <w:iCs/>
              </w:rPr>
            </w:pPr>
          </w:p>
          <w:p w14:paraId="245B4C1A" w14:textId="4649F00B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Centro paslaugomis pasinaudojusių kultūros lauko dalyvių (fizinių</w:t>
            </w:r>
            <w:r w:rsidR="00E870FE" w:rsidRPr="006F78A2">
              <w:rPr>
                <w:bCs/>
                <w:iCs/>
              </w:rPr>
              <w:t xml:space="preserve"> bei juridinių asmenų) skaičius</w:t>
            </w:r>
          </w:p>
          <w:p w14:paraId="245B4C1B" w14:textId="77777777" w:rsidR="00254C88" w:rsidRPr="006F78A2" w:rsidRDefault="00254C88" w:rsidP="00F26CE6">
            <w:pPr>
              <w:rPr>
                <w:bCs/>
                <w:iCs/>
              </w:rPr>
            </w:pPr>
          </w:p>
          <w:p w14:paraId="245B4C1C" w14:textId="321A8FD3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Išaugęs programa bes</w:t>
            </w:r>
            <w:r w:rsidR="00E870FE" w:rsidRPr="006F78A2">
              <w:rPr>
                <w:bCs/>
                <w:iCs/>
              </w:rPr>
              <w:t>inaudojančių subjektų skaičius</w:t>
            </w:r>
          </w:p>
          <w:p w14:paraId="245B4C1D" w14:textId="77777777" w:rsidR="00254C88" w:rsidRPr="006F78A2" w:rsidRDefault="00254C88" w:rsidP="00F26CE6">
            <w:pPr>
              <w:rPr>
                <w:bCs/>
                <w:iCs/>
              </w:rPr>
            </w:pPr>
          </w:p>
          <w:p w14:paraId="245B4C1E" w14:textId="77777777" w:rsidR="00254C88" w:rsidRPr="006F78A2" w:rsidRDefault="00254C88" w:rsidP="00F26CE6">
            <w:pPr>
              <w:rPr>
                <w:bCs/>
                <w:iCs/>
                <w:highlight w:val="red"/>
              </w:rPr>
            </w:pPr>
            <w:r w:rsidRPr="006F78A2">
              <w:rPr>
                <w:bCs/>
                <w:iCs/>
              </w:rPr>
              <w:t>Padidėjęs kultūros ir kūrybinio sektoriaus verslumo lygis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245B4C1F" w14:textId="77777777" w:rsidR="00254C88" w:rsidRPr="006F78A2" w:rsidRDefault="00254C88" w:rsidP="00F26CE6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  <w:tcBorders>
              <w:top w:val="nil"/>
              <w:bottom w:val="single" w:sz="4" w:space="0" w:color="auto"/>
            </w:tcBorders>
          </w:tcPr>
          <w:p w14:paraId="245B4C20" w14:textId="3B2ACB0C" w:rsidR="00254C88" w:rsidRPr="006F78A2" w:rsidRDefault="00F26CE6" w:rsidP="005C401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VšĮ KEPA</w:t>
            </w:r>
            <w:r w:rsidR="00254C88" w:rsidRPr="006F78A2">
              <w:rPr>
                <w:rFonts w:eastAsia="Calibri"/>
              </w:rPr>
              <w:t xml:space="preserve"> (KUFA)</w:t>
            </w:r>
            <w:r w:rsidR="005C4016">
              <w:rPr>
                <w:rFonts w:eastAsia="Calibri"/>
              </w:rPr>
              <w:t>, KKKC, VšĮ „Klaipėdos šventės“</w:t>
            </w:r>
          </w:p>
        </w:tc>
      </w:tr>
      <w:tr w:rsidR="00254C88" w:rsidRPr="006F78A2" w14:paraId="245B4C23" w14:textId="77777777" w:rsidTr="00F26CE6">
        <w:trPr>
          <w:trHeight w:val="20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45B4C22" w14:textId="77777777" w:rsidR="00254C88" w:rsidRPr="006F78A2" w:rsidRDefault="00254C88" w:rsidP="00F26CE6">
            <w:pPr>
              <w:ind w:left="720"/>
              <w:contextualSpacing/>
              <w:jc w:val="center"/>
              <w:rPr>
                <w:rFonts w:eastAsia="Calibri"/>
              </w:rPr>
            </w:pPr>
            <w:r w:rsidRPr="006F78A2">
              <w:rPr>
                <w:rFonts w:eastAsia="Calibri"/>
                <w:b/>
              </w:rPr>
              <w:t>2. TIKSLAS. Kultūros ir urbanistinės plėtros sinergija</w:t>
            </w:r>
          </w:p>
        </w:tc>
      </w:tr>
      <w:tr w:rsidR="00254C88" w:rsidRPr="006F78A2" w14:paraId="245B4C2B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14:paraId="245B4C24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245B4C25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Meninėmis priemonėmis atskleisti ir įveiklinti rekreacines, uosto ir kitas teritorijas prie vandens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45B4C26" w14:textId="73D1653D" w:rsidR="00254C88" w:rsidRPr="006F78A2" w:rsidRDefault="00E870FE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Įgyvendintų projektų skaičius</w:t>
            </w:r>
          </w:p>
          <w:p w14:paraId="245B4C27" w14:textId="77777777" w:rsidR="00254C88" w:rsidRPr="006F78A2" w:rsidRDefault="00254C88" w:rsidP="00F26CE6">
            <w:pPr>
              <w:rPr>
                <w:bCs/>
                <w:iCs/>
              </w:rPr>
            </w:pPr>
          </w:p>
          <w:p w14:paraId="245B4C28" w14:textId="77777777" w:rsidR="00254C88" w:rsidRPr="006F78A2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Erdvių, esančių uosto teritorijoje, prie vandens telkinių ir kitų rekreacijai skirtų vietų pritaikymas kultūros ir meno reikmėms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45B4C29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245B4C2A" w14:textId="316A6578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KVJUD, </w:t>
            </w:r>
            <w:r w:rsidR="00E870FE" w:rsidRPr="006F78A2">
              <w:rPr>
                <w:rFonts w:eastAsia="Calibri"/>
              </w:rPr>
              <w:t xml:space="preserve">VšĮ </w:t>
            </w:r>
            <w:r w:rsidRPr="006F78A2">
              <w:rPr>
                <w:rFonts w:eastAsia="Calibri"/>
              </w:rPr>
              <w:t xml:space="preserve">KTIC, NVO, kultūros bei meno institucijos, </w:t>
            </w:r>
            <w:r w:rsidR="00D841DB" w:rsidRPr="006F78A2">
              <w:rPr>
                <w:rFonts w:eastAsia="Calibri"/>
              </w:rPr>
              <w:t xml:space="preserve">architektai, urbanistai, </w:t>
            </w:r>
            <w:r w:rsidRPr="006F78A2">
              <w:rPr>
                <w:rFonts w:eastAsia="Calibri"/>
              </w:rPr>
              <w:t>laisvieji menininkai, ūkio subjektai)</w:t>
            </w:r>
          </w:p>
        </w:tc>
      </w:tr>
      <w:tr w:rsidR="00254C88" w:rsidRPr="006F78A2" w14:paraId="245B4C33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14:paraId="245B4C2C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245B4C2D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Įkurti atvirą urbanistikos muziejų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45B4C2E" w14:textId="620E77B7" w:rsidR="00254C88" w:rsidRPr="006F78A2" w:rsidRDefault="00E870FE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skaitmeninė platforma</w:t>
            </w:r>
          </w:p>
          <w:p w14:paraId="245B4C2F" w14:textId="77777777" w:rsidR="00254C88" w:rsidRPr="006F78A2" w:rsidRDefault="00254C88" w:rsidP="00F26CE6">
            <w:pPr>
              <w:rPr>
                <w:bCs/>
                <w:iCs/>
              </w:rPr>
            </w:pPr>
          </w:p>
          <w:p w14:paraId="3E218C34" w14:textId="77777777" w:rsidR="00254C88" w:rsidRDefault="00254C88" w:rsidP="00F26CE6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Sukurtas Klaipėdos architektūros ir urbanistikos informacinis centras – muziejus po atviru dangumi </w:t>
            </w:r>
          </w:p>
          <w:p w14:paraId="245B4C30" w14:textId="55EB4777" w:rsidR="00996D4F" w:rsidRPr="006F78A2" w:rsidRDefault="00996D4F" w:rsidP="00F26CE6">
            <w:pPr>
              <w:rPr>
                <w:bCs/>
                <w:iCs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45B4C31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2018–2020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245B4C32" w14:textId="34689E91" w:rsidR="00254C88" w:rsidRPr="006F78A2" w:rsidRDefault="00254C88" w:rsidP="005C401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</w:t>
            </w:r>
            <w:r w:rsidR="00F26CE6" w:rsidRPr="006F78A2">
              <w:rPr>
                <w:rFonts w:eastAsia="Calibri"/>
              </w:rPr>
              <w:t>MLIM, VšĮ KTIC</w:t>
            </w:r>
            <w:r w:rsidRPr="006F78A2">
              <w:rPr>
                <w:rFonts w:eastAsia="Calibri"/>
              </w:rPr>
              <w:t>)</w:t>
            </w:r>
          </w:p>
        </w:tc>
      </w:tr>
      <w:tr w:rsidR="00254C88" w:rsidRPr="006F78A2" w14:paraId="245B4C35" w14:textId="77777777" w:rsidTr="00F26CE6">
        <w:trPr>
          <w:trHeight w:val="20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45B4C34" w14:textId="77777777" w:rsidR="00254C88" w:rsidRPr="006F78A2" w:rsidRDefault="00254C88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t>3. TIKSLAS. Menininkams – geriausios sąlygos kūrybai ir kūrybiniams verslams pradėti ir vystyti</w:t>
            </w:r>
          </w:p>
        </w:tc>
      </w:tr>
      <w:tr w:rsidR="00254C88" w:rsidRPr="006F78A2" w14:paraId="245B4C41" w14:textId="77777777" w:rsidTr="00591566">
        <w:trPr>
          <w:trHeight w:val="20"/>
        </w:trPr>
        <w:tc>
          <w:tcPr>
            <w:tcW w:w="977" w:type="dxa"/>
          </w:tcPr>
          <w:p w14:paraId="245B4C36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3.1.</w:t>
            </w:r>
          </w:p>
        </w:tc>
        <w:tc>
          <w:tcPr>
            <w:tcW w:w="3230" w:type="dxa"/>
          </w:tcPr>
          <w:p w14:paraId="245B4C37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  <w:lang w:eastAsia="lt-LT"/>
              </w:rPr>
              <w:t>Vykdyti rezidentų programą</w:t>
            </w:r>
          </w:p>
        </w:tc>
        <w:tc>
          <w:tcPr>
            <w:tcW w:w="5678" w:type="dxa"/>
          </w:tcPr>
          <w:p w14:paraId="245B4C38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Įvykdytų rezidentų programos projektų skaičius</w:t>
            </w:r>
          </w:p>
          <w:p w14:paraId="245B4C39" w14:textId="77777777" w:rsidR="00254C88" w:rsidRPr="006F78A2" w:rsidRDefault="00254C88" w:rsidP="00F26CE6">
            <w:pPr>
              <w:rPr>
                <w:bCs/>
              </w:rPr>
            </w:pPr>
          </w:p>
          <w:p w14:paraId="245B4C3A" w14:textId="77777777" w:rsidR="00254C88" w:rsidRPr="006F78A2" w:rsidRDefault="00254C88" w:rsidP="00F26CE6">
            <w:r w:rsidRPr="006F78A2">
              <w:t>Skirtų specialių stipendijų rezidentams skaičius</w:t>
            </w:r>
          </w:p>
          <w:p w14:paraId="245B4C3B" w14:textId="77777777" w:rsidR="00254C88" w:rsidRPr="006F78A2" w:rsidRDefault="00254C88" w:rsidP="00F26CE6"/>
          <w:p w14:paraId="245B4C3C" w14:textId="29966229" w:rsidR="00254C88" w:rsidRPr="006F78A2" w:rsidRDefault="00254C88" w:rsidP="00F26CE6">
            <w:r w:rsidRPr="006F78A2">
              <w:lastRenderedPageBreak/>
              <w:t>Sukurta komunikacijos rezidentūra užsienio žurnalistams ir kitų su kultūra sus</w:t>
            </w:r>
            <w:r w:rsidR="00E94840" w:rsidRPr="006F78A2">
              <w:t>ijusių sektorių apžvalgininkams</w:t>
            </w:r>
          </w:p>
          <w:p w14:paraId="245B4C3D" w14:textId="77777777" w:rsidR="00254C88" w:rsidRPr="006F78A2" w:rsidRDefault="00254C88" w:rsidP="00F26CE6"/>
          <w:p w14:paraId="245B4C3E" w14:textId="77777777" w:rsidR="00254C88" w:rsidRPr="006F78A2" w:rsidRDefault="00254C88" w:rsidP="00F26CE6">
            <w:r w:rsidRPr="006F78A2">
              <w:t>Komunikacijos rezidentūrose apsilankiusių asmenų skaičius</w:t>
            </w:r>
          </w:p>
        </w:tc>
        <w:tc>
          <w:tcPr>
            <w:tcW w:w="1630" w:type="dxa"/>
          </w:tcPr>
          <w:p w14:paraId="245B4C3F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3364" w:type="dxa"/>
          </w:tcPr>
          <w:p w14:paraId="245B4C40" w14:textId="77777777" w:rsidR="00254C88" w:rsidRPr="006F78A2" w:rsidRDefault="00254C88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aukštojo mokslo institucijos, NVO)</w:t>
            </w:r>
          </w:p>
        </w:tc>
      </w:tr>
      <w:tr w:rsidR="00254C88" w:rsidRPr="006F78A2" w14:paraId="245B4C49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14:paraId="245B4C42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245B4C43" w14:textId="77777777" w:rsidR="00254C88" w:rsidRPr="006F78A2" w:rsidRDefault="00254C88" w:rsidP="00F26CE6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Parengti ir įgyvendinti į bendruomenės pokyčius bei poreikius orientuotą kultūros projektų finansavimo modelį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45B4C44" w14:textId="09D25DA8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Sėkmingai</w:t>
            </w:r>
            <w:r w:rsidR="00E94840" w:rsidRPr="006F78A2">
              <w:rPr>
                <w:bCs/>
              </w:rPr>
              <w:t xml:space="preserve"> įgyvendintų projektų skaičius;</w:t>
            </w:r>
          </w:p>
          <w:p w14:paraId="245B4C45" w14:textId="77777777" w:rsidR="00254C88" w:rsidRPr="006F78A2" w:rsidRDefault="00254C88" w:rsidP="00F26CE6">
            <w:pPr>
              <w:rPr>
                <w:bCs/>
              </w:rPr>
            </w:pPr>
          </w:p>
          <w:p w14:paraId="245B4C46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Padidėjusi bendruomenės įtrauktis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45B4C47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</w:t>
            </w:r>
            <w:r w:rsidR="00DE17C1" w:rsidRPr="006F78A2">
              <w:rPr>
                <w:rFonts w:eastAsia="Calibri"/>
              </w:rPr>
              <w:t>7</w:t>
            </w:r>
            <w:r w:rsidRPr="006F78A2">
              <w:rPr>
                <w:rFonts w:eastAsia="Calibri"/>
              </w:rPr>
              <w:t>–2020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245B4C48" w14:textId="77777777" w:rsidR="00254C88" w:rsidRPr="006F78A2" w:rsidRDefault="00254C88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</w:t>
            </w:r>
          </w:p>
        </w:tc>
      </w:tr>
      <w:tr w:rsidR="00254C88" w:rsidRPr="006F78A2" w14:paraId="245B4C55" w14:textId="77777777" w:rsidTr="00591566">
        <w:trPr>
          <w:trHeight w:val="20"/>
        </w:trPr>
        <w:tc>
          <w:tcPr>
            <w:tcW w:w="977" w:type="dxa"/>
          </w:tcPr>
          <w:p w14:paraId="245B4C4A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3.3.</w:t>
            </w:r>
          </w:p>
        </w:tc>
        <w:tc>
          <w:tcPr>
            <w:tcW w:w="3230" w:type="dxa"/>
          </w:tcPr>
          <w:p w14:paraId="245B4C4B" w14:textId="77777777" w:rsidR="00254C88" w:rsidRPr="006F78A2" w:rsidRDefault="00254C88" w:rsidP="00F26CE6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Sukurti inovatyvias ir patrauklias kultūros erdves</w:t>
            </w:r>
          </w:p>
        </w:tc>
        <w:tc>
          <w:tcPr>
            <w:tcW w:w="5678" w:type="dxa"/>
          </w:tcPr>
          <w:p w14:paraId="245B4C4C" w14:textId="1E620F48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Savivaldybės nuosavybės teise įsigytos ir kultūros rei</w:t>
            </w:r>
            <w:r w:rsidR="00E94840" w:rsidRPr="006F78A2">
              <w:rPr>
                <w:bCs/>
              </w:rPr>
              <w:t>kmėms pritaikytos erdvės (kv. m)</w:t>
            </w:r>
          </w:p>
          <w:p w14:paraId="245B4C4D" w14:textId="77777777" w:rsidR="00254C88" w:rsidRPr="006F78A2" w:rsidRDefault="00254C88" w:rsidP="00F26CE6">
            <w:pPr>
              <w:rPr>
                <w:bCs/>
              </w:rPr>
            </w:pPr>
          </w:p>
          <w:p w14:paraId="245B4C4E" w14:textId="20E9C422" w:rsidR="00254C88" w:rsidRPr="006F78A2" w:rsidRDefault="00E94840" w:rsidP="00F26CE6">
            <w:pPr>
              <w:rPr>
                <w:bCs/>
              </w:rPr>
            </w:pPr>
            <w:r w:rsidRPr="006F78A2">
              <w:rPr>
                <w:bCs/>
              </w:rPr>
              <w:t>Įkurtas daugiafunkc</w:t>
            </w:r>
            <w:r w:rsidR="00254C88" w:rsidRPr="006F78A2">
              <w:rPr>
                <w:bCs/>
              </w:rPr>
              <w:t>is kūrybos centr</w:t>
            </w:r>
            <w:r w:rsidRPr="006F78A2">
              <w:rPr>
                <w:bCs/>
              </w:rPr>
              <w:t>as vizualiesiems ir kino menams</w:t>
            </w:r>
          </w:p>
          <w:p w14:paraId="245B4C4F" w14:textId="77777777" w:rsidR="00254C88" w:rsidRPr="006F78A2" w:rsidRDefault="00254C88" w:rsidP="00F26CE6">
            <w:pPr>
              <w:rPr>
                <w:bCs/>
              </w:rPr>
            </w:pPr>
          </w:p>
          <w:p w14:paraId="245B4C50" w14:textId="12933763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Sukurta kūrybos bazė (konteineriniai kultūros bei meno kvartalai, rezidencijos) infrastruktūriškai neįvaldytos</w:t>
            </w:r>
            <w:r w:rsidR="00E94840" w:rsidRPr="006F78A2">
              <w:rPr>
                <w:bCs/>
              </w:rPr>
              <w:t>e miesto vietose</w:t>
            </w:r>
          </w:p>
          <w:p w14:paraId="245B4C51" w14:textId="77777777" w:rsidR="00254C88" w:rsidRPr="006F78A2" w:rsidRDefault="00254C88" w:rsidP="00F26CE6">
            <w:pPr>
              <w:rPr>
                <w:bCs/>
              </w:rPr>
            </w:pPr>
          </w:p>
          <w:p w14:paraId="245B4C52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Sukurtų svetingumo paketų skaičius</w:t>
            </w:r>
          </w:p>
        </w:tc>
        <w:tc>
          <w:tcPr>
            <w:tcW w:w="1630" w:type="dxa"/>
          </w:tcPr>
          <w:p w14:paraId="245B4C53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</w:tcPr>
          <w:p w14:paraId="245B4C54" w14:textId="5B5EA38D" w:rsidR="00254C88" w:rsidRPr="006F78A2" w:rsidRDefault="00254C88" w:rsidP="005C401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</w:t>
            </w:r>
            <w:r w:rsidR="00FE7B3E" w:rsidRPr="006F78A2">
              <w:rPr>
                <w:rFonts w:eastAsia="Calibri"/>
                <w:bCs/>
              </w:rPr>
              <w:t xml:space="preserve"> (partneriai –</w:t>
            </w:r>
            <w:r w:rsidR="005C4016">
              <w:rPr>
                <w:rFonts w:eastAsia="Calibri"/>
                <w:bCs/>
              </w:rPr>
              <w:t xml:space="preserve"> </w:t>
            </w:r>
            <w:r w:rsidR="00FE7B3E" w:rsidRPr="006F78A2">
              <w:rPr>
                <w:rFonts w:eastAsia="Calibri"/>
                <w:bCs/>
              </w:rPr>
              <w:t>NVO, laisvieji menininkai, ūkio subjektai)</w:t>
            </w:r>
          </w:p>
        </w:tc>
      </w:tr>
      <w:tr w:rsidR="00254C88" w:rsidRPr="006F78A2" w14:paraId="245B4C5F" w14:textId="77777777" w:rsidTr="00591566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14:paraId="245B4C56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245B4C57" w14:textId="77777777" w:rsidR="00254C88" w:rsidRPr="006F78A2" w:rsidRDefault="00254C88" w:rsidP="00F26CE6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Sukurti ir įdiegti bendrojo ugdymo mokyklose kultūr</w:t>
            </w:r>
            <w:r w:rsidR="000E64BE" w:rsidRPr="006F78A2">
              <w:rPr>
                <w:bCs/>
                <w:lang w:eastAsia="lt-LT"/>
              </w:rPr>
              <w:t>inių kompetencijų ugdymo modelį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245B4C58" w14:textId="49F5E539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Bendrojo ugdymo mokyklose įdiegtas kultūrinių kompetencijų ugdymo modelis, apimantis 1–4, 5–8, 9–10 (I, II gimnazijos) ir III, IV gimnazijos klasių grup</w:t>
            </w:r>
            <w:r w:rsidR="00303B60" w:rsidRPr="006F78A2">
              <w:rPr>
                <w:bCs/>
              </w:rPr>
              <w:t>es, mokytojus, sklaidą regione</w:t>
            </w:r>
          </w:p>
          <w:p w14:paraId="245B4C59" w14:textId="77777777" w:rsidR="00254C88" w:rsidRPr="006F78A2" w:rsidRDefault="00254C88" w:rsidP="00F26CE6">
            <w:pPr>
              <w:rPr>
                <w:bCs/>
              </w:rPr>
            </w:pPr>
          </w:p>
          <w:p w14:paraId="245B4C5A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„Kultūros kuprinė“, „Laukiantis bilietas“, „Kultūros vartotojo kortelė“ ir kitų panašaus pobūdžio iniciatyvų skaičius</w:t>
            </w:r>
          </w:p>
          <w:p w14:paraId="245B4C5B" w14:textId="77777777" w:rsidR="00254C88" w:rsidRPr="006F78A2" w:rsidRDefault="00254C88" w:rsidP="00F26CE6">
            <w:pPr>
              <w:rPr>
                <w:bCs/>
              </w:rPr>
            </w:pPr>
          </w:p>
          <w:p w14:paraId="245B4C5C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Išaugęs modelio veiklose dalyvaujančių ugdytinių skaičius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45B4C5D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245B4C5E" w14:textId="77777777" w:rsidR="00254C88" w:rsidRPr="006F78A2" w:rsidRDefault="00254C88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ugdymo bei kultūros įstaigos, profesionalūs menininkai)</w:t>
            </w:r>
          </w:p>
        </w:tc>
      </w:tr>
      <w:tr w:rsidR="00254C88" w:rsidRPr="006F78A2" w14:paraId="245B4C6A" w14:textId="77777777" w:rsidTr="00591566">
        <w:trPr>
          <w:trHeight w:val="20"/>
        </w:trPr>
        <w:tc>
          <w:tcPr>
            <w:tcW w:w="977" w:type="dxa"/>
          </w:tcPr>
          <w:p w14:paraId="245B4C60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3.5.</w:t>
            </w:r>
          </w:p>
        </w:tc>
        <w:tc>
          <w:tcPr>
            <w:tcW w:w="3230" w:type="dxa"/>
          </w:tcPr>
          <w:p w14:paraId="245B4C61" w14:textId="77777777" w:rsidR="00254C88" w:rsidRPr="006F78A2" w:rsidRDefault="00254C88" w:rsidP="00F26CE6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 xml:space="preserve">Bendradarbiaujant su kultūros, mokslo ir verslo institucijomis, </w:t>
            </w:r>
            <w:r w:rsidRPr="006F78A2">
              <w:rPr>
                <w:bCs/>
                <w:lang w:eastAsia="lt-LT"/>
              </w:rPr>
              <w:lastRenderedPageBreak/>
              <w:t>sukurti sinergiškai veikiančią kūrybinių industrijų platformą</w:t>
            </w:r>
          </w:p>
        </w:tc>
        <w:tc>
          <w:tcPr>
            <w:tcW w:w="5678" w:type="dxa"/>
          </w:tcPr>
          <w:p w14:paraId="245B4C62" w14:textId="59B2BF75" w:rsidR="00254C88" w:rsidRPr="006F78A2" w:rsidRDefault="0085460B" w:rsidP="00F26CE6">
            <w:pPr>
              <w:rPr>
                <w:bCs/>
              </w:rPr>
            </w:pPr>
            <w:r w:rsidRPr="006F78A2">
              <w:rPr>
                <w:bCs/>
              </w:rPr>
              <w:lastRenderedPageBreak/>
              <w:t>Sukurta platforma</w:t>
            </w:r>
          </w:p>
          <w:p w14:paraId="245B4C63" w14:textId="77777777" w:rsidR="00254C88" w:rsidRPr="006F78A2" w:rsidRDefault="00254C88" w:rsidP="00F26CE6">
            <w:pPr>
              <w:rPr>
                <w:bCs/>
              </w:rPr>
            </w:pPr>
          </w:p>
          <w:p w14:paraId="245B4C64" w14:textId="033B91E5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lastRenderedPageBreak/>
              <w:t>Išaug</w:t>
            </w:r>
            <w:r w:rsidR="0085460B" w:rsidRPr="006F78A2">
              <w:rPr>
                <w:bCs/>
              </w:rPr>
              <w:t>ęs sinergiškų projektų skaičius</w:t>
            </w:r>
          </w:p>
          <w:p w14:paraId="245B4C65" w14:textId="77777777" w:rsidR="00254C88" w:rsidRPr="006F78A2" w:rsidRDefault="00254C88" w:rsidP="00F26CE6">
            <w:pPr>
              <w:rPr>
                <w:bCs/>
              </w:rPr>
            </w:pPr>
          </w:p>
          <w:p w14:paraId="245B4C66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Sukurtų naujų produktų skaičius</w:t>
            </w:r>
          </w:p>
        </w:tc>
        <w:tc>
          <w:tcPr>
            <w:tcW w:w="1630" w:type="dxa"/>
          </w:tcPr>
          <w:p w14:paraId="245B4C67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3364" w:type="dxa"/>
          </w:tcPr>
          <w:p w14:paraId="245B4C68" w14:textId="737F198C" w:rsidR="00254C88" w:rsidRPr="006F78A2" w:rsidRDefault="00F26CE6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VšĮ KEPA</w:t>
            </w:r>
            <w:r w:rsidR="00254C88" w:rsidRPr="006F78A2">
              <w:rPr>
                <w:rFonts w:eastAsia="Calibri"/>
                <w:bCs/>
              </w:rPr>
              <w:t xml:space="preserve"> (KUFA)</w:t>
            </w:r>
            <w:r w:rsidR="00254C88" w:rsidRPr="006F78A2">
              <w:rPr>
                <w:rFonts w:eastAsia="Calibri"/>
                <w:b/>
                <w:bCs/>
              </w:rPr>
              <w:t xml:space="preserve"> </w:t>
            </w:r>
            <w:r w:rsidR="00254C88" w:rsidRPr="006F78A2">
              <w:rPr>
                <w:rFonts w:eastAsia="Calibri"/>
                <w:bCs/>
              </w:rPr>
              <w:t>(partneriai</w:t>
            </w:r>
            <w:r w:rsidR="00254C88" w:rsidRPr="006F78A2">
              <w:rPr>
                <w:rFonts w:eastAsia="Calibri"/>
                <w:b/>
                <w:bCs/>
              </w:rPr>
              <w:t xml:space="preserve"> </w:t>
            </w:r>
            <w:r w:rsidR="00254C88" w:rsidRPr="006F78A2">
              <w:rPr>
                <w:rFonts w:eastAsia="Calibri"/>
                <w:bCs/>
              </w:rPr>
              <w:t xml:space="preserve">– aukštojo mokslo institucijos, </w:t>
            </w:r>
            <w:r w:rsidR="00254C88" w:rsidRPr="006F78A2">
              <w:rPr>
                <w:rFonts w:eastAsia="Calibri"/>
                <w:bCs/>
              </w:rPr>
              <w:lastRenderedPageBreak/>
              <w:t>ūkio subjektai, kultūros bei meno institucijos)</w:t>
            </w:r>
          </w:p>
          <w:p w14:paraId="245B4C69" w14:textId="77777777" w:rsidR="00254C88" w:rsidRPr="006F78A2" w:rsidRDefault="00254C88" w:rsidP="00F26CE6">
            <w:pPr>
              <w:rPr>
                <w:rFonts w:eastAsia="Calibri"/>
                <w:bCs/>
              </w:rPr>
            </w:pPr>
          </w:p>
        </w:tc>
      </w:tr>
      <w:tr w:rsidR="00254C88" w:rsidRPr="006F78A2" w14:paraId="245B4C6C" w14:textId="77777777" w:rsidTr="00F26CE6">
        <w:trPr>
          <w:trHeight w:val="20"/>
        </w:trPr>
        <w:tc>
          <w:tcPr>
            <w:tcW w:w="148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45B4C6B" w14:textId="77777777" w:rsidR="00254C88" w:rsidRPr="006F78A2" w:rsidRDefault="00254C88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lastRenderedPageBreak/>
              <w:t>4. TIKSLAS. Atviras pasauliui daugiakultūris miestas</w:t>
            </w:r>
          </w:p>
        </w:tc>
      </w:tr>
      <w:tr w:rsidR="00591566" w:rsidRPr="006F78A2" w14:paraId="245B4C74" w14:textId="77777777" w:rsidTr="00591566">
        <w:trPr>
          <w:trHeight w:val="1189"/>
        </w:trPr>
        <w:tc>
          <w:tcPr>
            <w:tcW w:w="977" w:type="dxa"/>
          </w:tcPr>
          <w:p w14:paraId="245B4C6D" w14:textId="77777777" w:rsidR="00591566" w:rsidRPr="006F78A2" w:rsidRDefault="00591566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4.1.</w:t>
            </w:r>
          </w:p>
        </w:tc>
        <w:tc>
          <w:tcPr>
            <w:tcW w:w="3230" w:type="dxa"/>
          </w:tcPr>
          <w:p w14:paraId="245B4C6E" w14:textId="77777777" w:rsidR="00591566" w:rsidRPr="006F78A2" w:rsidRDefault="00591566" w:rsidP="00F26CE6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Didinti visų tautybių gyventojų kultūrinę sąveiką</w:t>
            </w:r>
          </w:p>
        </w:tc>
        <w:tc>
          <w:tcPr>
            <w:tcW w:w="5678" w:type="dxa"/>
          </w:tcPr>
          <w:p w14:paraId="245B4C6F" w14:textId="02C600D3" w:rsidR="00591566" w:rsidRPr="006F78A2" w:rsidRDefault="00591566" w:rsidP="00F26CE6">
            <w:pPr>
              <w:rPr>
                <w:bCs/>
              </w:rPr>
            </w:pPr>
            <w:r w:rsidRPr="006F78A2">
              <w:rPr>
                <w:bCs/>
              </w:rPr>
              <w:t xml:space="preserve">Kultūrinę sąveiką skatinančių tęstinių projektų skaičius </w:t>
            </w:r>
          </w:p>
          <w:p w14:paraId="245B4C70" w14:textId="77777777" w:rsidR="00591566" w:rsidRPr="006F78A2" w:rsidRDefault="00591566" w:rsidP="00F26CE6">
            <w:pPr>
              <w:rPr>
                <w:bCs/>
              </w:rPr>
            </w:pPr>
          </w:p>
          <w:p w14:paraId="245B4C71" w14:textId="77777777" w:rsidR="00591566" w:rsidRPr="006F78A2" w:rsidRDefault="00591566" w:rsidP="00F26CE6">
            <w:pPr>
              <w:rPr>
                <w:bCs/>
              </w:rPr>
            </w:pPr>
            <w:r w:rsidRPr="006F78A2">
              <w:rPr>
                <w:bCs/>
              </w:rPr>
              <w:t>Padidėjęs visų tautybių gyventojų tarpusavio supratimas ir integracija į miesto viešąjį gyvenimą</w:t>
            </w:r>
          </w:p>
        </w:tc>
        <w:tc>
          <w:tcPr>
            <w:tcW w:w="1630" w:type="dxa"/>
          </w:tcPr>
          <w:p w14:paraId="245B4C72" w14:textId="77777777" w:rsidR="00591566" w:rsidRPr="006F78A2" w:rsidRDefault="00591566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</w:tcPr>
          <w:p w14:paraId="245B4C73" w14:textId="58E662D7" w:rsidR="00591566" w:rsidRPr="006F78A2" w:rsidRDefault="00591566" w:rsidP="0085460B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–savivaldybės kultūros įstaigos, tautinių mažumų interesams atstovaujančios nevyriausybinės organizacijos, kitos NVO)</w:t>
            </w:r>
          </w:p>
        </w:tc>
      </w:tr>
      <w:tr w:rsidR="00254C88" w:rsidRPr="006F78A2" w14:paraId="245B4C8A" w14:textId="77777777" w:rsidTr="00591566">
        <w:trPr>
          <w:trHeight w:val="20"/>
        </w:trPr>
        <w:tc>
          <w:tcPr>
            <w:tcW w:w="977" w:type="dxa"/>
          </w:tcPr>
          <w:p w14:paraId="245B4C81" w14:textId="74086605" w:rsidR="00254C88" w:rsidRPr="006F78A2" w:rsidRDefault="00254C88" w:rsidP="0059156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</w:t>
            </w:r>
            <w:r w:rsidR="00591566">
              <w:rPr>
                <w:rFonts w:eastAsia="Calibri"/>
              </w:rPr>
              <w:t>2</w:t>
            </w:r>
            <w:r w:rsidRPr="006F78A2">
              <w:rPr>
                <w:rFonts w:eastAsia="Calibri"/>
              </w:rPr>
              <w:t>.</w:t>
            </w:r>
          </w:p>
        </w:tc>
        <w:tc>
          <w:tcPr>
            <w:tcW w:w="3230" w:type="dxa"/>
          </w:tcPr>
          <w:p w14:paraId="245B4C82" w14:textId="77777777" w:rsidR="00254C88" w:rsidRPr="006F78A2" w:rsidRDefault="00254C88" w:rsidP="00F26CE6">
            <w:pPr>
              <w:rPr>
                <w:bCs/>
                <w:color w:val="000000"/>
              </w:rPr>
            </w:pPr>
            <w:r w:rsidRPr="006F78A2">
              <w:rPr>
                <w:bCs/>
                <w:color w:val="000000"/>
              </w:rPr>
              <w:t>Sukurti bendrą miesto kultūros išteklius naudojančią kultūrinio turizmo plėtros sistemą</w:t>
            </w:r>
          </w:p>
        </w:tc>
        <w:tc>
          <w:tcPr>
            <w:tcW w:w="5678" w:type="dxa"/>
          </w:tcPr>
          <w:p w14:paraId="245B4C83" w14:textId="514C4B1E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Visiškai funkcionuojančių serti</w:t>
            </w:r>
            <w:r w:rsidR="0085460B" w:rsidRPr="006F78A2">
              <w:rPr>
                <w:bCs/>
              </w:rPr>
              <w:t>fikuotų kultūros kelių skaičius</w:t>
            </w:r>
          </w:p>
          <w:p w14:paraId="245B4C84" w14:textId="77777777" w:rsidR="00254C88" w:rsidRPr="006F78A2" w:rsidRDefault="00254C88" w:rsidP="00F26CE6">
            <w:pPr>
              <w:rPr>
                <w:bCs/>
              </w:rPr>
            </w:pPr>
          </w:p>
          <w:p w14:paraId="245B4C85" w14:textId="403559EB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 xml:space="preserve">Lengvatas </w:t>
            </w:r>
            <w:r w:rsidR="0085460B" w:rsidRPr="006F78A2">
              <w:rPr>
                <w:bCs/>
              </w:rPr>
              <w:t>gavusių ūkio subjektų skaičius</w:t>
            </w:r>
          </w:p>
          <w:p w14:paraId="245B4C86" w14:textId="77777777" w:rsidR="00254C88" w:rsidRPr="006F78A2" w:rsidRDefault="00254C88" w:rsidP="00F26CE6">
            <w:pPr>
              <w:rPr>
                <w:bCs/>
              </w:rPr>
            </w:pPr>
          </w:p>
          <w:p w14:paraId="245B4C87" w14:textId="77777777" w:rsidR="00254C88" w:rsidRPr="006F78A2" w:rsidRDefault="00254C88" w:rsidP="00F26CE6">
            <w:pPr>
              <w:rPr>
                <w:bCs/>
              </w:rPr>
            </w:pPr>
            <w:r w:rsidRPr="006F78A2">
              <w:rPr>
                <w:bCs/>
              </w:rPr>
              <w:t>Sėkmingai įgyvendintų projektų skaičius</w:t>
            </w:r>
          </w:p>
        </w:tc>
        <w:tc>
          <w:tcPr>
            <w:tcW w:w="1630" w:type="dxa"/>
          </w:tcPr>
          <w:p w14:paraId="245B4C88" w14:textId="77777777" w:rsidR="00254C88" w:rsidRPr="006F78A2" w:rsidRDefault="00254C88" w:rsidP="00F26CE6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3364" w:type="dxa"/>
          </w:tcPr>
          <w:p w14:paraId="245B4C89" w14:textId="3DCABBC5" w:rsidR="00254C88" w:rsidRPr="006F78A2" w:rsidRDefault="00F26CE6" w:rsidP="00F26CE6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VšĮ KTIC</w:t>
            </w:r>
            <w:r w:rsidR="00254C88" w:rsidRPr="006F78A2">
              <w:rPr>
                <w:rFonts w:eastAsia="Calibri"/>
                <w:bCs/>
              </w:rPr>
              <w:t>, ūkio subjektai)</w:t>
            </w:r>
          </w:p>
        </w:tc>
      </w:tr>
    </w:tbl>
    <w:p w14:paraId="75E32834" w14:textId="77777777" w:rsidR="00591566" w:rsidRDefault="00591566" w:rsidP="006F78A2">
      <w:pPr>
        <w:rPr>
          <w:rFonts w:eastAsia="Calibri"/>
        </w:rPr>
      </w:pPr>
    </w:p>
    <w:p w14:paraId="1BCE8260" w14:textId="621FFC1D" w:rsidR="006F78A2" w:rsidRPr="006F78A2" w:rsidRDefault="006F78A2" w:rsidP="006F78A2">
      <w:pPr>
        <w:rPr>
          <w:rFonts w:eastAsia="Calibri"/>
        </w:rPr>
      </w:pPr>
      <w:r w:rsidRPr="006F78A2">
        <w:rPr>
          <w:rFonts w:eastAsia="Calibri"/>
        </w:rPr>
        <w:t>Santrumpos:</w:t>
      </w:r>
    </w:p>
    <w:p w14:paraId="0E3CCDFE" w14:textId="37CB16A5" w:rsidR="006F78A2" w:rsidRDefault="006F78A2" w:rsidP="006F78A2">
      <w:pPr>
        <w:rPr>
          <w:rFonts w:eastAsia="Calibri"/>
        </w:rPr>
      </w:pPr>
      <w:r>
        <w:rPr>
          <w:rFonts w:eastAsia="Calibri"/>
        </w:rPr>
        <w:t>KKKC –</w:t>
      </w:r>
      <w:r w:rsidR="00C41FD7">
        <w:rPr>
          <w:rFonts w:eastAsia="Calibri"/>
        </w:rPr>
        <w:t xml:space="preserve"> Klaipėdos kultūrų komunikacijų centras</w:t>
      </w:r>
      <w:r w:rsidR="00043420">
        <w:rPr>
          <w:rFonts w:eastAsia="Calibri"/>
        </w:rPr>
        <w:t>;</w:t>
      </w:r>
    </w:p>
    <w:p w14:paraId="31A1C79E" w14:textId="1046D5BC" w:rsidR="006F78A2" w:rsidRPr="006F78A2" w:rsidRDefault="006F78A2" w:rsidP="006F78A2">
      <w:pPr>
        <w:rPr>
          <w:rFonts w:eastAsia="Calibri"/>
        </w:rPr>
      </w:pPr>
      <w:r w:rsidRPr="006F78A2">
        <w:rPr>
          <w:rFonts w:eastAsia="Calibri"/>
        </w:rPr>
        <w:t xml:space="preserve">KMSA – </w:t>
      </w:r>
      <w:r w:rsidR="00C41FD7">
        <w:rPr>
          <w:rFonts w:eastAsia="Calibri"/>
        </w:rPr>
        <w:t>Klaipėdos miesto savivaldybės administracija</w:t>
      </w:r>
      <w:r w:rsidR="00043420">
        <w:rPr>
          <w:rFonts w:eastAsia="Calibri"/>
        </w:rPr>
        <w:t>;</w:t>
      </w:r>
    </w:p>
    <w:p w14:paraId="39280493" w14:textId="604C938C" w:rsidR="006F78A2" w:rsidRDefault="006F78A2" w:rsidP="006F78A2">
      <w:pPr>
        <w:rPr>
          <w:rFonts w:eastAsia="Calibri"/>
        </w:rPr>
      </w:pPr>
      <w:r>
        <w:rPr>
          <w:rFonts w:eastAsia="Calibri"/>
        </w:rPr>
        <w:t>KVJUD –</w:t>
      </w:r>
      <w:r w:rsidR="00C41FD7">
        <w:rPr>
          <w:rFonts w:eastAsia="Calibri"/>
        </w:rPr>
        <w:t xml:space="preserve"> Klaipėdos valstybinio jūrų uosto direkcija</w:t>
      </w:r>
      <w:r w:rsidR="00043420">
        <w:rPr>
          <w:rFonts w:eastAsia="Calibri"/>
        </w:rPr>
        <w:t>;</w:t>
      </w:r>
    </w:p>
    <w:p w14:paraId="73E0A76F" w14:textId="6E8F95A8" w:rsidR="006F78A2" w:rsidRDefault="006F78A2" w:rsidP="006F78A2">
      <w:pPr>
        <w:rPr>
          <w:rFonts w:eastAsia="Calibri"/>
        </w:rPr>
      </w:pPr>
      <w:r>
        <w:rPr>
          <w:rFonts w:eastAsia="Calibri"/>
        </w:rPr>
        <w:t>MLIM –</w:t>
      </w:r>
      <w:r w:rsidR="00C41FD7">
        <w:rPr>
          <w:rFonts w:eastAsia="Calibri"/>
        </w:rPr>
        <w:t xml:space="preserve"> Klaipėdos miesto savivaldybės Mažosios Lietuvos istorijos muziejus</w:t>
      </w:r>
      <w:r w:rsidR="00043420">
        <w:rPr>
          <w:rFonts w:eastAsia="Calibri"/>
        </w:rPr>
        <w:t>;</w:t>
      </w:r>
    </w:p>
    <w:p w14:paraId="20D3E090" w14:textId="4A1B0971" w:rsidR="006F78A2" w:rsidRDefault="006F78A2" w:rsidP="006F78A2">
      <w:pPr>
        <w:rPr>
          <w:rFonts w:eastAsia="Calibri"/>
        </w:rPr>
      </w:pPr>
      <w:r>
        <w:rPr>
          <w:rFonts w:eastAsia="Calibri"/>
        </w:rPr>
        <w:t>NVO –</w:t>
      </w:r>
      <w:r w:rsidR="00C95507">
        <w:rPr>
          <w:rFonts w:eastAsia="Calibri"/>
        </w:rPr>
        <w:t xml:space="preserve"> nevyriausybinės organizacijos</w:t>
      </w:r>
      <w:r w:rsidR="00043420">
        <w:rPr>
          <w:rFonts w:eastAsia="Calibri"/>
        </w:rPr>
        <w:t>;</w:t>
      </w:r>
    </w:p>
    <w:p w14:paraId="768CA0E5" w14:textId="0CB8D4E9" w:rsidR="006F78A2" w:rsidRDefault="006F78A2" w:rsidP="006F78A2">
      <w:pPr>
        <w:rPr>
          <w:rFonts w:eastAsia="Calibri"/>
        </w:rPr>
      </w:pPr>
      <w:r>
        <w:rPr>
          <w:rFonts w:eastAsia="Calibri"/>
        </w:rPr>
        <w:t xml:space="preserve">VšĮ KEPA – </w:t>
      </w:r>
      <w:r w:rsidR="00C95507">
        <w:rPr>
          <w:rFonts w:eastAsia="Calibri"/>
        </w:rPr>
        <w:t>viešoji įstaiga Kla</w:t>
      </w:r>
      <w:r w:rsidR="009F3177">
        <w:rPr>
          <w:rFonts w:eastAsia="Calibri"/>
        </w:rPr>
        <w:t>i</w:t>
      </w:r>
      <w:r w:rsidR="00C95507">
        <w:rPr>
          <w:rFonts w:eastAsia="Calibri"/>
        </w:rPr>
        <w:t>pėdos ekonominės plėtros agentūra</w:t>
      </w:r>
      <w:r w:rsidR="00043420">
        <w:rPr>
          <w:rFonts w:eastAsia="Calibri"/>
        </w:rPr>
        <w:t>;</w:t>
      </w:r>
    </w:p>
    <w:p w14:paraId="6BEC0FE1" w14:textId="58A5523B" w:rsidR="006F78A2" w:rsidRDefault="006F78A2" w:rsidP="006F78A2">
      <w:pPr>
        <w:rPr>
          <w:rFonts w:eastAsia="Calibri"/>
        </w:rPr>
      </w:pPr>
      <w:r>
        <w:rPr>
          <w:rFonts w:eastAsia="Calibri"/>
        </w:rPr>
        <w:t xml:space="preserve">VšĮ KTIC – </w:t>
      </w:r>
      <w:r w:rsidR="00927905">
        <w:rPr>
          <w:rFonts w:eastAsia="Calibri"/>
        </w:rPr>
        <w:t xml:space="preserve">viešoji įstaiga </w:t>
      </w:r>
      <w:r w:rsidR="00C95507">
        <w:rPr>
          <w:rFonts w:eastAsia="Calibri"/>
        </w:rPr>
        <w:t>Klaipėdos turizmo ir kultūros informacijos centras</w:t>
      </w:r>
      <w:r w:rsidR="00043420">
        <w:rPr>
          <w:rFonts w:eastAsia="Calibri"/>
        </w:rPr>
        <w:t>;</w:t>
      </w:r>
    </w:p>
    <w:p w14:paraId="76CB4812" w14:textId="63BDEBC7" w:rsidR="006F78A2" w:rsidRPr="006F78A2" w:rsidRDefault="006F78A2" w:rsidP="006F78A2">
      <w:pPr>
        <w:rPr>
          <w:rFonts w:eastAsia="Calibri"/>
        </w:rPr>
      </w:pPr>
      <w:r>
        <w:rPr>
          <w:rFonts w:eastAsia="Calibri"/>
        </w:rPr>
        <w:t>(KUFA) –</w:t>
      </w:r>
      <w:r w:rsidR="00927905">
        <w:rPr>
          <w:rFonts w:eastAsia="Calibri"/>
        </w:rPr>
        <w:t xml:space="preserve"> (Kultūros fabrikas)</w:t>
      </w:r>
      <w:r w:rsidR="00043420">
        <w:rPr>
          <w:rFonts w:eastAsia="Calibri"/>
        </w:rPr>
        <w:t>.</w:t>
      </w:r>
    </w:p>
    <w:p w14:paraId="245B4C8D" w14:textId="2C421B01" w:rsidR="00D57F27" w:rsidRPr="006F78A2" w:rsidRDefault="00F26CE6" w:rsidP="00F26CE6">
      <w:pPr>
        <w:jc w:val="center"/>
      </w:pPr>
      <w:r w:rsidRPr="006F78A2">
        <w:t>___________________________</w:t>
      </w:r>
    </w:p>
    <w:sectPr w:rsidR="00D57F27" w:rsidRPr="006F78A2" w:rsidSect="00591566">
      <w:headerReference w:type="default" r:id="rId6"/>
      <w:pgSz w:w="16838" w:h="11906" w:orient="landscape" w:code="9"/>
      <w:pgMar w:top="1276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5D83" w14:textId="77777777" w:rsidR="00B352E4" w:rsidRDefault="00B352E4" w:rsidP="00D57F27">
      <w:r>
        <w:separator/>
      </w:r>
    </w:p>
  </w:endnote>
  <w:endnote w:type="continuationSeparator" w:id="0">
    <w:p w14:paraId="633CC46B" w14:textId="77777777" w:rsidR="00B352E4" w:rsidRDefault="00B352E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1A7E" w14:textId="77777777" w:rsidR="00B352E4" w:rsidRDefault="00B352E4" w:rsidP="00D57F27">
      <w:r>
        <w:separator/>
      </w:r>
    </w:p>
  </w:footnote>
  <w:footnote w:type="continuationSeparator" w:id="0">
    <w:p w14:paraId="5D28E263" w14:textId="77777777" w:rsidR="00B352E4" w:rsidRDefault="00B352E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430401"/>
      <w:docPartObj>
        <w:docPartGallery w:val="Page Numbers (Top of Page)"/>
        <w:docPartUnique/>
      </w:docPartObj>
    </w:sdtPr>
    <w:sdtEndPr/>
    <w:sdtContent>
      <w:p w14:paraId="245B4C92" w14:textId="2D34CEC4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33">
          <w:rPr>
            <w:noProof/>
          </w:rPr>
          <w:t>2</w:t>
        </w:r>
        <w:r>
          <w:fldChar w:fldCharType="end"/>
        </w:r>
      </w:p>
    </w:sdtContent>
  </w:sdt>
  <w:p w14:paraId="245B4C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420"/>
    <w:rsid w:val="0006079E"/>
    <w:rsid w:val="00061534"/>
    <w:rsid w:val="000E64BE"/>
    <w:rsid w:val="00132ABA"/>
    <w:rsid w:val="0019615E"/>
    <w:rsid w:val="001D3A52"/>
    <w:rsid w:val="00205BDE"/>
    <w:rsid w:val="00254C88"/>
    <w:rsid w:val="002C1E12"/>
    <w:rsid w:val="00303B60"/>
    <w:rsid w:val="003A216B"/>
    <w:rsid w:val="004476DD"/>
    <w:rsid w:val="00560F03"/>
    <w:rsid w:val="00567DBB"/>
    <w:rsid w:val="00591566"/>
    <w:rsid w:val="00597EE8"/>
    <w:rsid w:val="005B434A"/>
    <w:rsid w:val="005C4016"/>
    <w:rsid w:val="005F495C"/>
    <w:rsid w:val="00675F0F"/>
    <w:rsid w:val="006F78A2"/>
    <w:rsid w:val="00832CC9"/>
    <w:rsid w:val="008354D5"/>
    <w:rsid w:val="0085460B"/>
    <w:rsid w:val="00874AF2"/>
    <w:rsid w:val="008E6E82"/>
    <w:rsid w:val="00927905"/>
    <w:rsid w:val="00980B94"/>
    <w:rsid w:val="00992DDA"/>
    <w:rsid w:val="00996D4F"/>
    <w:rsid w:val="009F07EA"/>
    <w:rsid w:val="009F3177"/>
    <w:rsid w:val="00A769E2"/>
    <w:rsid w:val="00AF7D08"/>
    <w:rsid w:val="00B352E4"/>
    <w:rsid w:val="00B60F2D"/>
    <w:rsid w:val="00B750B6"/>
    <w:rsid w:val="00B86633"/>
    <w:rsid w:val="00C246E3"/>
    <w:rsid w:val="00C2601A"/>
    <w:rsid w:val="00C41FD7"/>
    <w:rsid w:val="00C566C3"/>
    <w:rsid w:val="00C57681"/>
    <w:rsid w:val="00C95507"/>
    <w:rsid w:val="00CA4D3B"/>
    <w:rsid w:val="00CA7F93"/>
    <w:rsid w:val="00D42B72"/>
    <w:rsid w:val="00D57F27"/>
    <w:rsid w:val="00D841DB"/>
    <w:rsid w:val="00DE17C1"/>
    <w:rsid w:val="00E33871"/>
    <w:rsid w:val="00E56A73"/>
    <w:rsid w:val="00E870FE"/>
    <w:rsid w:val="00E94840"/>
    <w:rsid w:val="00F1275A"/>
    <w:rsid w:val="00F26CE6"/>
    <w:rsid w:val="00F72A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BD5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5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3971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2017-09-27T19:18:00Z</cp:lastPrinted>
  <dcterms:created xsi:type="dcterms:W3CDTF">2017-09-29T11:38:00Z</dcterms:created>
  <dcterms:modified xsi:type="dcterms:W3CDTF">2017-09-29T11:38:00Z</dcterms:modified>
</cp:coreProperties>
</file>