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FA" w:rsidRDefault="003114FA" w:rsidP="003114FA">
      <w:pPr>
        <w:pStyle w:val="statymopavad"/>
        <w:spacing w:line="240" w:lineRule="auto"/>
        <w:ind w:firstLine="0"/>
        <w:rPr>
          <w:rFonts w:ascii="Times New Roman" w:hAnsi="Times New Roman"/>
          <w:sz w:val="22"/>
        </w:rPr>
      </w:pPr>
      <w:bookmarkStart w:id="0" w:name="_GoBack"/>
      <w:bookmarkEnd w:id="0"/>
      <w:r>
        <w:rPr>
          <w:rFonts w:ascii="Times New Roman" w:hAnsi="Times New Roman"/>
          <w:noProof/>
          <w:lang w:eastAsia="lt-LT"/>
        </w:rPr>
        <w:drawing>
          <wp:inline distT="0" distB="0" distL="0" distR="0">
            <wp:extent cx="600075" cy="704850"/>
            <wp:effectExtent l="0" t="0" r="9525" b="0"/>
            <wp:docPr id="1" name="Paveikslėlis 1" descr="Vy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3114FA" w:rsidRDefault="003114FA" w:rsidP="003114FA">
      <w:pPr>
        <w:pStyle w:val="statymopavad"/>
        <w:spacing w:line="240" w:lineRule="auto"/>
        <w:ind w:firstLine="0"/>
        <w:rPr>
          <w:rFonts w:ascii="Times New Roman" w:hAnsi="Times New Roman"/>
        </w:rPr>
      </w:pPr>
    </w:p>
    <w:p w:rsidR="003114FA" w:rsidRDefault="003114FA" w:rsidP="003114FA">
      <w:pPr>
        <w:pStyle w:val="statymopavad"/>
        <w:spacing w:line="240" w:lineRule="auto"/>
        <w:ind w:firstLine="0"/>
        <w:rPr>
          <w:rFonts w:ascii="Times New Roman" w:hAnsi="Times New Roman"/>
          <w:b/>
          <w:bCs/>
        </w:rPr>
      </w:pPr>
      <w:r>
        <w:rPr>
          <w:rFonts w:ascii="Times New Roman" w:hAnsi="Times New Roman"/>
          <w:b/>
          <w:bCs/>
        </w:rPr>
        <w:fldChar w:fldCharType="begin">
          <w:ffData>
            <w:name w:val="organizacija"/>
            <w:enabled/>
            <w:calcOnExit w:val="0"/>
            <w:textInput>
              <w:default w:val="LIETUVOS RESPUBLIKOS"/>
            </w:textInput>
          </w:ffData>
        </w:fldChar>
      </w:r>
      <w:bookmarkStart w:id="1" w:name="organizacija"/>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LIETUVOS RESPUBLIKOS</w:t>
      </w:r>
      <w:r>
        <w:rPr>
          <w:rFonts w:ascii="Times New Roman" w:hAnsi="Times New Roman"/>
          <w:b/>
          <w:bCs/>
        </w:rPr>
        <w:fldChar w:fldCharType="end"/>
      </w:r>
      <w:bookmarkEnd w:id="1"/>
    </w:p>
    <w:p w:rsidR="003114FA" w:rsidRDefault="003114FA" w:rsidP="003114FA">
      <w:pPr>
        <w:pStyle w:val="statymopavad"/>
        <w:spacing w:line="240" w:lineRule="auto"/>
        <w:ind w:firstLine="0"/>
        <w:rPr>
          <w:rFonts w:ascii="Times New Roman" w:hAnsi="Times New Roman"/>
        </w:rPr>
      </w:pPr>
      <w:r>
        <w:rPr>
          <w:rFonts w:ascii="Times New Roman" w:hAnsi="Times New Roman"/>
          <w:b/>
        </w:rPr>
        <w:fldChar w:fldCharType="begin">
          <w:ffData>
            <w:name w:val="antraste"/>
            <w:enabled/>
            <w:calcOnExit w:val="0"/>
            <w:textInput>
              <w:default w:val="PAVADINIMAS"/>
              <w:format w:val="Didžiosios raidės"/>
            </w:textInput>
          </w:ffData>
        </w:fldChar>
      </w:r>
      <w:bookmarkStart w:id="2" w:name="antraste"/>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caps w:val="0"/>
          <w:noProof/>
        </w:rPr>
        <w:t>VIETOS SAVIVALDOS ĮSTATYMO PAKEITIMO</w:t>
      </w:r>
      <w:r>
        <w:rPr>
          <w:rFonts w:ascii="Times New Roman" w:hAnsi="Times New Roman"/>
          <w:b/>
        </w:rPr>
        <w:fldChar w:fldCharType="end"/>
      </w:r>
      <w:bookmarkEnd w:id="2"/>
    </w:p>
    <w:p w:rsidR="003114FA" w:rsidRDefault="003114FA" w:rsidP="003114FA">
      <w:pPr>
        <w:pStyle w:val="statymopavad"/>
        <w:spacing w:line="240" w:lineRule="auto"/>
        <w:ind w:firstLine="0"/>
        <w:rPr>
          <w:rFonts w:ascii="Times New Roman" w:hAnsi="Times New Roman"/>
          <w:b/>
          <w:spacing w:val="20"/>
          <w:sz w:val="32"/>
        </w:rPr>
      </w:pPr>
      <w:bookmarkStart w:id="3" w:name="dok_tipas"/>
      <w:r>
        <w:rPr>
          <w:rFonts w:ascii="Times New Roman" w:hAnsi="Times New Roman"/>
          <w:b/>
          <w:spacing w:val="20"/>
        </w:rPr>
        <w:t>ĮSTATYMAS</w:t>
      </w:r>
      <w:bookmarkEnd w:id="3"/>
    </w:p>
    <w:p w:rsidR="003114FA" w:rsidRDefault="003114FA" w:rsidP="003114FA">
      <w:pPr>
        <w:pStyle w:val="statymopavad"/>
        <w:spacing w:line="240" w:lineRule="auto"/>
        <w:ind w:firstLine="0"/>
        <w:rPr>
          <w:rFonts w:ascii="Times New Roman" w:hAnsi="Times New Roman"/>
          <w:b/>
        </w:rPr>
      </w:pPr>
    </w:p>
    <w:p w:rsidR="008366A3" w:rsidRDefault="003114FA" w:rsidP="008366A3">
      <w:pPr>
        <w:jc w:val="center"/>
        <w:rPr>
          <w:rFonts w:ascii="Times New Roman" w:hAnsi="Times New Roman"/>
          <w:sz w:val="22"/>
        </w:rPr>
      </w:pPr>
      <w:r>
        <w:rPr>
          <w:rStyle w:val="Datametai"/>
          <w:rFonts w:ascii="Times New Roman" w:hAnsi="Times New Roman"/>
          <w:sz w:val="22"/>
        </w:rPr>
        <w:fldChar w:fldCharType="begin">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noProof/>
          <w:sz w:val="22"/>
        </w:rPr>
        <w:t>2008</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fData>
            <w:name w:val="data_menuo"/>
            <w:enabled/>
            <w:calcOnExit w:val="0"/>
            <w:textInput>
              <w:default w:val="xxxxxxxxx"/>
              <w:maxLength w:val="9"/>
              <w:format w:val="Mažosios raidės"/>
            </w:textInput>
          </w:ffData>
        </w:fldChar>
      </w:r>
      <w:bookmarkStart w:id="5" w:name="data_menuo"/>
      <w:r>
        <w:rPr>
          <w:rStyle w:val="Datamnuo"/>
          <w:rFonts w:ascii="Times New Roman" w:hAnsi="Times New Roman"/>
          <w:sz w:val="22"/>
        </w:rPr>
        <w:instrText xml:space="preserve"> FORMTEXT </w:instrText>
      </w:r>
      <w:r>
        <w:rPr>
          <w:rStyle w:val="Datamnuo"/>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noProof/>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noProof/>
          <w:sz w:val="22"/>
        </w:rPr>
        <w:t>X-1722</w:t>
      </w:r>
      <w:r>
        <w:rPr>
          <w:rStyle w:val="statymoNr"/>
          <w:rFonts w:ascii="Times New Roman" w:hAnsi="Times New Roman"/>
          <w:sz w:val="22"/>
        </w:rPr>
        <w:fldChar w:fldCharType="end"/>
      </w:r>
      <w:bookmarkEnd w:id="7"/>
      <w:r>
        <w:rPr>
          <w:rFonts w:ascii="Times New Roman" w:hAnsi="Times New Roman"/>
          <w:sz w:val="22"/>
        </w:rPr>
        <w:br/>
        <w:t>Vilnius</w:t>
      </w:r>
    </w:p>
    <w:p w:rsidR="008366A3" w:rsidRDefault="008366A3" w:rsidP="008366A3">
      <w:pPr>
        <w:jc w:val="center"/>
        <w:rPr>
          <w:rFonts w:ascii="Times New Roman" w:hAnsi="Times New Roman"/>
          <w:sz w:val="22"/>
        </w:rPr>
      </w:pPr>
    </w:p>
    <w:p w:rsidR="003114FA" w:rsidRDefault="003114FA" w:rsidP="008366A3">
      <w:pPr>
        <w:jc w:val="center"/>
        <w:rPr>
          <w:rFonts w:ascii="Times New Roman" w:hAnsi="Times New Roman"/>
          <w:snapToGrid w:val="0"/>
          <w:lang w:val="lt-LT"/>
        </w:rPr>
      </w:pPr>
      <w:r>
        <w:rPr>
          <w:rFonts w:ascii="Times New Roman" w:hAnsi="Times New Roman"/>
          <w:snapToGrid w:val="0"/>
          <w:lang w:val="lt-LT"/>
        </w:rPr>
        <w:t xml:space="preserve">(Žin., 1994, Nr. </w:t>
      </w:r>
      <w:hyperlink r:id="rId7" w:history="1">
        <w:r>
          <w:rPr>
            <w:rStyle w:val="Hipersaitas"/>
            <w:rFonts w:ascii="Times New Roman" w:hAnsi="Times New Roman"/>
            <w:snapToGrid w:val="0"/>
            <w:lang w:val="lt-LT"/>
          </w:rPr>
          <w:t>55-1049</w:t>
        </w:r>
      </w:hyperlink>
      <w:r>
        <w:rPr>
          <w:rFonts w:ascii="Times New Roman" w:hAnsi="Times New Roman"/>
          <w:snapToGrid w:val="0"/>
          <w:lang w:val="lt-LT"/>
        </w:rPr>
        <w:t xml:space="preserve">; 2000, Nr. </w:t>
      </w:r>
      <w:hyperlink r:id="rId8" w:history="1">
        <w:r>
          <w:rPr>
            <w:rStyle w:val="Hipersaitas"/>
            <w:rFonts w:ascii="Times New Roman" w:hAnsi="Times New Roman"/>
            <w:snapToGrid w:val="0"/>
            <w:lang w:val="lt-LT"/>
          </w:rPr>
          <w:t>91-2832</w:t>
        </w:r>
      </w:hyperlink>
      <w:r>
        <w:rPr>
          <w:rFonts w:ascii="Times New Roman" w:hAnsi="Times New Roman"/>
          <w:snapToGrid w:val="0"/>
          <w:lang w:val="lt-LT"/>
        </w:rPr>
        <w:t xml:space="preserve">; 2001, Nr. </w:t>
      </w:r>
      <w:hyperlink r:id="rId9" w:history="1">
        <w:r>
          <w:rPr>
            <w:rStyle w:val="Hipersaitas"/>
            <w:rFonts w:ascii="Times New Roman" w:hAnsi="Times New Roman"/>
            <w:snapToGrid w:val="0"/>
            <w:lang w:val="lt-LT"/>
          </w:rPr>
          <w:t>64-2323</w:t>
        </w:r>
      </w:hyperlink>
      <w:r>
        <w:rPr>
          <w:rFonts w:ascii="Times New Roman" w:hAnsi="Times New Roman"/>
          <w:snapToGrid w:val="0"/>
          <w:lang w:val="lt-LT"/>
        </w:rPr>
        <w:t xml:space="preserve">, </w:t>
      </w:r>
      <w:r>
        <w:rPr>
          <w:rFonts w:ascii="Times New Roman" w:hAnsi="Times New Roman"/>
          <w:lang w:val="lt-LT"/>
        </w:rPr>
        <w:t xml:space="preserve">Nr. </w:t>
      </w:r>
      <w:hyperlink r:id="rId10" w:history="1">
        <w:r>
          <w:rPr>
            <w:rStyle w:val="Hipersaitas"/>
            <w:rFonts w:ascii="Times New Roman" w:hAnsi="Times New Roman"/>
            <w:lang w:val="lt-LT"/>
          </w:rPr>
          <w:t>71-2515</w:t>
        </w:r>
      </w:hyperlink>
      <w:r>
        <w:rPr>
          <w:rFonts w:ascii="Times New Roman" w:hAnsi="Times New Roman"/>
          <w:lang w:val="lt-LT"/>
        </w:rPr>
        <w:t xml:space="preserve">, </w:t>
      </w:r>
      <w:r>
        <w:rPr>
          <w:rFonts w:ascii="Times New Roman" w:hAnsi="Times New Roman"/>
          <w:lang w:val="lt-LT"/>
        </w:rPr>
        <w:br/>
        <w:t xml:space="preserve">Nr. </w:t>
      </w:r>
      <w:hyperlink r:id="rId11" w:history="1">
        <w:r>
          <w:rPr>
            <w:rStyle w:val="Hipersaitas"/>
            <w:rFonts w:ascii="Times New Roman" w:hAnsi="Times New Roman"/>
            <w:lang w:val="lt-LT"/>
          </w:rPr>
          <w:t>85-2969</w:t>
        </w:r>
      </w:hyperlink>
      <w:r>
        <w:rPr>
          <w:rFonts w:ascii="Times New Roman" w:hAnsi="Times New Roman"/>
          <w:lang w:val="lt-LT"/>
        </w:rPr>
        <w:t xml:space="preserve">, Nr. </w:t>
      </w:r>
      <w:hyperlink r:id="rId12" w:history="1">
        <w:r>
          <w:rPr>
            <w:rStyle w:val="Hipersaitas"/>
            <w:rFonts w:ascii="Times New Roman" w:hAnsi="Times New Roman"/>
            <w:lang w:val="lt-LT"/>
          </w:rPr>
          <w:t>99-3519</w:t>
        </w:r>
      </w:hyperlink>
      <w:r>
        <w:rPr>
          <w:rFonts w:ascii="Times New Roman" w:hAnsi="Times New Roman"/>
          <w:lang w:val="lt-LT"/>
        </w:rPr>
        <w:t xml:space="preserve">, Nr. </w:t>
      </w:r>
      <w:hyperlink r:id="rId13" w:history="1">
        <w:r>
          <w:rPr>
            <w:rStyle w:val="Hipersaitas"/>
            <w:rFonts w:ascii="Times New Roman" w:hAnsi="Times New Roman"/>
            <w:lang w:val="lt-LT"/>
          </w:rPr>
          <w:t>110-3984</w:t>
        </w:r>
      </w:hyperlink>
      <w:r>
        <w:rPr>
          <w:rFonts w:ascii="Times New Roman" w:hAnsi="Times New Roman"/>
          <w:lang w:val="lt-LT"/>
        </w:rPr>
        <w:t xml:space="preserve">; 2002, Nr. </w:t>
      </w:r>
      <w:hyperlink r:id="rId14" w:history="1">
        <w:r>
          <w:rPr>
            <w:rStyle w:val="Hipersaitas"/>
            <w:rFonts w:ascii="Times New Roman" w:hAnsi="Times New Roman"/>
            <w:lang w:val="lt-LT"/>
          </w:rPr>
          <w:t>43-1604</w:t>
        </w:r>
      </w:hyperlink>
      <w:r>
        <w:rPr>
          <w:rFonts w:ascii="Times New Roman" w:hAnsi="Times New Roman"/>
          <w:lang w:val="lt-LT"/>
        </w:rPr>
        <w:t xml:space="preserve">, Nr. </w:t>
      </w:r>
      <w:hyperlink r:id="rId15" w:history="1">
        <w:r>
          <w:rPr>
            <w:rStyle w:val="Hipersaitas"/>
            <w:rFonts w:ascii="Times New Roman" w:hAnsi="Times New Roman"/>
            <w:lang w:val="lt-LT"/>
          </w:rPr>
          <w:t>68-2765</w:t>
        </w:r>
      </w:hyperlink>
      <w:r>
        <w:rPr>
          <w:rFonts w:ascii="Times New Roman" w:hAnsi="Times New Roman"/>
          <w:lang w:val="lt-LT"/>
        </w:rPr>
        <w:t xml:space="preserve">, Nr. </w:t>
      </w:r>
      <w:hyperlink r:id="rId16" w:history="1">
        <w:r>
          <w:rPr>
            <w:rStyle w:val="Hipersaitas"/>
            <w:rFonts w:ascii="Times New Roman" w:hAnsi="Times New Roman"/>
            <w:lang w:val="lt-LT"/>
          </w:rPr>
          <w:t>96-4171</w:t>
        </w:r>
      </w:hyperlink>
      <w:r>
        <w:rPr>
          <w:rFonts w:ascii="Times New Roman" w:hAnsi="Times New Roman"/>
          <w:lang w:val="lt-LT"/>
        </w:rPr>
        <w:t xml:space="preserve">, Nr. </w:t>
      </w:r>
      <w:hyperlink r:id="rId17" w:history="1">
        <w:r>
          <w:rPr>
            <w:rStyle w:val="Hipersaitas"/>
            <w:rFonts w:ascii="Times New Roman" w:hAnsi="Times New Roman"/>
            <w:lang w:val="lt-LT"/>
          </w:rPr>
          <w:t>103-4605</w:t>
        </w:r>
      </w:hyperlink>
      <w:r>
        <w:rPr>
          <w:rFonts w:ascii="Times New Roman" w:hAnsi="Times New Roman"/>
          <w:lang w:val="lt-LT"/>
        </w:rPr>
        <w:t xml:space="preserve">, Nr. </w:t>
      </w:r>
      <w:hyperlink r:id="rId18" w:history="1">
        <w:r>
          <w:rPr>
            <w:rStyle w:val="Hipersaitas"/>
            <w:rFonts w:ascii="Times New Roman" w:hAnsi="Times New Roman"/>
            <w:lang w:val="lt-LT"/>
          </w:rPr>
          <w:t>112-4976</w:t>
        </w:r>
      </w:hyperlink>
      <w:r>
        <w:rPr>
          <w:rFonts w:ascii="Times New Roman" w:hAnsi="Times New Roman"/>
          <w:lang w:val="lt-LT"/>
        </w:rPr>
        <w:t xml:space="preserve">, Nr. </w:t>
      </w:r>
      <w:hyperlink r:id="rId19" w:history="1">
        <w:r>
          <w:rPr>
            <w:rStyle w:val="Hipersaitas"/>
            <w:rFonts w:ascii="Times New Roman" w:hAnsi="Times New Roman"/>
            <w:lang w:val="lt-LT"/>
          </w:rPr>
          <w:t>127-5749</w:t>
        </w:r>
      </w:hyperlink>
      <w:r>
        <w:rPr>
          <w:rFonts w:ascii="Times New Roman" w:hAnsi="Times New Roman"/>
          <w:lang w:val="lt-LT"/>
        </w:rPr>
        <w:t xml:space="preserve">; 2003, Nr. </w:t>
      </w:r>
      <w:hyperlink r:id="rId20" w:history="1">
        <w:r>
          <w:rPr>
            <w:rStyle w:val="Hipersaitas"/>
            <w:rFonts w:ascii="Times New Roman" w:hAnsi="Times New Roman"/>
            <w:lang w:val="lt-LT"/>
          </w:rPr>
          <w:t>12-439</w:t>
        </w:r>
      </w:hyperlink>
      <w:r>
        <w:rPr>
          <w:rFonts w:ascii="Times New Roman" w:hAnsi="Times New Roman"/>
          <w:lang w:val="lt-LT"/>
        </w:rPr>
        <w:t xml:space="preserve">, Nr. </w:t>
      </w:r>
      <w:hyperlink r:id="rId21" w:history="1">
        <w:r>
          <w:rPr>
            <w:rStyle w:val="Hipersaitas"/>
            <w:rFonts w:ascii="Times New Roman" w:hAnsi="Times New Roman"/>
            <w:lang w:val="lt-LT"/>
          </w:rPr>
          <w:t>17-704</w:t>
        </w:r>
      </w:hyperlink>
      <w:r>
        <w:rPr>
          <w:rFonts w:ascii="Times New Roman" w:hAnsi="Times New Roman"/>
          <w:lang w:val="lt-LT"/>
        </w:rPr>
        <w:t xml:space="preserve">, Nr. </w:t>
      </w:r>
      <w:hyperlink r:id="rId22" w:history="1">
        <w:r>
          <w:rPr>
            <w:rStyle w:val="Hipersaitas"/>
            <w:rFonts w:ascii="Times New Roman" w:hAnsi="Times New Roman"/>
            <w:lang w:val="lt-LT"/>
          </w:rPr>
          <w:t>28-1124</w:t>
        </w:r>
      </w:hyperlink>
      <w:r>
        <w:rPr>
          <w:rFonts w:ascii="Times New Roman" w:hAnsi="Times New Roman"/>
          <w:lang w:val="lt-LT"/>
        </w:rPr>
        <w:t xml:space="preserve">, Nr. </w:t>
      </w:r>
      <w:hyperlink r:id="rId23" w:history="1">
        <w:r>
          <w:rPr>
            <w:rStyle w:val="Hipersaitas"/>
            <w:rFonts w:ascii="Times New Roman" w:hAnsi="Times New Roman"/>
            <w:lang w:val="lt-LT"/>
          </w:rPr>
          <w:t>38-1694</w:t>
        </w:r>
      </w:hyperlink>
      <w:r>
        <w:rPr>
          <w:rFonts w:ascii="Times New Roman" w:hAnsi="Times New Roman"/>
          <w:lang w:val="lt-LT"/>
        </w:rPr>
        <w:t xml:space="preserve">, Nr. </w:t>
      </w:r>
      <w:hyperlink r:id="rId24" w:history="1">
        <w:r>
          <w:rPr>
            <w:rStyle w:val="Hipersaitas"/>
            <w:rFonts w:ascii="Times New Roman" w:hAnsi="Times New Roman"/>
            <w:lang w:val="lt-LT"/>
          </w:rPr>
          <w:t>42-1918</w:t>
        </w:r>
      </w:hyperlink>
      <w:r>
        <w:rPr>
          <w:rFonts w:ascii="Times New Roman" w:hAnsi="Times New Roman"/>
          <w:lang w:val="lt-LT"/>
        </w:rPr>
        <w:t xml:space="preserve">, Nr. </w:t>
      </w:r>
      <w:hyperlink r:id="rId25" w:history="1">
        <w:r>
          <w:rPr>
            <w:rStyle w:val="Hipersaitas"/>
            <w:rFonts w:ascii="Times New Roman" w:hAnsi="Times New Roman"/>
            <w:lang w:val="lt-LT"/>
          </w:rPr>
          <w:t>54-2371</w:t>
        </w:r>
      </w:hyperlink>
      <w:r>
        <w:rPr>
          <w:rFonts w:ascii="Times New Roman" w:hAnsi="Times New Roman"/>
          <w:lang w:val="lt-LT"/>
        </w:rPr>
        <w:t xml:space="preserve">, Nr. </w:t>
      </w:r>
      <w:hyperlink r:id="rId26" w:history="1">
        <w:r>
          <w:rPr>
            <w:rStyle w:val="Hipersaitas"/>
            <w:rFonts w:ascii="Times New Roman" w:hAnsi="Times New Roman"/>
            <w:lang w:val="lt-LT"/>
          </w:rPr>
          <w:t>73-3357</w:t>
        </w:r>
      </w:hyperlink>
      <w:r>
        <w:rPr>
          <w:rFonts w:ascii="Times New Roman" w:hAnsi="Times New Roman"/>
          <w:lang w:val="lt-LT"/>
        </w:rPr>
        <w:t xml:space="preserve">, Nr. </w:t>
      </w:r>
      <w:hyperlink r:id="rId27" w:history="1">
        <w:r>
          <w:rPr>
            <w:rStyle w:val="Hipersaitas"/>
            <w:rFonts w:ascii="Times New Roman" w:hAnsi="Times New Roman"/>
            <w:lang w:val="lt-LT"/>
          </w:rPr>
          <w:t>104-4636</w:t>
        </w:r>
      </w:hyperlink>
      <w:r>
        <w:rPr>
          <w:rFonts w:ascii="Times New Roman" w:hAnsi="Times New Roman"/>
          <w:lang w:val="lt-LT"/>
        </w:rPr>
        <w:t xml:space="preserve">, Nr. </w:t>
      </w:r>
      <w:hyperlink r:id="rId28" w:history="1">
        <w:r>
          <w:rPr>
            <w:rStyle w:val="Hipersaitas"/>
            <w:rFonts w:ascii="Times New Roman" w:hAnsi="Times New Roman"/>
            <w:lang w:val="lt-LT"/>
          </w:rPr>
          <w:t>115-5193</w:t>
        </w:r>
      </w:hyperlink>
      <w:r>
        <w:rPr>
          <w:rFonts w:ascii="Times New Roman" w:hAnsi="Times New Roman"/>
          <w:lang w:val="lt-LT"/>
        </w:rPr>
        <w:t xml:space="preserve">; </w:t>
      </w:r>
      <w:r>
        <w:rPr>
          <w:rFonts w:ascii="Times New Roman" w:hAnsi="Times New Roman"/>
          <w:lang w:val="lt-LT"/>
        </w:rPr>
        <w:br/>
        <w:t xml:space="preserve">2004, Nr. </w:t>
      </w:r>
      <w:hyperlink r:id="rId29" w:history="1">
        <w:r>
          <w:rPr>
            <w:rStyle w:val="Hipersaitas"/>
            <w:rFonts w:ascii="Times New Roman" w:hAnsi="Times New Roman"/>
            <w:lang w:val="lt-LT"/>
          </w:rPr>
          <w:t>4-33</w:t>
        </w:r>
      </w:hyperlink>
      <w:r>
        <w:rPr>
          <w:rFonts w:ascii="Times New Roman" w:hAnsi="Times New Roman"/>
          <w:lang w:val="lt-LT"/>
        </w:rPr>
        <w:t xml:space="preserve">, Nr. </w:t>
      </w:r>
      <w:hyperlink r:id="rId30" w:history="1">
        <w:r>
          <w:rPr>
            <w:rStyle w:val="Hipersaitas"/>
            <w:rFonts w:ascii="Times New Roman" w:hAnsi="Times New Roman"/>
            <w:lang w:val="lt-LT"/>
          </w:rPr>
          <w:t>73-2537</w:t>
        </w:r>
      </w:hyperlink>
      <w:r>
        <w:rPr>
          <w:rFonts w:ascii="Times New Roman" w:hAnsi="Times New Roman"/>
          <w:lang w:val="lt-LT"/>
        </w:rPr>
        <w:t xml:space="preserve">, Nr. </w:t>
      </w:r>
      <w:hyperlink r:id="rId31" w:history="1">
        <w:r>
          <w:rPr>
            <w:rStyle w:val="Hipersaitas"/>
            <w:rFonts w:ascii="Times New Roman" w:hAnsi="Times New Roman"/>
            <w:lang w:val="lt-LT"/>
          </w:rPr>
          <w:t>134-4839</w:t>
        </w:r>
      </w:hyperlink>
      <w:r>
        <w:rPr>
          <w:rFonts w:ascii="Times New Roman" w:hAnsi="Times New Roman"/>
          <w:lang w:val="lt-LT"/>
        </w:rPr>
        <w:t xml:space="preserve">; 2005, Nr. </w:t>
      </w:r>
      <w:hyperlink r:id="rId32" w:history="1">
        <w:r>
          <w:rPr>
            <w:rStyle w:val="Hipersaitas"/>
            <w:rFonts w:ascii="Times New Roman" w:hAnsi="Times New Roman"/>
            <w:lang w:val="lt-LT"/>
          </w:rPr>
          <w:t>57-1941</w:t>
        </w:r>
      </w:hyperlink>
      <w:r>
        <w:rPr>
          <w:rFonts w:ascii="Times New Roman" w:hAnsi="Times New Roman"/>
          <w:lang w:val="lt-LT"/>
        </w:rPr>
        <w:t xml:space="preserve">, Nr. </w:t>
      </w:r>
      <w:hyperlink r:id="rId33" w:history="1">
        <w:r>
          <w:rPr>
            <w:rStyle w:val="Hipersaitas"/>
            <w:rFonts w:ascii="Times New Roman" w:hAnsi="Times New Roman"/>
            <w:lang w:val="lt-LT"/>
          </w:rPr>
          <w:t>121-4329</w:t>
        </w:r>
      </w:hyperlink>
      <w:r>
        <w:rPr>
          <w:rFonts w:ascii="Times New Roman" w:hAnsi="Times New Roman"/>
          <w:lang w:val="lt-LT"/>
        </w:rPr>
        <w:t xml:space="preserve">, </w:t>
      </w:r>
      <w:r>
        <w:rPr>
          <w:rFonts w:ascii="Times New Roman" w:hAnsi="Times New Roman"/>
          <w:lang w:val="lt-LT"/>
        </w:rPr>
        <w:br/>
        <w:t xml:space="preserve">Nr. </w:t>
      </w:r>
      <w:hyperlink r:id="rId34" w:history="1">
        <w:r>
          <w:rPr>
            <w:rStyle w:val="Hipersaitas"/>
            <w:rFonts w:ascii="Times New Roman" w:hAnsi="Times New Roman"/>
            <w:lang w:val="lt-LT"/>
          </w:rPr>
          <w:t>143-5170</w:t>
        </w:r>
      </w:hyperlink>
      <w:r>
        <w:rPr>
          <w:rFonts w:ascii="Times New Roman" w:hAnsi="Times New Roman"/>
          <w:lang w:val="lt-LT"/>
        </w:rPr>
        <w:t xml:space="preserve">, Nr. </w:t>
      </w:r>
      <w:hyperlink r:id="rId35" w:history="1">
        <w:r>
          <w:rPr>
            <w:rStyle w:val="Hipersaitas"/>
            <w:rFonts w:ascii="Times New Roman" w:hAnsi="Times New Roman"/>
            <w:lang w:val="lt-LT"/>
          </w:rPr>
          <w:t>153-5641</w:t>
        </w:r>
      </w:hyperlink>
      <w:r>
        <w:rPr>
          <w:rFonts w:ascii="Times New Roman" w:hAnsi="Times New Roman"/>
          <w:lang w:val="lt-LT"/>
        </w:rPr>
        <w:t xml:space="preserve">; 2006, Nr. </w:t>
      </w:r>
      <w:hyperlink r:id="rId36" w:history="1">
        <w:r>
          <w:rPr>
            <w:rStyle w:val="Hipersaitas"/>
            <w:rFonts w:ascii="Times New Roman" w:hAnsi="Times New Roman"/>
            <w:lang w:val="lt-LT"/>
          </w:rPr>
          <w:t>17-590</w:t>
        </w:r>
      </w:hyperlink>
      <w:r>
        <w:rPr>
          <w:rFonts w:ascii="Times New Roman" w:hAnsi="Times New Roman"/>
          <w:lang w:val="lt-LT"/>
        </w:rPr>
        <w:t xml:space="preserve">, Nr. </w:t>
      </w:r>
      <w:hyperlink r:id="rId37" w:history="1">
        <w:r>
          <w:rPr>
            <w:rStyle w:val="Hipersaitas"/>
            <w:rFonts w:ascii="Times New Roman" w:hAnsi="Times New Roman"/>
            <w:lang w:val="lt-LT"/>
          </w:rPr>
          <w:t>46-1647</w:t>
        </w:r>
      </w:hyperlink>
      <w:r>
        <w:rPr>
          <w:rFonts w:ascii="Times New Roman" w:hAnsi="Times New Roman"/>
          <w:lang w:val="lt-LT"/>
        </w:rPr>
        <w:t xml:space="preserve">, Nr. </w:t>
      </w:r>
      <w:hyperlink r:id="rId38" w:history="1">
        <w:r>
          <w:rPr>
            <w:rStyle w:val="Hipersaitas"/>
            <w:rFonts w:ascii="Times New Roman" w:hAnsi="Times New Roman"/>
            <w:lang w:val="lt-LT"/>
          </w:rPr>
          <w:t>73-2756</w:t>
        </w:r>
      </w:hyperlink>
      <w:r>
        <w:rPr>
          <w:rFonts w:ascii="Times New Roman" w:hAnsi="Times New Roman"/>
          <w:lang w:val="lt-LT"/>
        </w:rPr>
        <w:t xml:space="preserve">, Nr. </w:t>
      </w:r>
      <w:hyperlink r:id="rId39" w:history="1">
        <w:r>
          <w:rPr>
            <w:rStyle w:val="Hipersaitas"/>
            <w:rFonts w:ascii="Times New Roman" w:hAnsi="Times New Roman"/>
            <w:lang w:val="lt-LT"/>
          </w:rPr>
          <w:t>80-3140</w:t>
        </w:r>
      </w:hyperlink>
      <w:r>
        <w:rPr>
          <w:rFonts w:ascii="Times New Roman" w:hAnsi="Times New Roman"/>
          <w:lang w:val="lt-LT"/>
        </w:rPr>
        <w:t xml:space="preserve">, Nr. </w:t>
      </w:r>
      <w:hyperlink r:id="rId40" w:history="1">
        <w:r>
          <w:rPr>
            <w:rStyle w:val="Hipersaitas"/>
            <w:rFonts w:ascii="Times New Roman" w:hAnsi="Times New Roman"/>
            <w:lang w:val="lt-LT"/>
          </w:rPr>
          <w:t>82-3251</w:t>
        </w:r>
      </w:hyperlink>
      <w:r>
        <w:rPr>
          <w:rFonts w:ascii="Times New Roman" w:hAnsi="Times New Roman"/>
          <w:lang w:val="lt-LT"/>
        </w:rPr>
        <w:t xml:space="preserve">; 2007, Nr. </w:t>
      </w:r>
      <w:hyperlink r:id="rId41" w:history="1">
        <w:r>
          <w:rPr>
            <w:rStyle w:val="Hipersaitas"/>
            <w:rFonts w:ascii="Times New Roman" w:hAnsi="Times New Roman"/>
            <w:lang w:val="lt-LT"/>
          </w:rPr>
          <w:t>12-496</w:t>
        </w:r>
      </w:hyperlink>
      <w:r>
        <w:rPr>
          <w:rFonts w:ascii="Times New Roman" w:hAnsi="Times New Roman"/>
          <w:lang w:val="lt-LT"/>
        </w:rPr>
        <w:t xml:space="preserve">, Nr. </w:t>
      </w:r>
      <w:hyperlink r:id="rId42" w:history="1">
        <w:r>
          <w:rPr>
            <w:rStyle w:val="Hipersaitas"/>
            <w:rFonts w:ascii="Times New Roman" w:hAnsi="Times New Roman"/>
            <w:lang w:val="lt-LT"/>
          </w:rPr>
          <w:t>72-2832</w:t>
        </w:r>
      </w:hyperlink>
      <w:r>
        <w:rPr>
          <w:rFonts w:ascii="Times New Roman" w:hAnsi="Times New Roman"/>
          <w:lang w:val="lt-LT"/>
        </w:rPr>
        <w:t xml:space="preserve">, Nr. </w:t>
      </w:r>
      <w:hyperlink r:id="rId43" w:history="1">
        <w:r>
          <w:rPr>
            <w:rStyle w:val="Hipersaitas"/>
            <w:rFonts w:ascii="Times New Roman" w:hAnsi="Times New Roman"/>
            <w:lang w:val="lt-LT"/>
          </w:rPr>
          <w:t>77-3053</w:t>
        </w:r>
      </w:hyperlink>
      <w:r>
        <w:rPr>
          <w:rFonts w:ascii="Times New Roman" w:hAnsi="Times New Roman"/>
          <w:lang w:val="lt-LT"/>
        </w:rPr>
        <w:t xml:space="preserve">, Nr. </w:t>
      </w:r>
      <w:hyperlink r:id="rId44" w:history="1">
        <w:r>
          <w:rPr>
            <w:rStyle w:val="Hipersaitas"/>
            <w:rFonts w:ascii="Times New Roman" w:hAnsi="Times New Roman"/>
            <w:lang w:val="lt-LT"/>
          </w:rPr>
          <w:t>80-3219</w:t>
        </w:r>
      </w:hyperlink>
      <w:r>
        <w:rPr>
          <w:rFonts w:ascii="Times New Roman" w:hAnsi="Times New Roman"/>
          <w:lang w:val="lt-LT"/>
        </w:rPr>
        <w:t xml:space="preserve">; 2008, Nr. </w:t>
      </w:r>
      <w:hyperlink r:id="rId45" w:history="1">
        <w:r>
          <w:rPr>
            <w:rStyle w:val="Hipersaitas"/>
            <w:rFonts w:ascii="Times New Roman" w:hAnsi="Times New Roman"/>
            <w:lang w:val="lt-LT"/>
          </w:rPr>
          <w:t>15-508</w:t>
        </w:r>
      </w:hyperlink>
      <w:r>
        <w:rPr>
          <w:rFonts w:ascii="Times New Roman" w:hAnsi="Times New Roman"/>
          <w:snapToGrid w:val="0"/>
          <w:lang w:val="lt-LT"/>
        </w:rPr>
        <w:t>)</w:t>
      </w:r>
    </w:p>
    <w:p w:rsidR="008366A3" w:rsidRDefault="008366A3" w:rsidP="003114FA">
      <w:pPr>
        <w:spacing w:line="360" w:lineRule="auto"/>
        <w:jc w:val="center"/>
        <w:rPr>
          <w:rFonts w:ascii="Times New Roman" w:hAnsi="Times New Roman"/>
          <w:snapToGrid w:val="0"/>
          <w:lang w:val="lt-LT"/>
        </w:rPr>
      </w:pPr>
    </w:p>
    <w:p w:rsidR="003114FA" w:rsidRDefault="003114FA" w:rsidP="003114FA">
      <w:pPr>
        <w:tabs>
          <w:tab w:val="left" w:pos="720"/>
        </w:tabs>
        <w:spacing w:line="360" w:lineRule="auto"/>
        <w:ind w:firstLine="720"/>
        <w:jc w:val="both"/>
        <w:rPr>
          <w:rFonts w:ascii="Times New Roman" w:hAnsi="Times New Roman"/>
          <w:b/>
          <w:snapToGrid w:val="0"/>
          <w:lang w:val="lt-LT"/>
        </w:rPr>
      </w:pPr>
      <w:bookmarkStart w:id="8" w:name="straipsnis1"/>
      <w:r>
        <w:rPr>
          <w:rFonts w:ascii="Times New Roman" w:hAnsi="Times New Roman"/>
          <w:b/>
          <w:snapToGrid w:val="0"/>
          <w:lang w:val="lt-LT"/>
        </w:rPr>
        <w:t>1 straipsnis. Lietuvos Respublikos vietos savivaldos įstatymo nauja redakcija</w:t>
      </w:r>
    </w:p>
    <w:bookmarkEnd w:id="8"/>
    <w:p w:rsidR="003114FA" w:rsidRDefault="003114FA" w:rsidP="003114FA">
      <w:pPr>
        <w:tabs>
          <w:tab w:val="left" w:pos="720"/>
        </w:tabs>
        <w:spacing w:line="360" w:lineRule="auto"/>
        <w:ind w:firstLine="720"/>
        <w:jc w:val="both"/>
        <w:rPr>
          <w:rFonts w:ascii="Times New Roman" w:hAnsi="Times New Roman"/>
          <w:bCs/>
          <w:snapToGrid w:val="0"/>
          <w:lang w:val="lt-LT"/>
        </w:rPr>
      </w:pPr>
      <w:r>
        <w:rPr>
          <w:rFonts w:ascii="Times New Roman" w:hAnsi="Times New Roman"/>
          <w:bCs/>
          <w:snapToGrid w:val="0"/>
          <w:lang w:val="lt-LT"/>
        </w:rPr>
        <w:t>Pakeisti Lietuvos Respublikos vietos savivaldos įstatymą ir jį išdėstyti taip:</w:t>
      </w:r>
    </w:p>
    <w:p w:rsidR="003114FA" w:rsidRDefault="003114FA" w:rsidP="008366A3">
      <w:pPr>
        <w:pStyle w:val="Antrat1"/>
        <w:tabs>
          <w:tab w:val="left" w:pos="720"/>
        </w:tabs>
        <w:spacing w:line="240" w:lineRule="auto"/>
        <w:ind w:left="0"/>
        <w:rPr>
          <w:b/>
          <w:bCs/>
          <w:snapToGrid w:val="0"/>
          <w:lang w:val="lt-LT"/>
        </w:rPr>
      </w:pPr>
      <w:r>
        <w:rPr>
          <w:snapToGrid w:val="0"/>
          <w:lang w:val="lt-LT"/>
        </w:rPr>
        <w:t>„</w:t>
      </w:r>
      <w:r>
        <w:rPr>
          <w:b/>
          <w:bCs/>
          <w:snapToGrid w:val="0"/>
          <w:lang w:val="lt-LT"/>
        </w:rPr>
        <w:t xml:space="preserve">LIETUVOS RESPUBLIKOS </w:t>
      </w:r>
    </w:p>
    <w:p w:rsidR="003114FA" w:rsidRDefault="003114FA" w:rsidP="008366A3">
      <w:pPr>
        <w:tabs>
          <w:tab w:val="left" w:pos="720"/>
        </w:tabs>
        <w:jc w:val="center"/>
        <w:rPr>
          <w:rFonts w:ascii="Times New Roman" w:hAnsi="Times New Roman"/>
          <w:b/>
          <w:bCs/>
          <w:snapToGrid w:val="0"/>
          <w:lang w:val="lt-LT"/>
        </w:rPr>
      </w:pPr>
      <w:r>
        <w:rPr>
          <w:rFonts w:ascii="Times New Roman" w:hAnsi="Times New Roman"/>
          <w:b/>
          <w:bCs/>
          <w:snapToGrid w:val="0"/>
          <w:lang w:val="lt-LT"/>
        </w:rPr>
        <w:t xml:space="preserve">VIETOS SAVIVALDOS </w:t>
      </w:r>
    </w:p>
    <w:p w:rsidR="003114FA" w:rsidRDefault="003114FA" w:rsidP="008366A3">
      <w:pPr>
        <w:pStyle w:val="Antrat1"/>
        <w:tabs>
          <w:tab w:val="left" w:pos="720"/>
        </w:tabs>
        <w:spacing w:line="240" w:lineRule="auto"/>
        <w:ind w:left="0"/>
        <w:rPr>
          <w:snapToGrid w:val="0"/>
          <w:lang w:val="lt-LT"/>
        </w:rPr>
      </w:pPr>
      <w:r>
        <w:rPr>
          <w:b/>
          <w:bCs/>
          <w:snapToGrid w:val="0"/>
          <w:lang w:val="lt-LT"/>
        </w:rPr>
        <w:t>ĮSTATYMAS</w:t>
      </w:r>
    </w:p>
    <w:p w:rsidR="003114FA" w:rsidRDefault="003114FA" w:rsidP="003114FA">
      <w:pPr>
        <w:pStyle w:val="Antrats"/>
        <w:tabs>
          <w:tab w:val="clear" w:pos="4153"/>
          <w:tab w:val="clear" w:pos="8306"/>
        </w:tabs>
        <w:spacing w:line="360" w:lineRule="auto"/>
        <w:rPr>
          <w:rFonts w:ascii="Times New Roman" w:hAnsi="Times New Roman"/>
          <w:snapToGrid w:val="0"/>
          <w:lang w:val="lt-LT"/>
        </w:rPr>
      </w:pPr>
      <w:r>
        <w:rPr>
          <w:rFonts w:ascii="Times New Roman" w:hAnsi="Times New Roman"/>
          <w:snapToGrid w:val="0"/>
          <w:lang w:val="lt-LT"/>
        </w:rPr>
        <w:tab/>
      </w:r>
    </w:p>
    <w:p w:rsidR="003114FA" w:rsidRDefault="003114FA" w:rsidP="008366A3">
      <w:pPr>
        <w:jc w:val="center"/>
        <w:rPr>
          <w:rFonts w:ascii="Times New Roman" w:hAnsi="Times New Roman"/>
          <w:b/>
          <w:lang w:val="lt-LT"/>
        </w:rPr>
      </w:pPr>
      <w:bookmarkStart w:id="9" w:name="skirsnis1"/>
      <w:r>
        <w:rPr>
          <w:rFonts w:ascii="Times New Roman" w:hAnsi="Times New Roman"/>
          <w:b/>
          <w:lang w:val="lt-LT"/>
        </w:rPr>
        <w:t>PIRMASIS SKIRSNIS</w:t>
      </w:r>
    </w:p>
    <w:bookmarkEnd w:id="9"/>
    <w:p w:rsidR="003114FA" w:rsidRDefault="003114FA" w:rsidP="008366A3">
      <w:pPr>
        <w:jc w:val="center"/>
        <w:rPr>
          <w:rFonts w:ascii="Times New Roman" w:hAnsi="Times New Roman"/>
          <w:b/>
          <w:lang w:val="lt-LT"/>
        </w:rPr>
      </w:pPr>
      <w:r>
        <w:rPr>
          <w:rFonts w:ascii="Times New Roman" w:hAnsi="Times New Roman"/>
          <w:b/>
          <w:lang w:val="lt-LT"/>
        </w:rPr>
        <w:t>BENDROSIOS NUOSTATOS</w:t>
      </w:r>
    </w:p>
    <w:p w:rsidR="003114FA" w:rsidRDefault="003114FA" w:rsidP="003114FA">
      <w:pPr>
        <w:spacing w:line="360" w:lineRule="auto"/>
        <w:ind w:firstLine="720"/>
        <w:jc w:val="both"/>
        <w:rPr>
          <w:rFonts w:ascii="Times New Roman" w:hAnsi="Times New Roman"/>
          <w:lang w:val="lt-LT"/>
        </w:rPr>
      </w:pPr>
    </w:p>
    <w:p w:rsidR="00371F39" w:rsidRDefault="00371F39" w:rsidP="008366A3">
      <w:pPr>
        <w:ind w:firstLine="720"/>
        <w:jc w:val="both"/>
        <w:rPr>
          <w:rFonts w:ascii="Times New Roman" w:hAnsi="Times New Roman"/>
          <w:b/>
          <w:lang w:val="lt-LT"/>
        </w:rPr>
      </w:pPr>
      <w:bookmarkStart w:id="10" w:name="straipsnis18"/>
      <w:r>
        <w:rPr>
          <w:rFonts w:ascii="Times New Roman" w:hAnsi="Times New Roman"/>
          <w:b/>
          <w:lang w:val="lt-LT"/>
        </w:rPr>
        <w:t>18 straipsnis. Nuostatos dėl teisės aktų sustabdymo, panaikinimo, apskundimo</w:t>
      </w:r>
    </w:p>
    <w:bookmarkEnd w:id="10"/>
    <w:p w:rsidR="00371F39" w:rsidRDefault="00371F39" w:rsidP="008366A3">
      <w:pPr>
        <w:ind w:firstLine="720"/>
        <w:jc w:val="both"/>
        <w:rPr>
          <w:rFonts w:ascii="Times New Roman" w:hAnsi="Times New Roman"/>
          <w:b/>
          <w:lang w:val="lt-LT"/>
        </w:rPr>
      </w:pPr>
      <w:r>
        <w:rPr>
          <w:rFonts w:ascii="Times New Roman" w:hAnsi="Times New Roman"/>
          <w:bCs/>
          <w:lang w:val="lt-LT"/>
        </w:rPr>
        <w:t xml:space="preserve">1. </w:t>
      </w:r>
      <w:r>
        <w:rPr>
          <w:rFonts w:ascii="Times New Roman" w:hAnsi="Times New Roman"/>
          <w:lang w:val="lt-LT"/>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rFonts w:ascii="Times New Roman" w:hAnsi="Times New Roman"/>
          <w:bCs/>
          <w:lang w:val="lt-LT"/>
        </w:rPr>
        <w:t>Savivaldybės administracijos direktoriaus pavaduotojo pagal kompetenciją priimtus teisės aktus gali sustabdyti ar panaikinti jis pats arba savivaldybės administracijos direktorius.</w:t>
      </w:r>
      <w:r>
        <w:rPr>
          <w:rFonts w:ascii="Times New Roman" w:hAnsi="Times New Roman"/>
          <w:b/>
          <w:lang w:val="lt-LT"/>
        </w:rPr>
        <w:t xml:space="preserve"> </w:t>
      </w:r>
    </w:p>
    <w:p w:rsidR="00155241" w:rsidRDefault="00155241" w:rsidP="003037B4">
      <w:pPr>
        <w:spacing w:line="360" w:lineRule="auto"/>
        <w:ind w:firstLine="720"/>
        <w:jc w:val="both"/>
        <w:rPr>
          <w:rFonts w:ascii="Times New Roman" w:hAnsi="Times New Roman"/>
          <w:bCs/>
          <w:lang w:val="lt-LT"/>
        </w:rPr>
      </w:pPr>
    </w:p>
    <w:p w:rsidR="00A10E3C" w:rsidRDefault="00A10E3C" w:rsidP="003037B4">
      <w:pPr>
        <w:spacing w:line="360" w:lineRule="auto"/>
        <w:ind w:firstLine="720"/>
        <w:jc w:val="both"/>
        <w:rPr>
          <w:rFonts w:ascii="Times New Roman" w:hAnsi="Times New Roman"/>
          <w:bCs/>
          <w:lang w:val="lt-LT"/>
        </w:rPr>
      </w:pPr>
    </w:p>
    <w:p w:rsidR="008366A3" w:rsidRPr="008366A3" w:rsidRDefault="008366A3" w:rsidP="008366A3">
      <w:pPr>
        <w:rPr>
          <w:rFonts w:ascii="Times New Roman" w:hAnsi="Times New Roman"/>
          <w:lang w:val="lt-LT"/>
        </w:rPr>
      </w:pPr>
      <w:r w:rsidRPr="008366A3">
        <w:rPr>
          <w:rFonts w:ascii="Times New Roman" w:hAnsi="Times New Roman"/>
          <w:lang w:val="lt-LT"/>
        </w:rPr>
        <w:t xml:space="preserve">Įstatymas skelbtas: Žin., 1991, Nr. </w:t>
      </w:r>
      <w:hyperlink r:id="rId46" w:history="1">
        <w:r w:rsidRPr="008366A3">
          <w:rPr>
            <w:rStyle w:val="Hipersaitas"/>
            <w:rFonts w:ascii="Times New Roman" w:hAnsi="Times New Roman"/>
            <w:lang w:val="lt-LT"/>
          </w:rPr>
          <w:t>23-593</w:t>
        </w:r>
      </w:hyperlink>
    </w:p>
    <w:p w:rsidR="008366A3" w:rsidRPr="0017012B" w:rsidRDefault="008366A3" w:rsidP="008366A3">
      <w:pPr>
        <w:jc w:val="both"/>
        <w:rPr>
          <w:rFonts w:ascii="Times New Roman" w:hAnsi="Times New Roman"/>
          <w:sz w:val="22"/>
        </w:rPr>
      </w:pPr>
    </w:p>
    <w:p w:rsidR="008366A3" w:rsidRPr="008366A3" w:rsidRDefault="008366A3" w:rsidP="008366A3">
      <w:pPr>
        <w:autoSpaceDE w:val="0"/>
        <w:autoSpaceDN w:val="0"/>
        <w:adjustRightInd w:val="0"/>
        <w:rPr>
          <w:rFonts w:ascii="Times New Roman" w:hAnsi="Times New Roman"/>
          <w:i/>
          <w:szCs w:val="24"/>
          <w:lang w:val="lt-LT"/>
        </w:rPr>
      </w:pPr>
      <w:r w:rsidRPr="008366A3">
        <w:rPr>
          <w:rFonts w:ascii="Times New Roman" w:hAnsi="Times New Roman"/>
          <w:i/>
          <w:szCs w:val="24"/>
          <w:lang w:val="lt-LT"/>
        </w:rPr>
        <w:t xml:space="preserve">Nr. </w:t>
      </w:r>
      <w:hyperlink r:id="rId47" w:history="1">
        <w:r w:rsidRPr="008366A3">
          <w:rPr>
            <w:rStyle w:val="Hipersaitas"/>
            <w:rFonts w:ascii="Times New Roman" w:hAnsi="Times New Roman"/>
            <w:i/>
            <w:szCs w:val="24"/>
            <w:lang w:val="lt-LT"/>
          </w:rPr>
          <w:t>XI-1281</w:t>
        </w:r>
      </w:hyperlink>
      <w:r w:rsidRPr="008366A3">
        <w:rPr>
          <w:rFonts w:ascii="Times New Roman" w:hAnsi="Times New Roman"/>
          <w:i/>
          <w:szCs w:val="24"/>
          <w:lang w:val="lt-LT"/>
        </w:rPr>
        <w:t>, 2011-03-17, Žin., 2011, Nr. 38-1804 (2011-03-31)</w:t>
      </w:r>
    </w:p>
    <w:p w:rsidR="008366A3" w:rsidRPr="008366A3" w:rsidRDefault="008366A3" w:rsidP="008366A3">
      <w:pPr>
        <w:autoSpaceDE w:val="0"/>
        <w:autoSpaceDN w:val="0"/>
        <w:adjustRightInd w:val="0"/>
        <w:rPr>
          <w:rFonts w:ascii="Times New Roman" w:hAnsi="Times New Roman"/>
          <w:i/>
          <w:szCs w:val="24"/>
          <w:lang w:val="lt-LT"/>
        </w:rPr>
      </w:pPr>
    </w:p>
    <w:p w:rsidR="008366A3" w:rsidRPr="008366A3" w:rsidRDefault="008366A3" w:rsidP="008366A3">
      <w:pPr>
        <w:ind w:firstLine="720"/>
        <w:jc w:val="both"/>
        <w:rPr>
          <w:rFonts w:ascii="Times New Roman" w:hAnsi="Times New Roman"/>
          <w:b/>
          <w:szCs w:val="24"/>
          <w:lang w:val="lt-LT"/>
        </w:rPr>
      </w:pPr>
    </w:p>
    <w:p w:rsidR="00C54DF9" w:rsidRPr="008366A3" w:rsidRDefault="00C54DF9" w:rsidP="00C54DF9">
      <w:pPr>
        <w:spacing w:line="360" w:lineRule="auto"/>
        <w:ind w:firstLine="720"/>
        <w:jc w:val="center"/>
        <w:rPr>
          <w:rFonts w:ascii="Times New Roman" w:hAnsi="Times New Roman"/>
          <w:szCs w:val="24"/>
          <w:lang w:val="lt-LT"/>
        </w:rPr>
      </w:pPr>
    </w:p>
    <w:p w:rsidR="00400811" w:rsidRPr="008366A3" w:rsidRDefault="00400811">
      <w:pPr>
        <w:rPr>
          <w:rFonts w:ascii="Times New Roman" w:hAnsi="Times New Roman"/>
          <w:szCs w:val="24"/>
        </w:rPr>
      </w:pPr>
    </w:p>
    <w:sectPr w:rsidR="00400811" w:rsidRPr="008366A3">
      <w:headerReference w:type="even" r:id="rId48"/>
      <w:headerReference w:type="default" r:id="rId49"/>
      <w:footerReference w:type="even" r:id="rId50"/>
      <w:footerReference w:type="default" r:id="rId5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A2" w:rsidRDefault="00A55DA2">
      <w:r>
        <w:separator/>
      </w:r>
    </w:p>
  </w:endnote>
  <w:endnote w:type="continuationSeparator" w:id="0">
    <w:p w:rsidR="00A55DA2" w:rsidRDefault="00A5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LT">
    <w:altName w:val="Times New Roman"/>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A55DA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49F8">
      <w:rPr>
        <w:rStyle w:val="Puslapionumeris"/>
        <w:noProof/>
      </w:rPr>
      <w:t>1</w:t>
    </w:r>
    <w:r>
      <w:rPr>
        <w:rStyle w:val="Puslapionumeris"/>
      </w:rPr>
      <w:fldChar w:fldCharType="end"/>
    </w:r>
  </w:p>
  <w:p w:rsidR="00D178CC" w:rsidRDefault="00A55DA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A2" w:rsidRDefault="00A55DA2">
      <w:r>
        <w:separator/>
      </w:r>
    </w:p>
  </w:footnote>
  <w:footnote w:type="continuationSeparator" w:id="0">
    <w:p w:rsidR="00A55DA2" w:rsidRDefault="00A5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A55DA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49F8">
      <w:rPr>
        <w:rStyle w:val="Puslapionumeris"/>
        <w:noProof/>
      </w:rPr>
      <w:t>1</w:t>
    </w:r>
    <w:r>
      <w:rPr>
        <w:rStyle w:val="Puslapionumeris"/>
      </w:rPr>
      <w:fldChar w:fldCharType="end"/>
    </w:r>
  </w:p>
  <w:p w:rsidR="00D178CC" w:rsidRDefault="00A55D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FA"/>
    <w:rsid w:val="000007B3"/>
    <w:rsid w:val="00011504"/>
    <w:rsid w:val="00155241"/>
    <w:rsid w:val="003037B4"/>
    <w:rsid w:val="003114FA"/>
    <w:rsid w:val="00371F39"/>
    <w:rsid w:val="00400811"/>
    <w:rsid w:val="00491868"/>
    <w:rsid w:val="005461C5"/>
    <w:rsid w:val="00593C5A"/>
    <w:rsid w:val="008366A3"/>
    <w:rsid w:val="009B075C"/>
    <w:rsid w:val="00A10E3C"/>
    <w:rsid w:val="00A55DA2"/>
    <w:rsid w:val="00AC49F8"/>
    <w:rsid w:val="00C54DF9"/>
    <w:rsid w:val="00DD5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9DF75-5873-4D68-97DA-6C18CD3A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Hyperlink"/>
    <w:qFormat/>
    <w:rsid w:val="003114FA"/>
    <w:pPr>
      <w:spacing w:after="0" w:line="240" w:lineRule="auto"/>
    </w:pPr>
    <w:rPr>
      <w:rFonts w:ascii="TimesLT" w:eastAsia="Times New Roman" w:hAnsi="TimesLT" w:cs="Times New Roman"/>
      <w:sz w:val="24"/>
      <w:szCs w:val="20"/>
      <w:lang w:val="en-US"/>
    </w:rPr>
  </w:style>
  <w:style w:type="paragraph" w:styleId="Antrat1">
    <w:name w:val="heading 1"/>
    <w:basedOn w:val="prastasis"/>
    <w:link w:val="Antrat1Diagrama"/>
    <w:qFormat/>
    <w:rsid w:val="003114FA"/>
    <w:pPr>
      <w:keepNext/>
      <w:spacing w:line="360" w:lineRule="auto"/>
      <w:ind w:left="142"/>
      <w:jc w:val="center"/>
      <w:outlineLvl w:val="0"/>
    </w:pPr>
    <w:rPr>
      <w:rFonts w:ascii="Times New Roman" w:eastAsia="Arial Unicode MS" w:hAnsi="Times New Roman"/>
      <w:kern w:val="36"/>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114FA"/>
    <w:rPr>
      <w:rFonts w:ascii="Times New Roman" w:eastAsia="Arial Unicode MS" w:hAnsi="Times New Roman" w:cs="Times New Roman"/>
      <w:kern w:val="36"/>
      <w:sz w:val="24"/>
      <w:szCs w:val="24"/>
      <w:lang w:val="en-GB"/>
    </w:rPr>
  </w:style>
  <w:style w:type="paragraph" w:customStyle="1" w:styleId="statymopavad">
    <w:name w:val="Įstatymo pavad."/>
    <w:basedOn w:val="prastasis"/>
    <w:rsid w:val="003114FA"/>
    <w:pPr>
      <w:spacing w:line="360" w:lineRule="auto"/>
      <w:ind w:firstLine="720"/>
      <w:jc w:val="center"/>
    </w:pPr>
    <w:rPr>
      <w:caps/>
      <w:lang w:val="lt-LT"/>
    </w:rPr>
  </w:style>
  <w:style w:type="paragraph" w:styleId="Porat">
    <w:name w:val="footer"/>
    <w:basedOn w:val="prastasis"/>
    <w:link w:val="PoratDiagrama"/>
    <w:rsid w:val="003114FA"/>
    <w:pPr>
      <w:tabs>
        <w:tab w:val="center" w:pos="4320"/>
        <w:tab w:val="right" w:pos="8640"/>
      </w:tabs>
      <w:spacing w:line="360" w:lineRule="auto"/>
      <w:ind w:firstLine="720"/>
      <w:jc w:val="both"/>
    </w:pPr>
    <w:rPr>
      <w:lang w:val="lt-LT"/>
    </w:rPr>
  </w:style>
  <w:style w:type="character" w:customStyle="1" w:styleId="PoratDiagrama">
    <w:name w:val="Poraštė Diagrama"/>
    <w:basedOn w:val="Numatytasispastraiposriftas"/>
    <w:link w:val="Porat"/>
    <w:rsid w:val="003114FA"/>
    <w:rPr>
      <w:rFonts w:ascii="TimesLT" w:eastAsia="Times New Roman" w:hAnsi="TimesLT" w:cs="Times New Roman"/>
      <w:sz w:val="24"/>
      <w:szCs w:val="20"/>
    </w:rPr>
  </w:style>
  <w:style w:type="character" w:styleId="Puslapionumeris">
    <w:name w:val="page number"/>
    <w:basedOn w:val="Numatytasispastraiposriftas"/>
    <w:rsid w:val="003114FA"/>
  </w:style>
  <w:style w:type="character" w:customStyle="1" w:styleId="Datadiena">
    <w:name w:val="Data_diena"/>
    <w:basedOn w:val="Numatytasispastraiposriftas"/>
    <w:rsid w:val="003114FA"/>
  </w:style>
  <w:style w:type="character" w:customStyle="1" w:styleId="statymoNr">
    <w:name w:val="Įstatymo Nr."/>
    <w:rsid w:val="003114FA"/>
    <w:rPr>
      <w:rFonts w:ascii="HelveticaLT" w:hAnsi="HelveticaLT"/>
    </w:rPr>
  </w:style>
  <w:style w:type="character" w:customStyle="1" w:styleId="Datamnuo">
    <w:name w:val="Data_mënuo"/>
    <w:rsid w:val="003114FA"/>
    <w:rPr>
      <w:rFonts w:ascii="HelveticaLT" w:hAnsi="HelveticaLT"/>
      <w:sz w:val="24"/>
    </w:rPr>
  </w:style>
  <w:style w:type="character" w:customStyle="1" w:styleId="Datametai">
    <w:name w:val="Data_metai"/>
    <w:basedOn w:val="Numatytasispastraiposriftas"/>
    <w:rsid w:val="003114FA"/>
  </w:style>
  <w:style w:type="paragraph" w:styleId="Antrats">
    <w:name w:val="header"/>
    <w:basedOn w:val="prastasis"/>
    <w:link w:val="AntratsDiagrama"/>
    <w:rsid w:val="003114FA"/>
    <w:pPr>
      <w:tabs>
        <w:tab w:val="center" w:pos="4153"/>
        <w:tab w:val="right" w:pos="8306"/>
      </w:tabs>
    </w:pPr>
  </w:style>
  <w:style w:type="character" w:customStyle="1" w:styleId="AntratsDiagrama">
    <w:name w:val="Antraštės Diagrama"/>
    <w:basedOn w:val="Numatytasispastraiposriftas"/>
    <w:link w:val="Antrats"/>
    <w:rsid w:val="003114FA"/>
    <w:rPr>
      <w:rFonts w:ascii="TimesLT" w:eastAsia="Times New Roman" w:hAnsi="TimesLT" w:cs="Times New Roman"/>
      <w:sz w:val="24"/>
      <w:szCs w:val="20"/>
      <w:lang w:val="en-US"/>
    </w:rPr>
  </w:style>
  <w:style w:type="character" w:styleId="Hipersaitas">
    <w:name w:val="Hyperlink"/>
    <w:rsid w:val="003114FA"/>
    <w:rPr>
      <w:color w:val="0000FF"/>
      <w:u w:val="single"/>
    </w:rPr>
  </w:style>
  <w:style w:type="paragraph" w:styleId="Debesliotekstas">
    <w:name w:val="Balloon Text"/>
    <w:basedOn w:val="prastasis"/>
    <w:link w:val="DebesliotekstasDiagrama"/>
    <w:uiPriority w:val="99"/>
    <w:semiHidden/>
    <w:unhideWhenUsed/>
    <w:rsid w:val="003114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14F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157052&amp;b=" TargetMode="External"/><Relationship Id="rId18" Type="http://schemas.openxmlformats.org/officeDocument/2006/relationships/hyperlink" Target="http://www3.lrs.lt/cgi-bin/preps2?a=193747&amp;b=" TargetMode="External"/><Relationship Id="rId26" Type="http://schemas.openxmlformats.org/officeDocument/2006/relationships/hyperlink" Target="http://www3.lrs.lt/cgi-bin/preps2?a=215470&amp;b=" TargetMode="External"/><Relationship Id="rId39" Type="http://schemas.openxmlformats.org/officeDocument/2006/relationships/hyperlink" Target="http://www3.lrs.lt/cgi-bin/preps2?a=280549&amp;b=" TargetMode="External"/><Relationship Id="rId3" Type="http://schemas.openxmlformats.org/officeDocument/2006/relationships/webSettings" Target="webSettings.xml"/><Relationship Id="rId21" Type="http://schemas.openxmlformats.org/officeDocument/2006/relationships/hyperlink" Target="http://www3.lrs.lt/cgi-bin/preps2?a=205338&amp;b=" TargetMode="External"/><Relationship Id="rId34" Type="http://schemas.openxmlformats.org/officeDocument/2006/relationships/hyperlink" Target="http://www3.lrs.lt/cgi-bin/preps2?a=266752&amp;b=" TargetMode="External"/><Relationship Id="rId42" Type="http://schemas.openxmlformats.org/officeDocument/2006/relationships/hyperlink" Target="http://www3.lrs.lt/cgi-bin/preps2?a=300763&amp;b=" TargetMode="External"/><Relationship Id="rId47" Type="http://schemas.openxmlformats.org/officeDocument/2006/relationships/hyperlink" Target="http://www3.lrs.lt/cgi-bin/preps2?a=395105&amp;b=" TargetMode="External"/><Relationship Id="rId50" Type="http://schemas.openxmlformats.org/officeDocument/2006/relationships/footer" Target="footer1.xml"/><Relationship Id="rId7" Type="http://schemas.openxmlformats.org/officeDocument/2006/relationships/hyperlink" Target="http://www3.lrs.lt/cgi-bin/preps2?a=5884&amp;b=" TargetMode="External"/><Relationship Id="rId12" Type="http://schemas.openxmlformats.org/officeDocument/2006/relationships/hyperlink" Target="http://www3.lrs.lt/cgi-bin/preps2?a=154661&amp;b=" TargetMode="External"/><Relationship Id="rId17" Type="http://schemas.openxmlformats.org/officeDocument/2006/relationships/hyperlink" Target="http://www3.lrs.lt/cgi-bin/preps2?a=189499&amp;b=" TargetMode="External"/><Relationship Id="rId25" Type="http://schemas.openxmlformats.org/officeDocument/2006/relationships/hyperlink" Target="http://www3.lrs.lt/cgi-bin/preps2?a=211911&amp;b=" TargetMode="External"/><Relationship Id="rId33" Type="http://schemas.openxmlformats.org/officeDocument/2006/relationships/hyperlink" Target="http://www3.lrs.lt/cgi-bin/preps2?a=263042&amp;b=" TargetMode="External"/><Relationship Id="rId38" Type="http://schemas.openxmlformats.org/officeDocument/2006/relationships/hyperlink" Target="http://www3.lrs.lt/cgi-bin/preps2?a=279124&amp;b=" TargetMode="External"/><Relationship Id="rId46" Type="http://schemas.openxmlformats.org/officeDocument/2006/relationships/hyperlink" Target="http://www3.lrs.lt/cgi-bin/preps2?a=1480&amp;b=" TargetMode="External"/><Relationship Id="rId2" Type="http://schemas.openxmlformats.org/officeDocument/2006/relationships/settings" Target="settings.xml"/><Relationship Id="rId16" Type="http://schemas.openxmlformats.org/officeDocument/2006/relationships/hyperlink" Target="http://www3.lrs.lt/cgi-bin/preps2?a=187492&amp;b=" TargetMode="External"/><Relationship Id="rId20" Type="http://schemas.openxmlformats.org/officeDocument/2006/relationships/hyperlink" Target="http://www3.lrs.lt/cgi-bin/preps2?a=204677&amp;b=" TargetMode="External"/><Relationship Id="rId29" Type="http://schemas.openxmlformats.org/officeDocument/2006/relationships/hyperlink" Target="http://www3.lrs.lt/cgi-bin/preps2?a=224472&amp;b=" TargetMode="External"/><Relationship Id="rId41" Type="http://schemas.openxmlformats.org/officeDocument/2006/relationships/hyperlink" Target="http://www3.lrs.lt/cgi-bin/preps2?a=291527&amp;b="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3.lrs.lt/cgi-bin/preps2?a=150893&amp;b=" TargetMode="External"/><Relationship Id="rId24" Type="http://schemas.openxmlformats.org/officeDocument/2006/relationships/hyperlink" Target="http://www3.lrs.lt/cgi-bin/preps2?a=210306&amp;b=" TargetMode="External"/><Relationship Id="rId32" Type="http://schemas.openxmlformats.org/officeDocument/2006/relationships/hyperlink" Target="http://www3.lrs.lt/cgi-bin/preps2?a=254974&amp;b=" TargetMode="External"/><Relationship Id="rId37" Type="http://schemas.openxmlformats.org/officeDocument/2006/relationships/hyperlink" Target="http://www3.lrs.lt/cgi-bin/preps2?a=274408&amp;b=" TargetMode="External"/><Relationship Id="rId40" Type="http://schemas.openxmlformats.org/officeDocument/2006/relationships/hyperlink" Target="http://www3.lrs.lt/cgi-bin/preps2?a=280577&amp;b=" TargetMode="External"/><Relationship Id="rId45" Type="http://schemas.openxmlformats.org/officeDocument/2006/relationships/hyperlink" Target="http://www3.lrs.lt/cgi-bin/preps2?a=313954&amp;b="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3.lrs.lt/cgi-bin/preps2?a=170333&amp;b=" TargetMode="External"/><Relationship Id="rId23" Type="http://schemas.openxmlformats.org/officeDocument/2006/relationships/hyperlink" Target="http://www3.lrs.lt/cgi-bin/preps2?a=209646&amp;b=" TargetMode="External"/><Relationship Id="rId28" Type="http://schemas.openxmlformats.org/officeDocument/2006/relationships/hyperlink" Target="http://www3.lrs.lt/cgi-bin/preps2?a=222923&amp;b=" TargetMode="External"/><Relationship Id="rId36" Type="http://schemas.openxmlformats.org/officeDocument/2006/relationships/hyperlink" Target="http://www3.lrs.lt/cgi-bin/preps2?a=270343&amp;b=" TargetMode="External"/><Relationship Id="rId49" Type="http://schemas.openxmlformats.org/officeDocument/2006/relationships/header" Target="header2.xml"/><Relationship Id="rId10" Type="http://schemas.openxmlformats.org/officeDocument/2006/relationships/hyperlink" Target="http://www3.lrs.lt/cgi-bin/preps2?a=147431&amp;b=" TargetMode="External"/><Relationship Id="rId19" Type="http://schemas.openxmlformats.org/officeDocument/2006/relationships/hyperlink" Target="http://www3.lrs.lt/cgi-bin/preps2?a=197899&amp;b=" TargetMode="External"/><Relationship Id="rId31" Type="http://schemas.openxmlformats.org/officeDocument/2006/relationships/hyperlink" Target="http://www3.lrs.lt/cgi-bin/preps2?a=240427&amp;b=" TargetMode="External"/><Relationship Id="rId44" Type="http://schemas.openxmlformats.org/officeDocument/2006/relationships/hyperlink" Target="http://www3.lrs.lt/cgi-bin/preps2?a=301810&amp;b="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3.lrs.lt/cgi-bin/preps2?a=145518&amp;b=" TargetMode="External"/><Relationship Id="rId14" Type="http://schemas.openxmlformats.org/officeDocument/2006/relationships/hyperlink" Target="http://www3.lrs.lt/cgi-bin/preps2?a=165031&amp;b=" TargetMode="External"/><Relationship Id="rId22" Type="http://schemas.openxmlformats.org/officeDocument/2006/relationships/hyperlink" Target="http://www3.lrs.lt/cgi-bin/preps2?a=207018&amp;b=" TargetMode="External"/><Relationship Id="rId27" Type="http://schemas.openxmlformats.org/officeDocument/2006/relationships/hyperlink" Target="http://www3.lrs.lt/cgi-bin/preps2?a=220397&amp;b=" TargetMode="External"/><Relationship Id="rId30" Type="http://schemas.openxmlformats.org/officeDocument/2006/relationships/hyperlink" Target="http://www3.lrs.lt/cgi-bin/preps2?a=232370&amp;b=" TargetMode="External"/><Relationship Id="rId35" Type="http://schemas.openxmlformats.org/officeDocument/2006/relationships/hyperlink" Target="http://www3.lrs.lt/cgi-bin/preps2?a=268468&amp;b=" TargetMode="External"/><Relationship Id="rId43" Type="http://schemas.openxmlformats.org/officeDocument/2006/relationships/hyperlink" Target="http://www3.lrs.lt/cgi-bin/preps2?a=301375&amp;b=" TargetMode="External"/><Relationship Id="rId48" Type="http://schemas.openxmlformats.org/officeDocument/2006/relationships/header" Target="header1.xml"/><Relationship Id="rId8" Type="http://schemas.openxmlformats.org/officeDocument/2006/relationships/hyperlink" Target="http://www3.lrs.lt/cgi-bin/preps2?a=111848&amp;b=" TargetMode="External"/><Relationship Id="rId51"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2778</Words>
  <Characters>1584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Vanceviciene</dc:creator>
  <cp:lastModifiedBy>Virginija Palaimiene</cp:lastModifiedBy>
  <cp:revision>2</cp:revision>
  <dcterms:created xsi:type="dcterms:W3CDTF">2017-10-05T12:45:00Z</dcterms:created>
  <dcterms:modified xsi:type="dcterms:W3CDTF">2017-10-05T12:45:00Z</dcterms:modified>
</cp:coreProperties>
</file>