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3C9" w:rsidRPr="00994A68" w:rsidRDefault="003823C9" w:rsidP="007846C2">
      <w:pPr>
        <w:jc w:val="center"/>
        <w:rPr>
          <w:b/>
          <w:caps/>
          <w:sz w:val="24"/>
          <w:szCs w:val="24"/>
          <w:lang w:val="lt-LT"/>
        </w:rPr>
      </w:pPr>
      <w:bookmarkStart w:id="0" w:name="_GoBack"/>
      <w:bookmarkEnd w:id="0"/>
      <w:r w:rsidRPr="00994A68">
        <w:rPr>
          <w:b/>
          <w:caps/>
          <w:sz w:val="24"/>
          <w:szCs w:val="24"/>
          <w:lang w:val="lt-LT"/>
        </w:rPr>
        <w:t>Aiškinamasis raštas</w:t>
      </w:r>
    </w:p>
    <w:p w:rsidR="00B35616" w:rsidRPr="00B35616" w:rsidRDefault="003823C9" w:rsidP="00B35616">
      <w:pPr>
        <w:jc w:val="center"/>
        <w:rPr>
          <w:b/>
          <w:sz w:val="24"/>
          <w:szCs w:val="24"/>
        </w:rPr>
      </w:pPr>
      <w:r w:rsidRPr="00B35616">
        <w:rPr>
          <w:b/>
          <w:sz w:val="24"/>
          <w:szCs w:val="24"/>
          <w:lang w:val="lt-LT"/>
        </w:rPr>
        <w:t xml:space="preserve">PRIE SAVIVALDYBĖS TARYBOS SPRENDIMO </w:t>
      </w:r>
      <w:r w:rsidR="00575B55">
        <w:rPr>
          <w:b/>
          <w:sz w:val="24"/>
          <w:szCs w:val="24"/>
          <w:lang w:val="lt-LT"/>
        </w:rPr>
        <w:t xml:space="preserve">PROJEKTO DĖL </w:t>
      </w:r>
      <w:r w:rsidR="00575B55" w:rsidRPr="00575B55">
        <w:rPr>
          <w:b/>
          <w:caps/>
          <w:sz w:val="24"/>
          <w:szCs w:val="24"/>
          <w:lang w:val="lt-LT"/>
        </w:rPr>
        <w:t>NEKILNOJAMOJO TURTO OBJEKTŲ Jūros g. 1, KLAIPĖDOJE, PIRKIMO</w:t>
      </w:r>
    </w:p>
    <w:p w:rsidR="003823C9" w:rsidRDefault="003823C9" w:rsidP="007846C2">
      <w:pPr>
        <w:ind w:firstLine="720"/>
        <w:rPr>
          <w:b/>
          <w:sz w:val="24"/>
          <w:szCs w:val="24"/>
          <w:lang w:val="lt-LT"/>
        </w:rPr>
      </w:pPr>
    </w:p>
    <w:p w:rsidR="006E4B02" w:rsidRPr="00BA5ADA" w:rsidRDefault="006E4B02" w:rsidP="007846C2">
      <w:pPr>
        <w:ind w:firstLine="720"/>
        <w:rPr>
          <w:b/>
          <w:sz w:val="24"/>
          <w:szCs w:val="24"/>
          <w:lang w:val="lt-LT"/>
        </w:rPr>
      </w:pPr>
    </w:p>
    <w:p w:rsidR="000A7968" w:rsidRDefault="003823C9" w:rsidP="00C4792C">
      <w:pPr>
        <w:ind w:firstLine="720"/>
        <w:jc w:val="both"/>
        <w:rPr>
          <w:sz w:val="24"/>
          <w:szCs w:val="24"/>
          <w:lang w:val="lt-LT"/>
        </w:rPr>
      </w:pPr>
      <w:r w:rsidRPr="00BA5ADA">
        <w:rPr>
          <w:b/>
          <w:sz w:val="24"/>
          <w:szCs w:val="24"/>
          <w:lang w:val="lt-LT"/>
        </w:rPr>
        <w:t>Sprendimo projekto esmė, tikslai ir uždaviniai</w:t>
      </w:r>
      <w:r w:rsidR="00A54123" w:rsidRPr="00BA5ADA">
        <w:rPr>
          <w:sz w:val="24"/>
          <w:szCs w:val="24"/>
          <w:lang w:val="lt-LT"/>
        </w:rPr>
        <w:t xml:space="preserve">. </w:t>
      </w:r>
    </w:p>
    <w:p w:rsidR="004A3AFE" w:rsidRDefault="00BA5ADA" w:rsidP="00FA2EDA">
      <w:pPr>
        <w:ind w:firstLine="720"/>
        <w:jc w:val="both"/>
        <w:rPr>
          <w:sz w:val="24"/>
          <w:szCs w:val="24"/>
          <w:lang w:val="lt-LT"/>
        </w:rPr>
      </w:pPr>
      <w:r w:rsidRPr="00BA5ADA">
        <w:rPr>
          <w:sz w:val="24"/>
          <w:szCs w:val="24"/>
          <w:lang w:val="lt-LT"/>
        </w:rPr>
        <w:t>Šio sprendimo projekto tikslas –</w:t>
      </w:r>
      <w:r w:rsidR="00BB6DD0">
        <w:rPr>
          <w:sz w:val="24"/>
          <w:szCs w:val="24"/>
          <w:lang w:val="lt-LT"/>
        </w:rPr>
        <w:t xml:space="preserve"> sutikti perimti Klaipėdos miesto savivaldybės nuosavybėn nekilnojamojo turto objektus</w:t>
      </w:r>
      <w:r w:rsidR="000A7968">
        <w:rPr>
          <w:sz w:val="24"/>
          <w:szCs w:val="24"/>
          <w:lang w:val="lt-LT"/>
        </w:rPr>
        <w:t xml:space="preserve"> </w:t>
      </w:r>
      <w:r w:rsidR="000A7968" w:rsidRPr="000A7968">
        <w:rPr>
          <w:sz w:val="24"/>
          <w:szCs w:val="24"/>
          <w:lang w:val="lt-LT"/>
        </w:rPr>
        <w:t>Jūros g. 1</w:t>
      </w:r>
      <w:r w:rsidR="00BB6DD0">
        <w:rPr>
          <w:sz w:val="24"/>
          <w:szCs w:val="24"/>
          <w:lang w:val="lt-LT"/>
        </w:rPr>
        <w:t xml:space="preserve"> ir 1B</w:t>
      </w:r>
      <w:r w:rsidR="000A7968" w:rsidRPr="000A7968">
        <w:rPr>
          <w:sz w:val="24"/>
          <w:szCs w:val="24"/>
          <w:lang w:val="lt-LT"/>
        </w:rPr>
        <w:t>, Klaipėdoje</w:t>
      </w:r>
      <w:r w:rsidR="00BB6DD0">
        <w:rPr>
          <w:sz w:val="24"/>
          <w:szCs w:val="24"/>
          <w:lang w:val="lt-LT"/>
        </w:rPr>
        <w:t xml:space="preserve">, ir </w:t>
      </w:r>
      <w:r w:rsidR="00FA2EDA" w:rsidRPr="00FA2EDA">
        <w:rPr>
          <w:sz w:val="24"/>
          <w:szCs w:val="24"/>
          <w:lang w:val="lt-LT"/>
        </w:rPr>
        <w:t>pritarti Buvusio policijos pastato (Jūros g. 1) įveiklinimo koncepcijai ir jos įgyvendinimo gairėms (pridedama).</w:t>
      </w:r>
    </w:p>
    <w:p w:rsidR="00FA2EDA" w:rsidRPr="00FA2EDA" w:rsidRDefault="00FA2EDA" w:rsidP="00FA2EDA">
      <w:pPr>
        <w:ind w:firstLine="720"/>
        <w:jc w:val="both"/>
        <w:rPr>
          <w:sz w:val="24"/>
          <w:szCs w:val="24"/>
          <w:lang w:val="lt-LT"/>
        </w:rPr>
      </w:pPr>
    </w:p>
    <w:p w:rsidR="00A54123" w:rsidRDefault="003823C9" w:rsidP="00CF52FB">
      <w:pPr>
        <w:pStyle w:val="Pagrindinistekstas"/>
        <w:tabs>
          <w:tab w:val="left" w:pos="9639"/>
        </w:tabs>
        <w:spacing w:line="240" w:lineRule="auto"/>
        <w:ind w:firstLine="720"/>
        <w:jc w:val="both"/>
        <w:rPr>
          <w:szCs w:val="24"/>
        </w:rPr>
      </w:pPr>
      <w:r w:rsidRPr="00CF52FB">
        <w:rPr>
          <w:b/>
          <w:szCs w:val="24"/>
        </w:rPr>
        <w:t>Projekto rengimo priežastys ir kuo remiantis parengtas sprendimo projektas.</w:t>
      </w:r>
      <w:r w:rsidRPr="00CF52FB">
        <w:rPr>
          <w:szCs w:val="24"/>
        </w:rPr>
        <w:t xml:space="preserve"> </w:t>
      </w:r>
    </w:p>
    <w:p w:rsidR="00152969" w:rsidRPr="00152969" w:rsidRDefault="00152969" w:rsidP="00152969">
      <w:pPr>
        <w:ind w:firstLine="720"/>
        <w:jc w:val="both"/>
        <w:rPr>
          <w:sz w:val="24"/>
          <w:szCs w:val="24"/>
          <w:lang w:val="lt-LT"/>
        </w:rPr>
      </w:pPr>
      <w:r w:rsidRPr="00152969">
        <w:rPr>
          <w:sz w:val="24"/>
          <w:szCs w:val="24"/>
          <w:lang w:val="lt-LT"/>
        </w:rPr>
        <w:t>Valstybės įmonė Turto bankas (toliau – Turto bankas)</w:t>
      </w:r>
      <w:r w:rsidR="002F6FFD">
        <w:rPr>
          <w:sz w:val="24"/>
          <w:szCs w:val="24"/>
          <w:lang w:val="lt-LT"/>
        </w:rPr>
        <w:t xml:space="preserve"> patikėjimo teise valdo valstybei nuosavybės teise priklausantį </w:t>
      </w:r>
      <w:r w:rsidRPr="00152969">
        <w:rPr>
          <w:sz w:val="24"/>
          <w:szCs w:val="24"/>
          <w:lang w:val="lt-LT"/>
        </w:rPr>
        <w:t xml:space="preserve"> pastatų kompleksą, kuriame XVII – XX a. veikė teismas ir kalėjimas, o Lietuvos nepriklausomybės laikotarpiu – Klaipėdos apskrities vyriausiasis policijos komisariatas su areštinėmis. Pažymėtina, kad dalis komplekso pastatų yra įtraukti į valstybės saugomų nekilnojamojo kultūros paveldo objektų registrą.</w:t>
      </w:r>
      <w:r w:rsidR="00DB50B7">
        <w:rPr>
          <w:sz w:val="24"/>
          <w:szCs w:val="24"/>
          <w:lang w:val="lt-LT"/>
        </w:rPr>
        <w:t xml:space="preserve"> Šis pastatų kompleksas yra parduodamas viešame aukcione.</w:t>
      </w:r>
    </w:p>
    <w:p w:rsidR="00DE6561" w:rsidRDefault="00152969" w:rsidP="00152969">
      <w:pPr>
        <w:ind w:firstLine="720"/>
        <w:jc w:val="both"/>
        <w:rPr>
          <w:sz w:val="24"/>
          <w:szCs w:val="24"/>
          <w:lang w:val="lt-LT"/>
        </w:rPr>
      </w:pPr>
      <w:r w:rsidRPr="00152969">
        <w:rPr>
          <w:sz w:val="24"/>
          <w:szCs w:val="24"/>
          <w:lang w:val="lt-LT"/>
        </w:rPr>
        <w:t xml:space="preserve">Jau įvyko keturi Turto banko organizuojami aukcionai, tačiau niekas nepageidavo įsigyti šio pastatų komplekso. Kyla pavojus, kad miesto centre esantis objektas ilgainiui gali visiškai sunykti. </w:t>
      </w:r>
    </w:p>
    <w:p w:rsidR="00DE6561" w:rsidRPr="00553EA0" w:rsidRDefault="00DE6561" w:rsidP="00DE6561">
      <w:pPr>
        <w:ind w:firstLine="720"/>
        <w:jc w:val="both"/>
        <w:rPr>
          <w:sz w:val="24"/>
          <w:szCs w:val="24"/>
          <w:lang w:val="lt-LT"/>
        </w:rPr>
      </w:pPr>
      <w:r w:rsidRPr="00553EA0">
        <w:rPr>
          <w:sz w:val="24"/>
          <w:szCs w:val="24"/>
          <w:lang w:val="lt-LT"/>
        </w:rPr>
        <w:t xml:space="preserve">2017 m. liepos 5 d. į Klaipėdos miesto savivaldybę raštu kreipėsi miesto menininkus bei kultūros vadybininkus atstovaujanti iniciatyvinė grupė su prašymu perimti pastatų kompleksą ir pritaikyti jį menininkų dirbtuvėms, studijoms, rezidencijoms ir kitoms kultūros reikmėms. Prie kreipimosi buvo pridėta virš 300 įvairius kultūros bei meno sektorius atstovaujančių asmenų parašų. Kartu vyko iniciatyvinės grupės susitikimai su Klaipėdos miesto savivaldybės Vadovybės atstovais, kurių metu pastatų komplekso perėmimą inicijavę kūrėjai įsipareigojo aktyviai dalyvauti komplekso sutvarkymo ir įveiklinimo procesuose: steigti suinteresuotus asmenis vienijančią asociaciją, dalyvauti rengiant įveiklinimo programą, telkti kultūros bei meno kūrėjų bendruomenę, ieškoti potencialių investuotojų, savo lėšomis pagal galimybes prisidėti prie patalpų pritaikymo/įrengimo. </w:t>
      </w:r>
    </w:p>
    <w:p w:rsidR="00575B55" w:rsidRPr="00E1665C" w:rsidRDefault="00D8243D" w:rsidP="00E1665C">
      <w:pPr>
        <w:pStyle w:val="Sraopastraipa"/>
        <w:numPr>
          <w:ilvl w:val="0"/>
          <w:numId w:val="3"/>
        </w:numPr>
        <w:ind w:left="0" w:firstLine="720"/>
        <w:jc w:val="both"/>
        <w:rPr>
          <w:sz w:val="24"/>
          <w:szCs w:val="24"/>
          <w:lang w:val="lt-LT"/>
        </w:rPr>
      </w:pPr>
      <w:r>
        <w:rPr>
          <w:sz w:val="24"/>
          <w:szCs w:val="24"/>
          <w:lang w:val="lt-LT"/>
        </w:rPr>
        <w:t xml:space="preserve"> </w:t>
      </w:r>
      <w:r w:rsidR="00DE6561" w:rsidRPr="00D8243D">
        <w:rPr>
          <w:sz w:val="24"/>
          <w:szCs w:val="24"/>
          <w:lang w:val="lt-LT"/>
        </w:rPr>
        <w:t xml:space="preserve">rugsėjo 19 d. Klaipėdos miesto Rotušėje vyko </w:t>
      </w:r>
      <w:r w:rsidR="00575B55" w:rsidRPr="00D8243D">
        <w:rPr>
          <w:sz w:val="24"/>
          <w:szCs w:val="24"/>
          <w:lang w:val="lt-LT"/>
        </w:rPr>
        <w:t xml:space="preserve">savivaldybės </w:t>
      </w:r>
      <w:r w:rsidR="00F06E62" w:rsidRPr="00D8243D">
        <w:rPr>
          <w:sz w:val="24"/>
          <w:szCs w:val="24"/>
          <w:lang w:val="lt-LT"/>
        </w:rPr>
        <w:t>M</w:t>
      </w:r>
      <w:r w:rsidR="00575B55" w:rsidRPr="00D8243D">
        <w:rPr>
          <w:sz w:val="24"/>
          <w:szCs w:val="24"/>
          <w:lang w:val="lt-LT"/>
        </w:rPr>
        <w:t xml:space="preserve">ero, </w:t>
      </w:r>
      <w:r w:rsidR="00F06E62" w:rsidRPr="00D8243D">
        <w:rPr>
          <w:sz w:val="24"/>
          <w:szCs w:val="24"/>
          <w:lang w:val="lt-LT"/>
        </w:rPr>
        <w:t>M</w:t>
      </w:r>
      <w:r w:rsidR="00575B55" w:rsidRPr="00D8243D">
        <w:rPr>
          <w:sz w:val="24"/>
          <w:szCs w:val="24"/>
          <w:lang w:val="lt-LT"/>
        </w:rPr>
        <w:t xml:space="preserve">ero pavaduotojų, savivaldybės administracijos Kultūros skyriaus </w:t>
      </w:r>
      <w:r w:rsidR="00F06E62" w:rsidRPr="00D8243D">
        <w:rPr>
          <w:sz w:val="24"/>
          <w:szCs w:val="24"/>
          <w:lang w:val="lt-LT"/>
        </w:rPr>
        <w:t xml:space="preserve">atstovų </w:t>
      </w:r>
      <w:r w:rsidR="00575B55" w:rsidRPr="00D8243D">
        <w:rPr>
          <w:sz w:val="24"/>
          <w:szCs w:val="24"/>
          <w:lang w:val="lt-LT"/>
        </w:rPr>
        <w:t>ir idėjos iniciatorių susi</w:t>
      </w:r>
      <w:r w:rsidR="00E1665C">
        <w:rPr>
          <w:sz w:val="24"/>
          <w:szCs w:val="24"/>
          <w:lang w:val="lt-LT"/>
        </w:rPr>
        <w:t xml:space="preserve">tikimas, kuriame buvo nuspręsta </w:t>
      </w:r>
      <w:r w:rsidR="00575B55" w:rsidRPr="00E1665C">
        <w:rPr>
          <w:sz w:val="24"/>
          <w:szCs w:val="24"/>
          <w:lang w:val="lt-LT"/>
        </w:rPr>
        <w:t>iš esmės pritarti bendruomenės atstovų kartu su savivaldybės administracijos Kultūros skyriumi parengtai buvusio policijos pastat</w:t>
      </w:r>
      <w:r w:rsidR="00A94F72" w:rsidRPr="00E1665C">
        <w:rPr>
          <w:sz w:val="24"/>
          <w:szCs w:val="24"/>
          <w:lang w:val="lt-LT"/>
        </w:rPr>
        <w:t>ų komplekso</w:t>
      </w:r>
      <w:r w:rsidR="00575B55" w:rsidRPr="00E1665C">
        <w:rPr>
          <w:sz w:val="24"/>
          <w:szCs w:val="24"/>
          <w:lang w:val="lt-LT"/>
        </w:rPr>
        <w:t xml:space="preserve"> Jūros g. 1</w:t>
      </w:r>
      <w:r w:rsidR="00DB50B7" w:rsidRPr="00E1665C">
        <w:rPr>
          <w:sz w:val="24"/>
          <w:szCs w:val="24"/>
          <w:lang w:val="lt-LT"/>
        </w:rPr>
        <w:t xml:space="preserve"> ir 1B</w:t>
      </w:r>
      <w:r w:rsidR="00F06E62" w:rsidRPr="00E1665C">
        <w:rPr>
          <w:sz w:val="24"/>
          <w:szCs w:val="24"/>
          <w:lang w:val="lt-LT"/>
        </w:rPr>
        <w:t>, Klaipėdoje</w:t>
      </w:r>
      <w:r w:rsidR="00575B55" w:rsidRPr="00E1665C">
        <w:rPr>
          <w:sz w:val="24"/>
          <w:szCs w:val="24"/>
          <w:lang w:val="lt-LT"/>
        </w:rPr>
        <w:t xml:space="preserve"> įveiklinimo koncepcijai ir jos įgyvendinimo gairėms</w:t>
      </w:r>
      <w:r w:rsidR="00D317B6" w:rsidRPr="00E1665C">
        <w:rPr>
          <w:sz w:val="24"/>
          <w:szCs w:val="24"/>
          <w:lang w:val="lt-LT"/>
        </w:rPr>
        <w:t xml:space="preserve"> (toliau – </w:t>
      </w:r>
      <w:r w:rsidR="00D755C5" w:rsidRPr="00E1665C">
        <w:rPr>
          <w:sz w:val="24"/>
          <w:szCs w:val="24"/>
          <w:lang w:val="lt-LT"/>
        </w:rPr>
        <w:t>į</w:t>
      </w:r>
      <w:r w:rsidR="00D317B6" w:rsidRPr="00E1665C">
        <w:rPr>
          <w:sz w:val="24"/>
          <w:szCs w:val="24"/>
          <w:lang w:val="lt-LT"/>
        </w:rPr>
        <w:t>veiklinimo koncepcija)</w:t>
      </w:r>
      <w:r w:rsidR="00E1665C">
        <w:rPr>
          <w:sz w:val="24"/>
          <w:szCs w:val="24"/>
          <w:lang w:val="lt-LT"/>
        </w:rPr>
        <w:t>.</w:t>
      </w:r>
    </w:p>
    <w:p w:rsidR="00152969" w:rsidRDefault="00152969" w:rsidP="00575B55">
      <w:pPr>
        <w:pStyle w:val="Sraopastraipa"/>
        <w:jc w:val="both"/>
        <w:rPr>
          <w:sz w:val="24"/>
          <w:szCs w:val="24"/>
          <w:lang w:val="lt-LT"/>
        </w:rPr>
      </w:pPr>
      <w:r w:rsidRPr="00575B55">
        <w:rPr>
          <w:sz w:val="24"/>
          <w:szCs w:val="24"/>
          <w:lang w:val="lt-LT"/>
        </w:rPr>
        <w:t>Buvusio Klaipėdos apskrities vyriausiojo komisariato pastatų kompleksą sudaro:</w:t>
      </w:r>
    </w:p>
    <w:p w:rsidR="00152969" w:rsidRDefault="00152969" w:rsidP="00842C32">
      <w:pPr>
        <w:pStyle w:val="Sraopastraipa"/>
        <w:numPr>
          <w:ilvl w:val="0"/>
          <w:numId w:val="2"/>
        </w:numPr>
        <w:tabs>
          <w:tab w:val="left" w:pos="993"/>
        </w:tabs>
        <w:ind w:left="0" w:firstLine="720"/>
        <w:jc w:val="both"/>
        <w:rPr>
          <w:sz w:val="24"/>
          <w:szCs w:val="24"/>
          <w:lang w:val="lt-LT"/>
        </w:rPr>
      </w:pPr>
      <w:r w:rsidRPr="00D8243D">
        <w:rPr>
          <w:sz w:val="24"/>
          <w:szCs w:val="24"/>
          <w:lang w:val="lt-LT"/>
        </w:rPr>
        <w:t>administracinis pastatas 1B3p, unikalus numeris 2190-0008-3013, bendras plotas 4 743,79 kv. m;</w:t>
      </w:r>
    </w:p>
    <w:p w:rsidR="00D8243D" w:rsidRDefault="00152969" w:rsidP="00842C32">
      <w:pPr>
        <w:pStyle w:val="Sraopastraipa"/>
        <w:numPr>
          <w:ilvl w:val="0"/>
          <w:numId w:val="2"/>
        </w:numPr>
        <w:tabs>
          <w:tab w:val="left" w:pos="993"/>
        </w:tabs>
        <w:ind w:left="0" w:firstLine="720"/>
        <w:jc w:val="both"/>
        <w:rPr>
          <w:sz w:val="24"/>
          <w:szCs w:val="24"/>
          <w:lang w:val="lt-LT"/>
        </w:rPr>
      </w:pPr>
      <w:r w:rsidRPr="00D8243D">
        <w:rPr>
          <w:sz w:val="24"/>
          <w:szCs w:val="24"/>
          <w:lang w:val="lt-LT"/>
        </w:rPr>
        <w:t>garažas 2G1p, unikalus numeris 2190-0008-3024, bendras plotas 866,55 kv. m;</w:t>
      </w:r>
    </w:p>
    <w:p w:rsidR="00152969" w:rsidRDefault="00152969" w:rsidP="00842C32">
      <w:pPr>
        <w:pStyle w:val="Sraopastraipa"/>
        <w:numPr>
          <w:ilvl w:val="0"/>
          <w:numId w:val="2"/>
        </w:numPr>
        <w:tabs>
          <w:tab w:val="left" w:pos="993"/>
        </w:tabs>
        <w:ind w:left="0" w:firstLine="720"/>
        <w:jc w:val="both"/>
        <w:rPr>
          <w:sz w:val="24"/>
          <w:szCs w:val="24"/>
          <w:lang w:val="lt-LT"/>
        </w:rPr>
      </w:pPr>
      <w:r w:rsidRPr="00D8243D">
        <w:rPr>
          <w:sz w:val="24"/>
          <w:szCs w:val="24"/>
          <w:lang w:val="lt-LT"/>
        </w:rPr>
        <w:t>įstaiginis pastatas 3B3p, unikalus numeris 2190-0008-3035, bendras plotas 685,21 kv. m;</w:t>
      </w:r>
    </w:p>
    <w:p w:rsidR="00152969" w:rsidRDefault="00152969" w:rsidP="00842C32">
      <w:pPr>
        <w:pStyle w:val="Sraopastraipa"/>
        <w:numPr>
          <w:ilvl w:val="0"/>
          <w:numId w:val="2"/>
        </w:numPr>
        <w:tabs>
          <w:tab w:val="left" w:pos="993"/>
        </w:tabs>
        <w:ind w:left="0" w:firstLine="720"/>
        <w:jc w:val="both"/>
        <w:rPr>
          <w:sz w:val="24"/>
          <w:szCs w:val="24"/>
          <w:lang w:val="lt-LT"/>
        </w:rPr>
      </w:pPr>
      <w:r w:rsidRPr="00D8243D">
        <w:rPr>
          <w:sz w:val="24"/>
          <w:szCs w:val="24"/>
          <w:lang w:val="lt-LT"/>
        </w:rPr>
        <w:t>sporto salė 4U2p, unikalus numeris 4400-0645-201</w:t>
      </w:r>
      <w:r w:rsidR="00D8243D">
        <w:rPr>
          <w:sz w:val="24"/>
          <w:szCs w:val="24"/>
          <w:lang w:val="lt-LT"/>
        </w:rPr>
        <w:t>3, bendras plotas 697,82 kv. m;</w:t>
      </w:r>
    </w:p>
    <w:p w:rsidR="00D8243D" w:rsidRDefault="00152969" w:rsidP="00842C32">
      <w:pPr>
        <w:pStyle w:val="Sraopastraipa"/>
        <w:numPr>
          <w:ilvl w:val="0"/>
          <w:numId w:val="2"/>
        </w:numPr>
        <w:tabs>
          <w:tab w:val="left" w:pos="993"/>
        </w:tabs>
        <w:ind w:left="0" w:firstLine="720"/>
        <w:jc w:val="both"/>
        <w:rPr>
          <w:sz w:val="24"/>
          <w:szCs w:val="24"/>
          <w:lang w:val="lt-LT"/>
        </w:rPr>
      </w:pPr>
      <w:r w:rsidRPr="00D8243D">
        <w:rPr>
          <w:sz w:val="24"/>
          <w:szCs w:val="24"/>
          <w:lang w:val="lt-LT"/>
        </w:rPr>
        <w:t>šuns būda 5I1p, unikalus numeris 2190-0008-3046, užstatyt</w:t>
      </w:r>
      <w:r w:rsidR="00D8243D">
        <w:rPr>
          <w:sz w:val="24"/>
          <w:szCs w:val="24"/>
          <w:lang w:val="lt-LT"/>
        </w:rPr>
        <w:t>as plotas 20 kv. m;</w:t>
      </w:r>
    </w:p>
    <w:p w:rsidR="00152969" w:rsidRDefault="00152969" w:rsidP="00842C32">
      <w:pPr>
        <w:pStyle w:val="Sraopastraipa"/>
        <w:numPr>
          <w:ilvl w:val="0"/>
          <w:numId w:val="2"/>
        </w:numPr>
        <w:tabs>
          <w:tab w:val="left" w:pos="993"/>
        </w:tabs>
        <w:ind w:left="0" w:firstLine="720"/>
        <w:jc w:val="both"/>
        <w:rPr>
          <w:sz w:val="24"/>
          <w:szCs w:val="24"/>
          <w:lang w:val="lt-LT"/>
        </w:rPr>
      </w:pPr>
      <w:r w:rsidRPr="00D8243D">
        <w:rPr>
          <w:sz w:val="24"/>
          <w:szCs w:val="24"/>
          <w:lang w:val="lt-LT"/>
        </w:rPr>
        <w:t>kiemo statiniai (kiemo aikštelė, tvora), u</w:t>
      </w:r>
      <w:r w:rsidR="00D8243D">
        <w:rPr>
          <w:sz w:val="24"/>
          <w:szCs w:val="24"/>
          <w:lang w:val="lt-LT"/>
        </w:rPr>
        <w:t>nikalus numeris 2190-0008-3057;</w:t>
      </w:r>
    </w:p>
    <w:p w:rsidR="00152969" w:rsidRPr="00D8243D" w:rsidRDefault="00152969" w:rsidP="00842C32">
      <w:pPr>
        <w:pStyle w:val="Sraopastraipa"/>
        <w:numPr>
          <w:ilvl w:val="0"/>
          <w:numId w:val="2"/>
        </w:numPr>
        <w:tabs>
          <w:tab w:val="left" w:pos="993"/>
        </w:tabs>
        <w:ind w:left="0" w:firstLine="720"/>
        <w:jc w:val="both"/>
        <w:rPr>
          <w:sz w:val="24"/>
          <w:szCs w:val="24"/>
          <w:lang w:val="lt-LT"/>
        </w:rPr>
      </w:pPr>
      <w:r w:rsidRPr="00D8243D">
        <w:rPr>
          <w:sz w:val="24"/>
          <w:szCs w:val="24"/>
          <w:lang w:val="lt-LT"/>
        </w:rPr>
        <w:t>0,4728 ha žemės sklypas, unikalus numeris 4400-1237-7545, Jūros g. 1, Klaipėda; 0,1537 ha žemės sklypas.</w:t>
      </w:r>
    </w:p>
    <w:p w:rsidR="00152969" w:rsidRPr="00152969" w:rsidRDefault="00152969" w:rsidP="00152969">
      <w:pPr>
        <w:ind w:firstLine="720"/>
        <w:jc w:val="both"/>
        <w:rPr>
          <w:sz w:val="24"/>
          <w:szCs w:val="24"/>
          <w:lang w:val="lt-LT"/>
        </w:rPr>
      </w:pPr>
      <w:r w:rsidRPr="00152969">
        <w:rPr>
          <w:sz w:val="24"/>
          <w:szCs w:val="24"/>
          <w:lang w:val="lt-LT"/>
        </w:rPr>
        <w:t>Nurodyti pastatai yra įtraukti į Viešame aukcione parduodamo valstybės nekilnojamojo turto ir kitų nekilnojamųjų daiktų sąrašą, kuris patvirtintas Lietuvos Respublikos Vyriausybės nutarimu.</w:t>
      </w:r>
    </w:p>
    <w:p w:rsidR="00152969" w:rsidRPr="00152969" w:rsidRDefault="002F6FFD" w:rsidP="00152969">
      <w:pPr>
        <w:ind w:firstLine="720"/>
        <w:jc w:val="both"/>
        <w:rPr>
          <w:sz w:val="24"/>
          <w:szCs w:val="24"/>
          <w:lang w:val="lt-LT"/>
        </w:rPr>
      </w:pPr>
      <w:r>
        <w:rPr>
          <w:sz w:val="24"/>
          <w:szCs w:val="24"/>
          <w:lang w:val="lt-LT"/>
        </w:rPr>
        <w:t>Vadovaujantis LR valstybės ir savivaldybių turto valdymo, naudojimo ir disponavimo juo įstatymo 20 str. 1 d. 5p.</w:t>
      </w:r>
      <w:r w:rsidR="00DB50B7">
        <w:rPr>
          <w:sz w:val="24"/>
          <w:szCs w:val="24"/>
          <w:lang w:val="lt-LT"/>
        </w:rPr>
        <w:t>, LR Vyriausybės nutarimu nurodyti nekilnojamojo turto objektai gali būti perduoti Klaipėdos miesto savivaldybės nuosavybėn. Dėl galimybės rengti LR Vyriausybės nutarimo projektą būtinas Savivaldybės tarybos sutikimas perimti šiuos pastatus.</w:t>
      </w:r>
    </w:p>
    <w:p w:rsidR="00845D3F" w:rsidRDefault="00845D3F" w:rsidP="004877D4">
      <w:pPr>
        <w:ind w:firstLine="720"/>
        <w:jc w:val="both"/>
        <w:rPr>
          <w:sz w:val="24"/>
          <w:szCs w:val="24"/>
          <w:lang w:val="lt-LT"/>
        </w:rPr>
      </w:pPr>
    </w:p>
    <w:p w:rsidR="002A1AE4" w:rsidRDefault="002A1AE4" w:rsidP="004877D4">
      <w:pPr>
        <w:ind w:firstLine="720"/>
        <w:jc w:val="both"/>
        <w:rPr>
          <w:sz w:val="24"/>
          <w:szCs w:val="24"/>
          <w:lang w:val="lt-LT"/>
        </w:rPr>
      </w:pPr>
    </w:p>
    <w:p w:rsidR="002A1AE4" w:rsidRDefault="002A1AE4" w:rsidP="004877D4">
      <w:pPr>
        <w:ind w:firstLine="720"/>
        <w:jc w:val="both"/>
        <w:rPr>
          <w:sz w:val="24"/>
          <w:szCs w:val="24"/>
          <w:lang w:val="lt-LT"/>
        </w:rPr>
      </w:pPr>
    </w:p>
    <w:p w:rsidR="00D755C5" w:rsidRDefault="003823C9" w:rsidP="00D755C5">
      <w:pPr>
        <w:pStyle w:val="Betarp"/>
        <w:ind w:firstLine="709"/>
        <w:jc w:val="both"/>
        <w:rPr>
          <w:sz w:val="24"/>
          <w:szCs w:val="24"/>
        </w:rPr>
      </w:pPr>
      <w:r w:rsidRPr="00D755C5">
        <w:rPr>
          <w:b/>
          <w:sz w:val="24"/>
          <w:szCs w:val="24"/>
        </w:rPr>
        <w:lastRenderedPageBreak/>
        <w:t>Kokių rezultatų laukiama.</w:t>
      </w:r>
      <w:r w:rsidRPr="00D755C5">
        <w:rPr>
          <w:sz w:val="24"/>
          <w:szCs w:val="24"/>
        </w:rPr>
        <w:t xml:space="preserve"> </w:t>
      </w:r>
    </w:p>
    <w:p w:rsidR="00D755C5" w:rsidRPr="00D755C5" w:rsidRDefault="00555EC7" w:rsidP="00D755C5">
      <w:pPr>
        <w:pStyle w:val="Betarp"/>
        <w:ind w:firstLine="709"/>
        <w:jc w:val="both"/>
        <w:rPr>
          <w:rFonts w:eastAsia="Calibri"/>
          <w:sz w:val="24"/>
          <w:szCs w:val="24"/>
          <w:lang w:val="lt-LT" w:eastAsia="en-US"/>
        </w:rPr>
      </w:pPr>
      <w:r w:rsidRPr="00D755C5">
        <w:rPr>
          <w:sz w:val="24"/>
          <w:szCs w:val="24"/>
        </w:rPr>
        <w:t>Savivaldybė</w:t>
      </w:r>
      <w:r w:rsidR="00D317B6" w:rsidRPr="00D755C5">
        <w:rPr>
          <w:sz w:val="24"/>
          <w:szCs w:val="24"/>
        </w:rPr>
        <w:t xml:space="preserve">s nuosavybės teise įsigytas ir pagal </w:t>
      </w:r>
      <w:r w:rsidR="00D755C5">
        <w:rPr>
          <w:sz w:val="24"/>
          <w:szCs w:val="24"/>
        </w:rPr>
        <w:t>į</w:t>
      </w:r>
      <w:r w:rsidR="00D755C5" w:rsidRPr="00D755C5">
        <w:rPr>
          <w:sz w:val="24"/>
          <w:szCs w:val="24"/>
        </w:rPr>
        <w:t xml:space="preserve">veiklinimo koncepciją pritaikytas </w:t>
      </w:r>
      <w:r w:rsidR="00D317B6" w:rsidRPr="00D755C5">
        <w:rPr>
          <w:sz w:val="24"/>
          <w:szCs w:val="24"/>
          <w:lang w:val="lt-LT" w:eastAsia="en-US"/>
        </w:rPr>
        <w:t>pastatų kompleks</w:t>
      </w:r>
      <w:r w:rsidR="00D755C5" w:rsidRPr="00D755C5">
        <w:rPr>
          <w:sz w:val="24"/>
          <w:szCs w:val="24"/>
        </w:rPr>
        <w:t>as</w:t>
      </w:r>
      <w:r w:rsidR="00D317B6" w:rsidRPr="00D755C5">
        <w:rPr>
          <w:sz w:val="24"/>
          <w:szCs w:val="24"/>
          <w:lang w:val="lt-LT" w:eastAsia="en-US"/>
        </w:rPr>
        <w:t xml:space="preserve"> tapt</w:t>
      </w:r>
      <w:r w:rsidR="00D755C5" w:rsidRPr="00D755C5">
        <w:rPr>
          <w:sz w:val="24"/>
          <w:szCs w:val="24"/>
        </w:rPr>
        <w:t>ų</w:t>
      </w:r>
      <w:r w:rsidR="00D317B6" w:rsidRPr="00D755C5">
        <w:rPr>
          <w:sz w:val="24"/>
          <w:szCs w:val="24"/>
          <w:lang w:val="lt-LT" w:eastAsia="en-US"/>
        </w:rPr>
        <w:t xml:space="preserve"> </w:t>
      </w:r>
      <w:r w:rsidR="00D755C5" w:rsidRPr="00D755C5">
        <w:rPr>
          <w:rFonts w:eastAsia="Calibri"/>
          <w:sz w:val="24"/>
          <w:szCs w:val="24"/>
          <w:lang w:val="lt-LT" w:eastAsia="en-US"/>
        </w:rPr>
        <w:t>kūrybos, edukacijos, gebėjimų ugdymo, jaunimo iniciatyvų inkubavimo ir tarptautinių mainų centr</w:t>
      </w:r>
      <w:r w:rsidR="00D755C5">
        <w:rPr>
          <w:rFonts w:eastAsia="Calibri"/>
          <w:sz w:val="24"/>
          <w:szCs w:val="24"/>
          <w:lang w:val="lt-LT" w:eastAsia="en-US"/>
        </w:rPr>
        <w:t>u</w:t>
      </w:r>
      <w:r w:rsidR="00D755C5" w:rsidRPr="00D755C5">
        <w:rPr>
          <w:rFonts w:eastAsia="Calibri"/>
          <w:sz w:val="24"/>
          <w:szCs w:val="24"/>
          <w:lang w:val="lt-LT" w:eastAsia="en-US"/>
        </w:rPr>
        <w:t>, kuriame reziduo</w:t>
      </w:r>
      <w:r w:rsidR="00D755C5">
        <w:rPr>
          <w:rFonts w:eastAsia="Calibri"/>
          <w:sz w:val="24"/>
          <w:szCs w:val="24"/>
          <w:lang w:val="lt-LT" w:eastAsia="en-US"/>
        </w:rPr>
        <w:t>tu</w:t>
      </w:r>
      <w:r w:rsidR="00D755C5" w:rsidRPr="00D755C5">
        <w:rPr>
          <w:rFonts w:eastAsia="Calibri"/>
          <w:sz w:val="24"/>
          <w:szCs w:val="24"/>
          <w:lang w:val="lt-LT" w:eastAsia="en-US"/>
        </w:rPr>
        <w:t>, kur</w:t>
      </w:r>
      <w:r w:rsidR="00D755C5">
        <w:rPr>
          <w:rFonts w:eastAsia="Calibri"/>
          <w:sz w:val="24"/>
          <w:szCs w:val="24"/>
          <w:lang w:val="lt-LT" w:eastAsia="en-US"/>
        </w:rPr>
        <w:t>tų</w:t>
      </w:r>
      <w:r w:rsidR="00D755C5" w:rsidRPr="00D755C5">
        <w:rPr>
          <w:rFonts w:eastAsia="Calibri"/>
          <w:sz w:val="24"/>
          <w:szCs w:val="24"/>
          <w:lang w:val="lt-LT" w:eastAsia="en-US"/>
        </w:rPr>
        <w:t xml:space="preserve"> ir tarpusavyje bendradarbiau</w:t>
      </w:r>
      <w:r w:rsidR="00D755C5">
        <w:rPr>
          <w:rFonts w:eastAsia="Calibri"/>
          <w:sz w:val="24"/>
          <w:szCs w:val="24"/>
          <w:lang w:val="lt-LT" w:eastAsia="en-US"/>
        </w:rPr>
        <w:t>tų</w:t>
      </w:r>
      <w:r w:rsidR="00D755C5" w:rsidRPr="00D755C5">
        <w:rPr>
          <w:rFonts w:eastAsia="Calibri"/>
          <w:sz w:val="24"/>
          <w:szCs w:val="24"/>
          <w:lang w:val="lt-LT" w:eastAsia="en-US"/>
        </w:rPr>
        <w:t xml:space="preserve"> talentingi miesto, Lietuvos bei užsienio menininkai, </w:t>
      </w:r>
      <w:r w:rsidR="0003797A">
        <w:rPr>
          <w:rFonts w:eastAsia="Calibri"/>
          <w:sz w:val="24"/>
          <w:szCs w:val="24"/>
          <w:lang w:val="lt-LT" w:eastAsia="en-US"/>
        </w:rPr>
        <w:t xml:space="preserve">būtų </w:t>
      </w:r>
      <w:r w:rsidR="00D755C5" w:rsidRPr="00D755C5">
        <w:rPr>
          <w:rFonts w:eastAsia="Calibri"/>
          <w:sz w:val="24"/>
          <w:szCs w:val="24"/>
          <w:lang w:val="lt-LT" w:eastAsia="en-US"/>
        </w:rPr>
        <w:t>teikiamos sinergiškos kultūros, meno bei verslo paslaugos, nuolatos organizuojami išskirtiniai kultūros bei meno projektai, nacionaliniai bei tarptautiniai forumai, jaunimo mainų programos, susitikimai, diskusijos, o atvirose dirbtuvėse bei laboratorijose vyk</w:t>
      </w:r>
      <w:r w:rsidR="00D755C5">
        <w:rPr>
          <w:rFonts w:eastAsia="Calibri"/>
          <w:sz w:val="24"/>
          <w:szCs w:val="24"/>
          <w:lang w:val="lt-LT" w:eastAsia="en-US"/>
        </w:rPr>
        <w:t>tų</w:t>
      </w:r>
      <w:r w:rsidR="00D755C5" w:rsidRPr="00D755C5">
        <w:rPr>
          <w:rFonts w:eastAsia="Calibri"/>
          <w:sz w:val="24"/>
          <w:szCs w:val="24"/>
          <w:lang w:val="lt-LT" w:eastAsia="en-US"/>
        </w:rPr>
        <w:t xml:space="preserve"> įvairias socialines grupes įtraukiantys edukaciniai menininkų užsiėmimai su bendruomenėmis. </w:t>
      </w:r>
    </w:p>
    <w:p w:rsidR="00D317B6" w:rsidRPr="00D317B6" w:rsidRDefault="00D317B6" w:rsidP="00D317B6">
      <w:pPr>
        <w:pStyle w:val="Pagrindinistekstas"/>
        <w:tabs>
          <w:tab w:val="left" w:pos="9639"/>
        </w:tabs>
        <w:spacing w:line="240" w:lineRule="auto"/>
        <w:ind w:firstLine="720"/>
        <w:jc w:val="both"/>
        <w:rPr>
          <w:szCs w:val="24"/>
        </w:rPr>
      </w:pPr>
    </w:p>
    <w:p w:rsidR="003823C9" w:rsidRDefault="003823C9" w:rsidP="00CF52FB">
      <w:pPr>
        <w:pStyle w:val="Pagrindinistekstas"/>
        <w:tabs>
          <w:tab w:val="left" w:pos="9639"/>
        </w:tabs>
        <w:spacing w:line="240" w:lineRule="auto"/>
        <w:ind w:firstLine="720"/>
        <w:jc w:val="both"/>
        <w:rPr>
          <w:szCs w:val="24"/>
        </w:rPr>
      </w:pPr>
      <w:r w:rsidRPr="00CF52FB">
        <w:rPr>
          <w:b/>
          <w:szCs w:val="24"/>
        </w:rPr>
        <w:t>Sprendimo projekto rengimo metu gauti specialistų vertinimai.</w:t>
      </w:r>
      <w:r w:rsidRPr="00CF52FB">
        <w:rPr>
          <w:szCs w:val="24"/>
        </w:rPr>
        <w:t xml:space="preserve"> </w:t>
      </w:r>
    </w:p>
    <w:p w:rsidR="00D755C5" w:rsidRPr="00CF52FB" w:rsidRDefault="00D755C5" w:rsidP="00CF52FB">
      <w:pPr>
        <w:pStyle w:val="Pagrindinistekstas"/>
        <w:tabs>
          <w:tab w:val="left" w:pos="9639"/>
        </w:tabs>
        <w:spacing w:line="240" w:lineRule="auto"/>
        <w:ind w:firstLine="720"/>
        <w:jc w:val="both"/>
        <w:rPr>
          <w:szCs w:val="24"/>
        </w:rPr>
      </w:pPr>
      <w:r>
        <w:rPr>
          <w:szCs w:val="24"/>
        </w:rPr>
        <w:t xml:space="preserve">Rengiant šį sprendimo projektą buvo konsultuojamasi su pastatų komplekso perėmimą iniciavusia </w:t>
      </w:r>
      <w:r w:rsidR="00310A8B">
        <w:rPr>
          <w:szCs w:val="24"/>
        </w:rPr>
        <w:t xml:space="preserve">Klaipėdos </w:t>
      </w:r>
      <w:r>
        <w:rPr>
          <w:szCs w:val="24"/>
        </w:rPr>
        <w:t>menininkų bendruomene bei savivaldybės administracijos Turto skyriumi.</w:t>
      </w:r>
    </w:p>
    <w:p w:rsidR="003B4EC0" w:rsidRDefault="003B4EC0" w:rsidP="00CF52FB">
      <w:pPr>
        <w:pStyle w:val="Pagrindinistekstas"/>
        <w:tabs>
          <w:tab w:val="left" w:pos="9639"/>
        </w:tabs>
        <w:spacing w:line="240" w:lineRule="auto"/>
        <w:ind w:firstLine="720"/>
        <w:jc w:val="both"/>
        <w:rPr>
          <w:b/>
          <w:szCs w:val="24"/>
        </w:rPr>
      </w:pPr>
    </w:p>
    <w:p w:rsidR="00842C32" w:rsidRDefault="003823C9" w:rsidP="00CF52FB">
      <w:pPr>
        <w:pStyle w:val="Pagrindinistekstas"/>
        <w:tabs>
          <w:tab w:val="left" w:pos="9639"/>
        </w:tabs>
        <w:spacing w:line="240" w:lineRule="auto"/>
        <w:ind w:firstLine="720"/>
        <w:jc w:val="both"/>
        <w:rPr>
          <w:b/>
          <w:szCs w:val="24"/>
        </w:rPr>
      </w:pPr>
      <w:r w:rsidRPr="00CF52FB">
        <w:rPr>
          <w:b/>
          <w:szCs w:val="24"/>
        </w:rPr>
        <w:t>Išlaidų sąmatos, skaičiavimai, reikalingi pagrindimai ir paaiškinimai.</w:t>
      </w:r>
      <w:r w:rsidR="00117F11">
        <w:rPr>
          <w:b/>
          <w:szCs w:val="24"/>
        </w:rPr>
        <w:t xml:space="preserve"> </w:t>
      </w:r>
    </w:p>
    <w:p w:rsidR="003823C9" w:rsidRPr="00CF52FB" w:rsidRDefault="00117F11" w:rsidP="00CF52FB">
      <w:pPr>
        <w:pStyle w:val="Pagrindinistekstas"/>
        <w:tabs>
          <w:tab w:val="left" w:pos="9639"/>
        </w:tabs>
        <w:spacing w:line="240" w:lineRule="auto"/>
        <w:ind w:firstLine="720"/>
        <w:jc w:val="both"/>
        <w:rPr>
          <w:szCs w:val="24"/>
        </w:rPr>
      </w:pPr>
      <w:r>
        <w:rPr>
          <w:szCs w:val="24"/>
        </w:rPr>
        <w:t>Nėra</w:t>
      </w:r>
      <w:r w:rsidR="003823C9" w:rsidRPr="00CF52FB">
        <w:rPr>
          <w:szCs w:val="24"/>
        </w:rPr>
        <w:t>.</w:t>
      </w:r>
    </w:p>
    <w:p w:rsidR="003B4EC0" w:rsidRDefault="003B4EC0" w:rsidP="00CF52FB">
      <w:pPr>
        <w:pStyle w:val="Pagrindinistekstas"/>
        <w:tabs>
          <w:tab w:val="left" w:pos="9639"/>
        </w:tabs>
        <w:spacing w:line="240" w:lineRule="auto"/>
        <w:ind w:firstLine="720"/>
        <w:jc w:val="both"/>
        <w:rPr>
          <w:b/>
          <w:szCs w:val="24"/>
        </w:rPr>
      </w:pPr>
    </w:p>
    <w:p w:rsidR="004A3AFE" w:rsidRDefault="003823C9" w:rsidP="00A5431F">
      <w:pPr>
        <w:ind w:firstLine="720"/>
        <w:jc w:val="both"/>
        <w:rPr>
          <w:sz w:val="24"/>
          <w:szCs w:val="24"/>
        </w:rPr>
      </w:pPr>
      <w:r w:rsidRPr="00A5431F">
        <w:rPr>
          <w:b/>
          <w:sz w:val="24"/>
          <w:szCs w:val="24"/>
        </w:rPr>
        <w:t>Lėšų poreikis sprendimo įgyvendinimui.</w:t>
      </w:r>
      <w:r w:rsidRPr="00A5431F">
        <w:rPr>
          <w:sz w:val="24"/>
          <w:szCs w:val="24"/>
        </w:rPr>
        <w:t xml:space="preserve"> </w:t>
      </w:r>
    </w:p>
    <w:p w:rsidR="004A3AFE" w:rsidRPr="004A3AFE" w:rsidRDefault="004A3AFE" w:rsidP="004A3AFE">
      <w:pPr>
        <w:ind w:firstLine="720"/>
        <w:jc w:val="both"/>
        <w:rPr>
          <w:sz w:val="24"/>
          <w:szCs w:val="24"/>
          <w:lang w:val="lt-LT"/>
        </w:rPr>
      </w:pPr>
      <w:r w:rsidRPr="004A3AFE">
        <w:rPr>
          <w:sz w:val="24"/>
          <w:szCs w:val="24"/>
          <w:lang w:val="lt-LT"/>
        </w:rPr>
        <w:t>Turto bank</w:t>
      </w:r>
      <w:r>
        <w:rPr>
          <w:sz w:val="24"/>
          <w:szCs w:val="24"/>
          <w:lang w:val="lt-LT"/>
        </w:rPr>
        <w:t>o</w:t>
      </w:r>
      <w:r w:rsidRPr="004A3AFE">
        <w:rPr>
          <w:sz w:val="24"/>
          <w:szCs w:val="24"/>
          <w:lang w:val="lt-LT"/>
        </w:rPr>
        <w:t xml:space="preserve"> duomenimis</w:t>
      </w:r>
      <w:r>
        <w:rPr>
          <w:sz w:val="24"/>
          <w:szCs w:val="24"/>
          <w:lang w:val="lt-LT"/>
        </w:rPr>
        <w:t>,</w:t>
      </w:r>
      <w:r w:rsidRPr="004A3AFE">
        <w:rPr>
          <w:sz w:val="24"/>
          <w:szCs w:val="24"/>
          <w:lang w:val="lt-LT"/>
        </w:rPr>
        <w:t xml:space="preserve"> 2013 metais UAB „Inreal“ atliktoje studijoje preliminarūs pastatų rekonstrukcijos kaštai siekė 17 </w:t>
      </w:r>
      <w:r>
        <w:rPr>
          <w:sz w:val="24"/>
          <w:szCs w:val="24"/>
          <w:lang w:val="lt-LT"/>
        </w:rPr>
        <w:t>000 000</w:t>
      </w:r>
      <w:r w:rsidRPr="004A3AFE">
        <w:rPr>
          <w:sz w:val="24"/>
          <w:szCs w:val="24"/>
          <w:lang w:val="lt-LT"/>
        </w:rPr>
        <w:t xml:space="preserve"> </w:t>
      </w:r>
      <w:r>
        <w:rPr>
          <w:sz w:val="24"/>
          <w:szCs w:val="24"/>
          <w:lang w:val="lt-LT"/>
        </w:rPr>
        <w:t>Lt</w:t>
      </w:r>
      <w:r w:rsidRPr="004A3AFE">
        <w:rPr>
          <w:sz w:val="24"/>
          <w:szCs w:val="24"/>
          <w:lang w:val="lt-LT"/>
        </w:rPr>
        <w:t>. Vėliau</w:t>
      </w:r>
      <w:r>
        <w:rPr>
          <w:sz w:val="24"/>
          <w:szCs w:val="24"/>
          <w:lang w:val="lt-LT"/>
        </w:rPr>
        <w:t>,</w:t>
      </w:r>
      <w:r w:rsidRPr="004A3AFE">
        <w:rPr>
          <w:sz w:val="24"/>
          <w:szCs w:val="24"/>
          <w:lang w:val="lt-LT"/>
        </w:rPr>
        <w:t xml:space="preserve"> prieš apsisprendžiant dėl policijos administracinio pastato rekonstrukcijos ar administracijos perkėlimo į naują pastatą</w:t>
      </w:r>
      <w:r w:rsidR="00A94F72">
        <w:rPr>
          <w:sz w:val="24"/>
          <w:szCs w:val="24"/>
          <w:lang w:val="lt-LT"/>
        </w:rPr>
        <w:t>,</w:t>
      </w:r>
      <w:r w:rsidRPr="004A3AFE">
        <w:rPr>
          <w:sz w:val="24"/>
          <w:szCs w:val="24"/>
          <w:lang w:val="lt-LT"/>
        </w:rPr>
        <w:t xml:space="preserve"> dėl įvairių faktorių šie kaštai buvo perskaičiuoti iki </w:t>
      </w:r>
      <w:r w:rsidRPr="004A3AFE">
        <w:rPr>
          <w:b/>
          <w:sz w:val="24"/>
          <w:szCs w:val="24"/>
          <w:lang w:val="lt-LT"/>
        </w:rPr>
        <w:t>10 000 000 Eur</w:t>
      </w:r>
      <w:r w:rsidRPr="004A3AFE">
        <w:rPr>
          <w:sz w:val="24"/>
          <w:szCs w:val="24"/>
          <w:lang w:val="lt-LT"/>
        </w:rPr>
        <w:t xml:space="preserve"> sumos.</w:t>
      </w:r>
    </w:p>
    <w:p w:rsidR="004A3AFE" w:rsidRPr="004A3AFE" w:rsidRDefault="004A3AFE" w:rsidP="004A3AFE">
      <w:pPr>
        <w:ind w:firstLine="720"/>
        <w:jc w:val="both"/>
        <w:rPr>
          <w:sz w:val="24"/>
          <w:szCs w:val="24"/>
          <w:lang w:val="lt-LT"/>
        </w:rPr>
      </w:pPr>
      <w:r w:rsidRPr="004A3AFE">
        <w:rPr>
          <w:sz w:val="24"/>
          <w:szCs w:val="24"/>
          <w:lang w:val="lt-LT"/>
        </w:rPr>
        <w:t>Taigi</w:t>
      </w:r>
      <w:r w:rsidR="004D6931">
        <w:rPr>
          <w:sz w:val="24"/>
          <w:szCs w:val="24"/>
          <w:lang w:val="lt-LT"/>
        </w:rPr>
        <w:t>,</w:t>
      </w:r>
      <w:r w:rsidRPr="004A3AFE">
        <w:rPr>
          <w:sz w:val="24"/>
          <w:szCs w:val="24"/>
          <w:lang w:val="lt-LT"/>
        </w:rPr>
        <w:t xml:space="preserve"> galima teigti, kad pastatų komplekso pritaikym</w:t>
      </w:r>
      <w:r>
        <w:rPr>
          <w:sz w:val="24"/>
          <w:szCs w:val="24"/>
          <w:lang w:val="lt-LT"/>
        </w:rPr>
        <w:t>as</w:t>
      </w:r>
      <w:r w:rsidRPr="004A3AFE">
        <w:rPr>
          <w:sz w:val="24"/>
          <w:szCs w:val="24"/>
          <w:lang w:val="lt-LT"/>
        </w:rPr>
        <w:t xml:space="preserve"> kultūros reikmėms </w:t>
      </w:r>
      <w:r>
        <w:rPr>
          <w:sz w:val="24"/>
          <w:szCs w:val="24"/>
          <w:lang w:val="lt-LT"/>
        </w:rPr>
        <w:t xml:space="preserve">gali siekti </w:t>
      </w:r>
      <w:r w:rsidR="00DB50B7">
        <w:rPr>
          <w:b/>
          <w:sz w:val="24"/>
          <w:szCs w:val="24"/>
          <w:lang w:val="lt-LT"/>
        </w:rPr>
        <w:t>10 000</w:t>
      </w:r>
      <w:r w:rsidRPr="0003797A">
        <w:rPr>
          <w:b/>
          <w:sz w:val="24"/>
          <w:szCs w:val="24"/>
          <w:lang w:val="lt-LT"/>
        </w:rPr>
        <w:t xml:space="preserve"> 000 Eur</w:t>
      </w:r>
      <w:r w:rsidRPr="004A3AFE">
        <w:rPr>
          <w:sz w:val="24"/>
          <w:szCs w:val="24"/>
          <w:lang w:val="lt-LT"/>
        </w:rPr>
        <w:t xml:space="preserve"> ir daugiau, atsižvelgiant į siekiamą pastato funkcionalumo lygį. </w:t>
      </w:r>
    </w:p>
    <w:p w:rsidR="003B4EC0" w:rsidRDefault="003B4EC0" w:rsidP="00CF52FB">
      <w:pPr>
        <w:pStyle w:val="Pagrindinistekstas"/>
        <w:tabs>
          <w:tab w:val="left" w:pos="9639"/>
        </w:tabs>
        <w:spacing w:line="240" w:lineRule="auto"/>
        <w:ind w:firstLine="720"/>
        <w:jc w:val="both"/>
        <w:rPr>
          <w:b/>
          <w:szCs w:val="24"/>
        </w:rPr>
      </w:pPr>
    </w:p>
    <w:p w:rsidR="004D6931" w:rsidRDefault="003823C9" w:rsidP="00D317B6">
      <w:pPr>
        <w:ind w:firstLine="709"/>
        <w:jc w:val="both"/>
        <w:rPr>
          <w:b/>
          <w:sz w:val="24"/>
          <w:szCs w:val="24"/>
        </w:rPr>
      </w:pPr>
      <w:r w:rsidRPr="00A5431F">
        <w:rPr>
          <w:b/>
          <w:sz w:val="24"/>
          <w:szCs w:val="24"/>
        </w:rPr>
        <w:t>Galimos teigiamos ar neigiamos sprendimo priėmimo pasekmės.</w:t>
      </w:r>
      <w:r w:rsidR="00117F11" w:rsidRPr="00A5431F">
        <w:rPr>
          <w:b/>
          <w:sz w:val="24"/>
          <w:szCs w:val="24"/>
        </w:rPr>
        <w:t xml:space="preserve"> </w:t>
      </w:r>
    </w:p>
    <w:p w:rsidR="00A5431F" w:rsidRPr="00A5431F" w:rsidRDefault="00117F11" w:rsidP="00D317B6">
      <w:pPr>
        <w:ind w:firstLine="709"/>
        <w:jc w:val="both"/>
        <w:rPr>
          <w:sz w:val="24"/>
          <w:szCs w:val="24"/>
          <w:lang w:val="lt-LT"/>
        </w:rPr>
      </w:pPr>
      <w:r w:rsidRPr="00A5431F">
        <w:rPr>
          <w:sz w:val="24"/>
          <w:szCs w:val="24"/>
        </w:rPr>
        <w:t xml:space="preserve">Teigiamos pasekmės – </w:t>
      </w:r>
      <w:r w:rsidR="00142C76" w:rsidRPr="00A5431F">
        <w:rPr>
          <w:sz w:val="24"/>
          <w:szCs w:val="24"/>
        </w:rPr>
        <w:t>Savivaldybė</w:t>
      </w:r>
      <w:r w:rsidR="008D6049">
        <w:rPr>
          <w:sz w:val="24"/>
          <w:szCs w:val="24"/>
        </w:rPr>
        <w:t>s</w:t>
      </w:r>
      <w:r w:rsidR="00142C76" w:rsidRPr="00A5431F">
        <w:rPr>
          <w:sz w:val="24"/>
          <w:szCs w:val="24"/>
        </w:rPr>
        <w:t xml:space="preserve"> </w:t>
      </w:r>
      <w:r w:rsidR="005A7B35" w:rsidRPr="00A5431F">
        <w:rPr>
          <w:sz w:val="24"/>
          <w:szCs w:val="24"/>
        </w:rPr>
        <w:t>nuosavybės teise įsig</w:t>
      </w:r>
      <w:r w:rsidR="008D6049">
        <w:rPr>
          <w:sz w:val="24"/>
          <w:szCs w:val="24"/>
        </w:rPr>
        <w:t>ytas ir pagal įveiklinimo koncepciją pritaikytas pastatų kompleksas</w:t>
      </w:r>
      <w:r w:rsidR="005A7B35" w:rsidRPr="00A5431F">
        <w:rPr>
          <w:sz w:val="24"/>
          <w:szCs w:val="24"/>
        </w:rPr>
        <w:t xml:space="preserve"> </w:t>
      </w:r>
      <w:r w:rsidR="008D6049" w:rsidRPr="008D6049">
        <w:rPr>
          <w:sz w:val="24"/>
          <w:szCs w:val="24"/>
          <w:lang w:val="lt-LT"/>
        </w:rPr>
        <w:t xml:space="preserve">galėtų realiai prisidėti prie </w:t>
      </w:r>
      <w:r w:rsidR="00DF247C">
        <w:rPr>
          <w:sz w:val="24"/>
          <w:szCs w:val="24"/>
          <w:lang w:val="lt-LT"/>
        </w:rPr>
        <w:t xml:space="preserve">patvirtintoje </w:t>
      </w:r>
      <w:r w:rsidR="00BC2060" w:rsidRPr="00BC2060">
        <w:rPr>
          <w:sz w:val="24"/>
          <w:szCs w:val="24"/>
          <w:lang w:val="lt-LT"/>
        </w:rPr>
        <w:t xml:space="preserve">Klaipėdos miesto savivaldybės kultūros 2017–2030 metų strategijoje </w:t>
      </w:r>
      <w:r w:rsidR="008D6049">
        <w:rPr>
          <w:sz w:val="24"/>
          <w:szCs w:val="24"/>
          <w:lang w:val="lt-LT"/>
        </w:rPr>
        <w:t xml:space="preserve">ir </w:t>
      </w:r>
      <w:r w:rsidR="00DF247C">
        <w:rPr>
          <w:sz w:val="24"/>
          <w:szCs w:val="24"/>
          <w:lang w:val="lt-LT"/>
        </w:rPr>
        <w:t xml:space="preserve">šiuo metu rengiamoje </w:t>
      </w:r>
      <w:r w:rsidR="008D6049" w:rsidRPr="008D6049">
        <w:rPr>
          <w:bCs/>
          <w:sz w:val="24"/>
          <w:szCs w:val="24"/>
          <w:lang w:val="lt-LT"/>
        </w:rPr>
        <w:t xml:space="preserve">Ekonominės plėtros strategijoje </w:t>
      </w:r>
      <w:r w:rsidR="008D6049">
        <w:rPr>
          <w:bCs/>
          <w:sz w:val="24"/>
          <w:szCs w:val="24"/>
          <w:lang w:val="lt-LT"/>
        </w:rPr>
        <w:t xml:space="preserve">įtvirtintų siekių </w:t>
      </w:r>
      <w:r w:rsidR="008D6049">
        <w:rPr>
          <w:sz w:val="24"/>
          <w:szCs w:val="24"/>
          <w:lang w:val="lt-LT"/>
        </w:rPr>
        <w:t>realizavimo.</w:t>
      </w:r>
    </w:p>
    <w:p w:rsidR="003823C9" w:rsidRPr="00A5431F" w:rsidRDefault="00142C76" w:rsidP="00CF52FB">
      <w:pPr>
        <w:pStyle w:val="Pagrindinistekstas"/>
        <w:tabs>
          <w:tab w:val="left" w:pos="9639"/>
        </w:tabs>
        <w:spacing w:line="240" w:lineRule="auto"/>
        <w:ind w:firstLine="720"/>
        <w:jc w:val="both"/>
        <w:rPr>
          <w:szCs w:val="24"/>
        </w:rPr>
      </w:pPr>
      <w:r w:rsidRPr="00A5431F">
        <w:rPr>
          <w:szCs w:val="24"/>
        </w:rPr>
        <w:t>Neigiamos pasekmės</w:t>
      </w:r>
      <w:r w:rsidR="003823C9" w:rsidRPr="00A5431F">
        <w:rPr>
          <w:szCs w:val="24"/>
        </w:rPr>
        <w:t xml:space="preserve"> </w:t>
      </w:r>
      <w:r w:rsidRPr="00A5431F">
        <w:rPr>
          <w:szCs w:val="24"/>
        </w:rPr>
        <w:t xml:space="preserve">– </w:t>
      </w:r>
      <w:r w:rsidR="005A7B35" w:rsidRPr="00A5431F">
        <w:rPr>
          <w:szCs w:val="24"/>
        </w:rPr>
        <w:t>reikalingos savivaldybės biudžeto lėšos patalpų įsigijimui</w:t>
      </w:r>
      <w:r w:rsidR="004D6931">
        <w:rPr>
          <w:szCs w:val="24"/>
        </w:rPr>
        <w:t>,</w:t>
      </w:r>
      <w:r w:rsidR="005A7B35" w:rsidRPr="00A5431F">
        <w:rPr>
          <w:szCs w:val="24"/>
        </w:rPr>
        <w:t xml:space="preserve"> remontui</w:t>
      </w:r>
      <w:r w:rsidR="00DF247C">
        <w:rPr>
          <w:szCs w:val="24"/>
        </w:rPr>
        <w:t xml:space="preserve"> ir pritaikymui.</w:t>
      </w:r>
    </w:p>
    <w:p w:rsidR="00440B78" w:rsidRPr="00440B78" w:rsidRDefault="00440B78" w:rsidP="00CF52FB">
      <w:pPr>
        <w:tabs>
          <w:tab w:val="left" w:pos="374"/>
        </w:tabs>
        <w:ind w:firstLine="720"/>
        <w:jc w:val="both"/>
        <w:rPr>
          <w:color w:val="000000"/>
          <w:sz w:val="24"/>
          <w:szCs w:val="24"/>
          <w:lang w:val="lt-LT"/>
        </w:rPr>
      </w:pPr>
    </w:p>
    <w:tbl>
      <w:tblPr>
        <w:tblW w:w="9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6"/>
        <w:gridCol w:w="1305"/>
        <w:gridCol w:w="5423"/>
      </w:tblGrid>
      <w:tr w:rsidR="00440B78" w:rsidRPr="00440B78" w:rsidTr="00C77BC3">
        <w:tc>
          <w:tcPr>
            <w:tcW w:w="1405" w:type="dxa"/>
            <w:tcBorders>
              <w:top w:val="nil"/>
              <w:left w:val="nil"/>
              <w:bottom w:val="nil"/>
              <w:right w:val="nil"/>
            </w:tcBorders>
          </w:tcPr>
          <w:p w:rsidR="00440B78" w:rsidRPr="00440B78" w:rsidRDefault="00440B78" w:rsidP="00440B78">
            <w:pPr>
              <w:tabs>
                <w:tab w:val="left" w:pos="374"/>
              </w:tabs>
              <w:jc w:val="both"/>
              <w:rPr>
                <w:color w:val="000000"/>
                <w:sz w:val="24"/>
                <w:szCs w:val="24"/>
                <w:lang w:val="lt-LT"/>
              </w:rPr>
            </w:pPr>
          </w:p>
        </w:tc>
        <w:tc>
          <w:tcPr>
            <w:tcW w:w="592" w:type="dxa"/>
            <w:tcBorders>
              <w:top w:val="nil"/>
              <w:left w:val="nil"/>
              <w:bottom w:val="nil"/>
              <w:right w:val="nil"/>
            </w:tcBorders>
          </w:tcPr>
          <w:p w:rsidR="00440B78" w:rsidRPr="00440B78" w:rsidRDefault="00440B78" w:rsidP="00440B78">
            <w:pPr>
              <w:tabs>
                <w:tab w:val="left" w:pos="374"/>
              </w:tabs>
              <w:ind w:firstLine="720"/>
              <w:jc w:val="both"/>
              <w:rPr>
                <w:color w:val="000000"/>
                <w:sz w:val="24"/>
                <w:szCs w:val="24"/>
                <w:lang w:val="lt-LT"/>
              </w:rPr>
            </w:pPr>
          </w:p>
        </w:tc>
        <w:tc>
          <w:tcPr>
            <w:tcW w:w="2461" w:type="dxa"/>
            <w:tcBorders>
              <w:top w:val="nil"/>
              <w:left w:val="nil"/>
              <w:bottom w:val="nil"/>
              <w:right w:val="nil"/>
            </w:tcBorders>
          </w:tcPr>
          <w:p w:rsidR="00440B78" w:rsidRPr="00440B78" w:rsidRDefault="00440B78" w:rsidP="00440B78">
            <w:pPr>
              <w:tabs>
                <w:tab w:val="left" w:pos="374"/>
              </w:tabs>
              <w:ind w:firstLine="720"/>
              <w:jc w:val="both"/>
              <w:rPr>
                <w:color w:val="000000"/>
                <w:sz w:val="24"/>
                <w:szCs w:val="24"/>
                <w:lang w:val="lt-LT"/>
              </w:rPr>
            </w:pPr>
          </w:p>
        </w:tc>
      </w:tr>
    </w:tbl>
    <w:p w:rsidR="008D6049" w:rsidRPr="008D6049" w:rsidRDefault="008D6049" w:rsidP="00440B78">
      <w:pPr>
        <w:tabs>
          <w:tab w:val="left" w:pos="374"/>
        </w:tabs>
        <w:jc w:val="both"/>
        <w:rPr>
          <w:color w:val="000000"/>
          <w:sz w:val="24"/>
          <w:szCs w:val="24"/>
        </w:rPr>
      </w:pPr>
    </w:p>
    <w:p w:rsidR="003823C9" w:rsidRDefault="00310A8B" w:rsidP="00CF52FB">
      <w:pPr>
        <w:jc w:val="both"/>
        <w:rPr>
          <w:sz w:val="24"/>
          <w:szCs w:val="24"/>
          <w:lang w:val="lt-LT"/>
        </w:rPr>
      </w:pPr>
      <w:r>
        <w:rPr>
          <w:sz w:val="24"/>
          <w:szCs w:val="24"/>
          <w:lang w:val="lt-LT"/>
        </w:rPr>
        <w:t xml:space="preserve">Kultūros </w:t>
      </w:r>
      <w:r w:rsidR="003823C9" w:rsidRPr="00CF52FB">
        <w:rPr>
          <w:sz w:val="24"/>
          <w:szCs w:val="24"/>
          <w:lang w:val="lt-LT"/>
        </w:rPr>
        <w:t>skyriaus vedėj</w:t>
      </w:r>
      <w:r w:rsidR="003823C9">
        <w:rPr>
          <w:sz w:val="24"/>
          <w:szCs w:val="24"/>
          <w:lang w:val="lt-LT"/>
        </w:rPr>
        <w:t>a</w:t>
      </w:r>
      <w:r w:rsidR="009F44B4">
        <w:rPr>
          <w:sz w:val="24"/>
          <w:szCs w:val="24"/>
          <w:lang w:val="lt-LT"/>
        </w:rPr>
        <w:t>s</w:t>
      </w:r>
      <w:r w:rsidR="003823C9">
        <w:rPr>
          <w:sz w:val="24"/>
          <w:szCs w:val="24"/>
          <w:lang w:val="lt-LT"/>
        </w:rPr>
        <w:tab/>
      </w:r>
      <w:r w:rsidR="003823C9">
        <w:rPr>
          <w:sz w:val="24"/>
          <w:szCs w:val="24"/>
          <w:lang w:val="lt-LT"/>
        </w:rPr>
        <w:tab/>
      </w:r>
      <w:r w:rsidR="003823C9">
        <w:rPr>
          <w:sz w:val="24"/>
          <w:szCs w:val="24"/>
          <w:lang w:val="lt-LT"/>
        </w:rPr>
        <w:tab/>
      </w:r>
      <w:r w:rsidR="003823C9">
        <w:rPr>
          <w:sz w:val="24"/>
          <w:szCs w:val="24"/>
          <w:lang w:val="lt-LT"/>
        </w:rPr>
        <w:tab/>
      </w:r>
      <w:r w:rsidR="003E6A04">
        <w:rPr>
          <w:sz w:val="24"/>
          <w:szCs w:val="24"/>
          <w:lang w:val="lt-LT"/>
        </w:rPr>
        <w:tab/>
        <w:t>Narūnas Lendraitis</w:t>
      </w:r>
    </w:p>
    <w:p w:rsidR="00440B78" w:rsidRDefault="00440B78" w:rsidP="00CF52FB">
      <w:pPr>
        <w:jc w:val="both"/>
        <w:rPr>
          <w:sz w:val="24"/>
          <w:szCs w:val="24"/>
          <w:lang w:val="lt-LT"/>
        </w:rPr>
      </w:pPr>
    </w:p>
    <w:p w:rsidR="00440B78" w:rsidRDefault="00440B78" w:rsidP="00CF52FB">
      <w:pPr>
        <w:jc w:val="both"/>
        <w:rPr>
          <w:sz w:val="24"/>
          <w:szCs w:val="24"/>
          <w:lang w:val="lt-LT"/>
        </w:rPr>
      </w:pPr>
    </w:p>
    <w:p w:rsidR="00440B78" w:rsidRDefault="00440B78" w:rsidP="00CF52FB">
      <w:pPr>
        <w:jc w:val="both"/>
        <w:rPr>
          <w:sz w:val="24"/>
          <w:szCs w:val="24"/>
          <w:lang w:val="lt-LT"/>
        </w:rPr>
      </w:pPr>
    </w:p>
    <w:p w:rsidR="00440B78" w:rsidRDefault="00440B78" w:rsidP="00CF52FB">
      <w:pPr>
        <w:jc w:val="both"/>
        <w:rPr>
          <w:sz w:val="24"/>
          <w:szCs w:val="24"/>
          <w:lang w:val="lt-LT"/>
        </w:rPr>
      </w:pPr>
    </w:p>
    <w:p w:rsidR="00440B78" w:rsidRDefault="00440B78" w:rsidP="00CF52FB">
      <w:pPr>
        <w:jc w:val="both"/>
        <w:rPr>
          <w:sz w:val="24"/>
          <w:szCs w:val="24"/>
          <w:lang w:val="lt-LT"/>
        </w:rPr>
      </w:pPr>
    </w:p>
    <w:p w:rsidR="00440B78" w:rsidRDefault="00440B78" w:rsidP="00CF52FB">
      <w:pPr>
        <w:jc w:val="both"/>
        <w:rPr>
          <w:sz w:val="24"/>
          <w:szCs w:val="24"/>
          <w:lang w:val="lt-LT"/>
        </w:rPr>
      </w:pPr>
    </w:p>
    <w:p w:rsidR="00440B78" w:rsidRDefault="00440B78" w:rsidP="00CF52FB">
      <w:pPr>
        <w:jc w:val="both"/>
        <w:rPr>
          <w:sz w:val="24"/>
          <w:szCs w:val="24"/>
          <w:lang w:val="lt-LT"/>
        </w:rPr>
      </w:pPr>
    </w:p>
    <w:p w:rsidR="00440B78" w:rsidRPr="00440B78" w:rsidRDefault="00440B78" w:rsidP="00440B78">
      <w:pPr>
        <w:jc w:val="both"/>
        <w:rPr>
          <w:sz w:val="24"/>
          <w:szCs w:val="24"/>
          <w:lang w:val="lt-LT"/>
        </w:rPr>
      </w:pPr>
    </w:p>
    <w:p w:rsidR="00440B78" w:rsidRPr="00440B78" w:rsidRDefault="00440B78" w:rsidP="00440B78">
      <w:pPr>
        <w:jc w:val="both"/>
        <w:rPr>
          <w:sz w:val="24"/>
          <w:szCs w:val="24"/>
          <w:lang w:val="lt-LT"/>
        </w:rPr>
      </w:pPr>
    </w:p>
    <w:p w:rsidR="00440B78" w:rsidRPr="00440B78" w:rsidRDefault="00440B78" w:rsidP="00440B78">
      <w:pPr>
        <w:jc w:val="both"/>
        <w:rPr>
          <w:sz w:val="24"/>
          <w:szCs w:val="24"/>
          <w:lang w:val="lt-LT"/>
        </w:rPr>
      </w:pPr>
    </w:p>
    <w:p w:rsidR="00440B78" w:rsidRPr="00440B78" w:rsidRDefault="00440B78" w:rsidP="00440B78">
      <w:pPr>
        <w:jc w:val="both"/>
        <w:rPr>
          <w:sz w:val="24"/>
          <w:szCs w:val="24"/>
          <w:lang w:val="lt-LT"/>
        </w:rPr>
      </w:pPr>
    </w:p>
    <w:p w:rsidR="00440B78" w:rsidRPr="00440B78" w:rsidRDefault="00440B78" w:rsidP="00440B78">
      <w:pPr>
        <w:jc w:val="both"/>
        <w:rPr>
          <w:sz w:val="24"/>
          <w:szCs w:val="24"/>
          <w:lang w:val="lt-LT"/>
        </w:rPr>
      </w:pPr>
    </w:p>
    <w:p w:rsidR="00440B78" w:rsidRPr="00440B78" w:rsidRDefault="00440B78" w:rsidP="00440B78">
      <w:pPr>
        <w:jc w:val="both"/>
        <w:rPr>
          <w:sz w:val="24"/>
          <w:szCs w:val="24"/>
          <w:lang w:val="lt-LT"/>
        </w:rPr>
      </w:pPr>
      <w:r w:rsidRPr="00440B78">
        <w:rPr>
          <w:noProof/>
          <w:sz w:val="24"/>
          <w:szCs w:val="24"/>
          <w:lang w:val="lt-LT"/>
        </w:rPr>
        <w:drawing>
          <wp:anchor distT="0" distB="0" distL="114300" distR="114300" simplePos="0" relativeHeight="251659264" behindDoc="1" locked="1" layoutInCell="1" allowOverlap="1" wp14:anchorId="431ECE51" wp14:editId="0FDDC482">
            <wp:simplePos x="0" y="0"/>
            <wp:positionH relativeFrom="page">
              <wp:posOffset>5033010</wp:posOffset>
            </wp:positionH>
            <wp:positionV relativeFrom="page">
              <wp:posOffset>8141970</wp:posOffset>
            </wp:positionV>
            <wp:extent cx="2164715" cy="1280795"/>
            <wp:effectExtent l="0" t="0" r="0" b="0"/>
            <wp:wrapNone/>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JM_KEKS_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4715" cy="1280795"/>
                    </a:xfrm>
                    <a:prstGeom prst="rect">
                      <a:avLst/>
                    </a:prstGeom>
                  </pic:spPr>
                </pic:pic>
              </a:graphicData>
            </a:graphic>
            <wp14:sizeRelH relativeFrom="margin">
              <wp14:pctWidth>0</wp14:pctWidth>
            </wp14:sizeRelH>
            <wp14:sizeRelV relativeFrom="margin">
              <wp14:pctHeight>0</wp14:pctHeight>
            </wp14:sizeRelV>
          </wp:anchor>
        </w:drawing>
      </w:r>
    </w:p>
    <w:p w:rsidR="00440B78" w:rsidRPr="00440B78" w:rsidRDefault="00440B78" w:rsidP="00440B78">
      <w:pPr>
        <w:jc w:val="both"/>
        <w:rPr>
          <w:sz w:val="24"/>
          <w:szCs w:val="24"/>
          <w:lang w:val="lt-LT"/>
        </w:rPr>
      </w:pPr>
    </w:p>
    <w:p w:rsidR="00440B78" w:rsidRDefault="00440B78" w:rsidP="00440B78">
      <w:pPr>
        <w:jc w:val="both"/>
        <w:rPr>
          <w:sz w:val="24"/>
          <w:szCs w:val="24"/>
          <w:lang w:val="lt-LT"/>
        </w:rPr>
      </w:pPr>
    </w:p>
    <w:p w:rsidR="00287F7C" w:rsidRPr="00440B78" w:rsidRDefault="00287F7C" w:rsidP="00440B78">
      <w:pPr>
        <w:jc w:val="both"/>
        <w:rPr>
          <w:sz w:val="24"/>
          <w:szCs w:val="24"/>
          <w:lang w:val="lt-LT"/>
        </w:rPr>
      </w:pPr>
    </w:p>
    <w:p w:rsidR="00440B78" w:rsidRPr="00440B78" w:rsidRDefault="00440B78" w:rsidP="00440B78">
      <w:pPr>
        <w:jc w:val="both"/>
        <w:rPr>
          <w:sz w:val="24"/>
          <w:szCs w:val="24"/>
          <w:lang w:val="lt-LT"/>
        </w:rPr>
      </w:pPr>
      <w:r w:rsidRPr="00440B78">
        <w:rPr>
          <w:sz w:val="24"/>
          <w:szCs w:val="24"/>
          <w:lang w:val="lt-LT"/>
        </w:rPr>
        <w:t>Narūnas Lendraitis, tel. (8 46) 39 61 71, el.</w:t>
      </w:r>
      <w:r w:rsidRPr="00440B78">
        <w:rPr>
          <w:sz w:val="24"/>
          <w:szCs w:val="24"/>
        </w:rPr>
        <w:t xml:space="preserve"> p. </w:t>
      </w:r>
      <w:hyperlink r:id="rId9" w:history="1">
        <w:r w:rsidRPr="00440B78">
          <w:rPr>
            <w:color w:val="0000FF"/>
            <w:sz w:val="24"/>
            <w:szCs w:val="24"/>
            <w:u w:val="single"/>
          </w:rPr>
          <w:t>narunas.lendraitis@</w:t>
        </w:r>
        <w:r w:rsidRPr="00440B78">
          <w:rPr>
            <w:color w:val="0000FF"/>
            <w:sz w:val="24"/>
            <w:szCs w:val="24"/>
            <w:u w:val="single"/>
            <w:lang w:val="lt-LT"/>
          </w:rPr>
          <w:t>klaipeda.lt</w:t>
        </w:r>
      </w:hyperlink>
      <w:r w:rsidRPr="00440B78">
        <w:rPr>
          <w:sz w:val="24"/>
          <w:szCs w:val="24"/>
          <w:lang w:val="lt-LT"/>
        </w:rPr>
        <w:t xml:space="preserve"> </w:t>
      </w:r>
    </w:p>
    <w:sectPr w:rsidR="00440B78" w:rsidRPr="00440B78" w:rsidSect="00440B78">
      <w:headerReference w:type="default" r:id="rId10"/>
      <w:pgSz w:w="11906" w:h="16838"/>
      <w:pgMar w:top="1276" w:right="567" w:bottom="993"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192C" w:rsidRDefault="00BF192C" w:rsidP="009F44B4">
      <w:r>
        <w:separator/>
      </w:r>
    </w:p>
  </w:endnote>
  <w:endnote w:type="continuationSeparator" w:id="0">
    <w:p w:rsidR="00BF192C" w:rsidRDefault="00BF192C" w:rsidP="009F4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192C" w:rsidRDefault="00BF192C" w:rsidP="009F44B4">
      <w:r>
        <w:separator/>
      </w:r>
    </w:p>
  </w:footnote>
  <w:footnote w:type="continuationSeparator" w:id="0">
    <w:p w:rsidR="00BF192C" w:rsidRDefault="00BF192C" w:rsidP="009F44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9520209"/>
      <w:docPartObj>
        <w:docPartGallery w:val="Page Numbers (Top of Page)"/>
        <w:docPartUnique/>
      </w:docPartObj>
    </w:sdtPr>
    <w:sdtEndPr>
      <w:rPr>
        <w:sz w:val="24"/>
        <w:szCs w:val="24"/>
      </w:rPr>
    </w:sdtEndPr>
    <w:sdtContent>
      <w:p w:rsidR="009F44B4" w:rsidRPr="00440B78" w:rsidRDefault="009F44B4">
        <w:pPr>
          <w:pStyle w:val="Antrats"/>
          <w:jc w:val="center"/>
          <w:rPr>
            <w:sz w:val="24"/>
            <w:szCs w:val="24"/>
          </w:rPr>
        </w:pPr>
        <w:r w:rsidRPr="00440B78">
          <w:rPr>
            <w:sz w:val="24"/>
            <w:szCs w:val="24"/>
          </w:rPr>
          <w:fldChar w:fldCharType="begin"/>
        </w:r>
        <w:r w:rsidRPr="00440B78">
          <w:rPr>
            <w:sz w:val="24"/>
            <w:szCs w:val="24"/>
          </w:rPr>
          <w:instrText>PAGE   \* MERGEFORMAT</w:instrText>
        </w:r>
        <w:r w:rsidRPr="00440B78">
          <w:rPr>
            <w:sz w:val="24"/>
            <w:szCs w:val="24"/>
          </w:rPr>
          <w:fldChar w:fldCharType="separate"/>
        </w:r>
        <w:r w:rsidR="00C101D9" w:rsidRPr="00C101D9">
          <w:rPr>
            <w:noProof/>
            <w:sz w:val="24"/>
            <w:szCs w:val="24"/>
            <w:lang w:val="lt-LT"/>
          </w:rPr>
          <w:t>2</w:t>
        </w:r>
        <w:r w:rsidRPr="00440B78">
          <w:rPr>
            <w:sz w:val="24"/>
            <w:szCs w:val="24"/>
          </w:rPr>
          <w:fldChar w:fldCharType="end"/>
        </w:r>
      </w:p>
    </w:sdtContent>
  </w:sdt>
  <w:p w:rsidR="009F44B4" w:rsidRDefault="009F44B4">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E022EF"/>
    <w:multiLevelType w:val="hybridMultilevel"/>
    <w:tmpl w:val="12387498"/>
    <w:lvl w:ilvl="0" w:tplc="E5B8708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3790499F"/>
    <w:multiLevelType w:val="hybridMultilevel"/>
    <w:tmpl w:val="1CD0C378"/>
    <w:lvl w:ilvl="0" w:tplc="D4403A26">
      <w:start w:val="2017"/>
      <w:numFmt w:val="decimal"/>
      <w:lvlText w:val="%1"/>
      <w:lvlJc w:val="left"/>
      <w:pPr>
        <w:ind w:left="1200" w:hanging="48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7E530640"/>
    <w:multiLevelType w:val="hybridMultilevel"/>
    <w:tmpl w:val="19A89E18"/>
    <w:lvl w:ilvl="0" w:tplc="3F287634">
      <w:start w:val="7"/>
      <w:numFmt w:val="bullet"/>
      <w:lvlText w:val=""/>
      <w:lvlJc w:val="left"/>
      <w:pPr>
        <w:ind w:left="1080" w:hanging="360"/>
      </w:pPr>
      <w:rPr>
        <w:rFonts w:ascii="Symbol" w:eastAsia="Times New Roman" w:hAnsi="Symbol"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6C2"/>
    <w:rsid w:val="00004751"/>
    <w:rsid w:val="00032B4A"/>
    <w:rsid w:val="0003797A"/>
    <w:rsid w:val="000A7968"/>
    <w:rsid w:val="00117F11"/>
    <w:rsid w:val="0014222B"/>
    <w:rsid w:val="00142C76"/>
    <w:rsid w:val="00152969"/>
    <w:rsid w:val="00173643"/>
    <w:rsid w:val="00196983"/>
    <w:rsid w:val="00237700"/>
    <w:rsid w:val="0026407E"/>
    <w:rsid w:val="00275F6D"/>
    <w:rsid w:val="00286B63"/>
    <w:rsid w:val="00287F7C"/>
    <w:rsid w:val="002A1AE4"/>
    <w:rsid w:val="002B1E9B"/>
    <w:rsid w:val="002B3EA3"/>
    <w:rsid w:val="002C4BA8"/>
    <w:rsid w:val="002D4B12"/>
    <w:rsid w:val="002F4079"/>
    <w:rsid w:val="002F6FFD"/>
    <w:rsid w:val="00310A8B"/>
    <w:rsid w:val="003750E0"/>
    <w:rsid w:val="003823C9"/>
    <w:rsid w:val="003B263F"/>
    <w:rsid w:val="003B4EC0"/>
    <w:rsid w:val="003E6A04"/>
    <w:rsid w:val="0040378A"/>
    <w:rsid w:val="00440B78"/>
    <w:rsid w:val="00461AE2"/>
    <w:rsid w:val="00471FC1"/>
    <w:rsid w:val="004877D4"/>
    <w:rsid w:val="004A3AFE"/>
    <w:rsid w:val="004A6A7F"/>
    <w:rsid w:val="004C3D5B"/>
    <w:rsid w:val="004D6931"/>
    <w:rsid w:val="00501A8F"/>
    <w:rsid w:val="00522DB3"/>
    <w:rsid w:val="00537048"/>
    <w:rsid w:val="00553EA0"/>
    <w:rsid w:val="00555EC7"/>
    <w:rsid w:val="00575B55"/>
    <w:rsid w:val="005777C6"/>
    <w:rsid w:val="0059013E"/>
    <w:rsid w:val="005A6293"/>
    <w:rsid w:val="005A7B35"/>
    <w:rsid w:val="00616720"/>
    <w:rsid w:val="006A0C68"/>
    <w:rsid w:val="006B062E"/>
    <w:rsid w:val="006C4BA4"/>
    <w:rsid w:val="006C53A8"/>
    <w:rsid w:val="006D31B2"/>
    <w:rsid w:val="006E4B02"/>
    <w:rsid w:val="007846C2"/>
    <w:rsid w:val="00813D6B"/>
    <w:rsid w:val="00834B61"/>
    <w:rsid w:val="00842C32"/>
    <w:rsid w:val="008441C6"/>
    <w:rsid w:val="00845D3F"/>
    <w:rsid w:val="008B46A8"/>
    <w:rsid w:val="008D6049"/>
    <w:rsid w:val="00970CE3"/>
    <w:rsid w:val="00994A68"/>
    <w:rsid w:val="009F44B4"/>
    <w:rsid w:val="00A111BC"/>
    <w:rsid w:val="00A12B1A"/>
    <w:rsid w:val="00A54123"/>
    <w:rsid w:val="00A5431F"/>
    <w:rsid w:val="00A56B29"/>
    <w:rsid w:val="00A94F72"/>
    <w:rsid w:val="00AF67ED"/>
    <w:rsid w:val="00B03785"/>
    <w:rsid w:val="00B11956"/>
    <w:rsid w:val="00B35616"/>
    <w:rsid w:val="00B74F46"/>
    <w:rsid w:val="00BA5ADA"/>
    <w:rsid w:val="00BB0670"/>
    <w:rsid w:val="00BB5624"/>
    <w:rsid w:val="00BB6DD0"/>
    <w:rsid w:val="00BC2060"/>
    <w:rsid w:val="00BF192C"/>
    <w:rsid w:val="00C101D9"/>
    <w:rsid w:val="00C30F70"/>
    <w:rsid w:val="00C3775F"/>
    <w:rsid w:val="00C4792C"/>
    <w:rsid w:val="00C75124"/>
    <w:rsid w:val="00C91636"/>
    <w:rsid w:val="00CA6597"/>
    <w:rsid w:val="00CB1074"/>
    <w:rsid w:val="00CF52FB"/>
    <w:rsid w:val="00D12B86"/>
    <w:rsid w:val="00D317B6"/>
    <w:rsid w:val="00D67A46"/>
    <w:rsid w:val="00D755C5"/>
    <w:rsid w:val="00D8243D"/>
    <w:rsid w:val="00DA25AF"/>
    <w:rsid w:val="00DB50B7"/>
    <w:rsid w:val="00DB669B"/>
    <w:rsid w:val="00DE3A85"/>
    <w:rsid w:val="00DE6561"/>
    <w:rsid w:val="00DF247C"/>
    <w:rsid w:val="00E1665C"/>
    <w:rsid w:val="00E36413"/>
    <w:rsid w:val="00E40FC8"/>
    <w:rsid w:val="00EA4269"/>
    <w:rsid w:val="00EC25E9"/>
    <w:rsid w:val="00EC7B00"/>
    <w:rsid w:val="00ED7BB4"/>
    <w:rsid w:val="00EF3A63"/>
    <w:rsid w:val="00EF44CE"/>
    <w:rsid w:val="00F06E62"/>
    <w:rsid w:val="00FA2EDA"/>
    <w:rsid w:val="00FB37D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275C77C-D438-48D2-BD44-A36DCB68E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846C2"/>
    <w:rPr>
      <w:rFonts w:ascii="Times New Roman" w:eastAsia="Times New Roman" w:hAnsi="Times New Roman"/>
      <w:sz w:val="20"/>
      <w:szCs w:val="20"/>
      <w:lang w:val="en-US"/>
    </w:rPr>
  </w:style>
  <w:style w:type="paragraph" w:styleId="Antrat3">
    <w:name w:val="heading 3"/>
    <w:basedOn w:val="prastasis"/>
    <w:next w:val="prastasis"/>
    <w:link w:val="Antrat3Diagrama"/>
    <w:uiPriority w:val="99"/>
    <w:qFormat/>
    <w:rsid w:val="007846C2"/>
    <w:pPr>
      <w:keepNext/>
      <w:jc w:val="center"/>
      <w:outlineLvl w:val="2"/>
    </w:pPr>
    <w:rPr>
      <w:b/>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link w:val="Antrat3"/>
    <w:uiPriority w:val="99"/>
    <w:locked/>
    <w:rsid w:val="007846C2"/>
    <w:rPr>
      <w:rFonts w:ascii="Times New Roman" w:hAnsi="Times New Roman" w:cs="Times New Roman"/>
      <w:b/>
      <w:sz w:val="20"/>
      <w:szCs w:val="20"/>
      <w:lang w:val="en-US" w:eastAsia="lt-LT"/>
    </w:rPr>
  </w:style>
  <w:style w:type="character" w:styleId="Hipersaitas">
    <w:name w:val="Hyperlink"/>
    <w:basedOn w:val="Numatytasispastraiposriftas"/>
    <w:uiPriority w:val="99"/>
    <w:rsid w:val="007846C2"/>
    <w:rPr>
      <w:rFonts w:cs="Times New Roman"/>
      <w:color w:val="000000"/>
      <w:u w:val="single"/>
    </w:rPr>
  </w:style>
  <w:style w:type="paragraph" w:styleId="Pagrindinistekstas">
    <w:name w:val="Body Text"/>
    <w:basedOn w:val="prastasis"/>
    <w:link w:val="PagrindinistekstasDiagrama"/>
    <w:uiPriority w:val="99"/>
    <w:rsid w:val="007846C2"/>
    <w:pPr>
      <w:spacing w:line="360" w:lineRule="auto"/>
      <w:ind w:firstLine="1298"/>
    </w:pPr>
    <w:rPr>
      <w:sz w:val="24"/>
      <w:lang w:val="lt-LT" w:eastAsia="en-US"/>
    </w:rPr>
  </w:style>
  <w:style w:type="character" w:customStyle="1" w:styleId="PagrindinistekstasDiagrama">
    <w:name w:val="Pagrindinis tekstas Diagrama"/>
    <w:basedOn w:val="Numatytasispastraiposriftas"/>
    <w:link w:val="Pagrindinistekstas"/>
    <w:uiPriority w:val="99"/>
    <w:locked/>
    <w:rsid w:val="007846C2"/>
    <w:rPr>
      <w:rFonts w:ascii="Times New Roman" w:hAnsi="Times New Roman" w:cs="Times New Roman"/>
      <w:sz w:val="20"/>
      <w:szCs w:val="20"/>
    </w:rPr>
  </w:style>
  <w:style w:type="character" w:customStyle="1" w:styleId="fontstyle36">
    <w:name w:val="fontstyle36"/>
    <w:basedOn w:val="Numatytasispastraiposriftas"/>
    <w:uiPriority w:val="99"/>
    <w:rsid w:val="007846C2"/>
    <w:rPr>
      <w:rFonts w:cs="Times New Roman"/>
    </w:rPr>
  </w:style>
  <w:style w:type="paragraph" w:customStyle="1" w:styleId="pasiulymai3">
    <w:name w:val="pasiulymai3"/>
    <w:basedOn w:val="prastasis"/>
    <w:uiPriority w:val="99"/>
    <w:rsid w:val="00D12B86"/>
    <w:pPr>
      <w:spacing w:before="100" w:beforeAutospacing="1" w:after="100" w:afterAutospacing="1"/>
    </w:pPr>
    <w:rPr>
      <w:sz w:val="24"/>
      <w:szCs w:val="24"/>
      <w:lang w:val="lt-LT"/>
    </w:rPr>
  </w:style>
  <w:style w:type="table" w:styleId="Lentelstinklelis">
    <w:name w:val="Table Grid"/>
    <w:basedOn w:val="prastojilentel"/>
    <w:uiPriority w:val="99"/>
    <w:rsid w:val="00173643"/>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rsid w:val="005A6293"/>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5A6293"/>
    <w:rPr>
      <w:rFonts w:ascii="Tahoma" w:hAnsi="Tahoma" w:cs="Tahoma"/>
      <w:sz w:val="16"/>
      <w:szCs w:val="16"/>
      <w:lang w:val="en-US" w:eastAsia="lt-LT"/>
    </w:rPr>
  </w:style>
  <w:style w:type="paragraph" w:styleId="Antrats">
    <w:name w:val="header"/>
    <w:basedOn w:val="prastasis"/>
    <w:link w:val="AntratsDiagrama"/>
    <w:uiPriority w:val="99"/>
    <w:unhideWhenUsed/>
    <w:rsid w:val="009F44B4"/>
    <w:pPr>
      <w:tabs>
        <w:tab w:val="center" w:pos="4819"/>
        <w:tab w:val="right" w:pos="9638"/>
      </w:tabs>
    </w:pPr>
  </w:style>
  <w:style w:type="character" w:customStyle="1" w:styleId="AntratsDiagrama">
    <w:name w:val="Antraštės Diagrama"/>
    <w:basedOn w:val="Numatytasispastraiposriftas"/>
    <w:link w:val="Antrats"/>
    <w:uiPriority w:val="99"/>
    <w:rsid w:val="009F44B4"/>
    <w:rPr>
      <w:rFonts w:ascii="Times New Roman" w:eastAsia="Times New Roman" w:hAnsi="Times New Roman"/>
      <w:sz w:val="20"/>
      <w:szCs w:val="20"/>
      <w:lang w:val="en-US"/>
    </w:rPr>
  </w:style>
  <w:style w:type="paragraph" w:styleId="Porat">
    <w:name w:val="footer"/>
    <w:basedOn w:val="prastasis"/>
    <w:link w:val="PoratDiagrama"/>
    <w:uiPriority w:val="99"/>
    <w:unhideWhenUsed/>
    <w:rsid w:val="009F44B4"/>
    <w:pPr>
      <w:tabs>
        <w:tab w:val="center" w:pos="4819"/>
        <w:tab w:val="right" w:pos="9638"/>
      </w:tabs>
    </w:pPr>
  </w:style>
  <w:style w:type="character" w:customStyle="1" w:styleId="PoratDiagrama">
    <w:name w:val="Poraštė Diagrama"/>
    <w:basedOn w:val="Numatytasispastraiposriftas"/>
    <w:link w:val="Porat"/>
    <w:uiPriority w:val="99"/>
    <w:rsid w:val="009F44B4"/>
    <w:rPr>
      <w:rFonts w:ascii="Times New Roman" w:eastAsia="Times New Roman" w:hAnsi="Times New Roman"/>
      <w:sz w:val="20"/>
      <w:szCs w:val="20"/>
      <w:lang w:val="en-US"/>
    </w:rPr>
  </w:style>
  <w:style w:type="paragraph" w:styleId="Sraopastraipa">
    <w:name w:val="List Paragraph"/>
    <w:basedOn w:val="prastasis"/>
    <w:uiPriority w:val="34"/>
    <w:qFormat/>
    <w:rsid w:val="00575B55"/>
    <w:pPr>
      <w:ind w:left="720"/>
      <w:contextualSpacing/>
    </w:pPr>
  </w:style>
  <w:style w:type="paragraph" w:styleId="Betarp">
    <w:name w:val="No Spacing"/>
    <w:uiPriority w:val="1"/>
    <w:qFormat/>
    <w:rsid w:val="00D317B6"/>
    <w:rPr>
      <w:rFonts w:ascii="Times New Roman" w:eastAsia="Times New Roman" w:hAnsi="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673978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arunas.lendraitis@klaipeda.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8FFFD9-EA4F-4CC4-B8B8-299C233ED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3819</Words>
  <Characters>2177</Characters>
  <Application>Microsoft Office Word</Application>
  <DocSecurity>0</DocSecurity>
  <Lines>18</Lines>
  <Paragraphs>11</Paragraphs>
  <ScaleCrop>false</ScaleCrop>
  <HeadingPairs>
    <vt:vector size="2" baseType="variant">
      <vt:variant>
        <vt:lpstr>Pavadinimas</vt:lpstr>
      </vt:variant>
      <vt:variant>
        <vt:i4>1</vt:i4>
      </vt:variant>
    </vt:vector>
  </HeadingPairs>
  <TitlesOfParts>
    <vt:vector size="1" baseType="lpstr">
      <vt:lpstr>AIŠKINAMASIS RAŠTAS</vt:lpstr>
    </vt:vector>
  </TitlesOfParts>
  <Company>Klaipedos m. sav. administracija</Company>
  <LinksUpToDate>false</LinksUpToDate>
  <CharactersWithSpaces>5985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AIŠKINAMASIS RAŠTAS</dc:title>
  <dc:creator>Milda Petrauskaite</dc:creator>
  <cp:lastModifiedBy>Virginija Palaimiene</cp:lastModifiedBy>
  <cp:revision>2</cp:revision>
  <cp:lastPrinted>2017-09-29T16:47:00Z</cp:lastPrinted>
  <dcterms:created xsi:type="dcterms:W3CDTF">2017-10-06T12:04:00Z</dcterms:created>
  <dcterms:modified xsi:type="dcterms:W3CDTF">2017-10-06T12:04:00Z</dcterms:modified>
</cp:coreProperties>
</file>