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FBC2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67DFC03" wp14:editId="667DFC04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667DFBC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67DFBC4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667DFBC5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DFBC6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667DFBC7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A0473" w:rsidRPr="00BA0473">
        <w:t xml:space="preserve"> </w:t>
      </w:r>
      <w:r w:rsidR="00BA0473" w:rsidRPr="00BA0473">
        <w:rPr>
          <w:b/>
          <w:caps/>
          <w:szCs w:val="24"/>
        </w:rPr>
        <w:t>KLAIPĖDOS MIESTO SAVIVALDYBĖS TARYBOS POSĖDŽIO SUŠAUKIMO</w:t>
      </w:r>
    </w:p>
    <w:p w14:paraId="667DFBC8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667DFBC9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spalio 12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M-55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67DFBC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67DFBCB" w14:textId="77777777" w:rsidR="00163473" w:rsidRDefault="00163473" w:rsidP="00AD2EE1">
      <w:pPr>
        <w:pStyle w:val="Pagrindinistekstas"/>
        <w:rPr>
          <w:szCs w:val="24"/>
        </w:rPr>
      </w:pPr>
    </w:p>
    <w:p w14:paraId="74CA3861" w14:textId="77777777" w:rsidR="00EA64EE" w:rsidRDefault="00EA64EE" w:rsidP="00AD2EE1">
      <w:pPr>
        <w:pStyle w:val="Pagrindinistekstas"/>
        <w:rPr>
          <w:szCs w:val="24"/>
        </w:rPr>
      </w:pPr>
    </w:p>
    <w:p w14:paraId="15E806A2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13 straipsnio 4 dalimi ir 20 straipsnio 2 dalies 1 punktu,</w:t>
      </w:r>
    </w:p>
    <w:p w14:paraId="0153348C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šaukiu</w:t>
      </w:r>
      <w:r>
        <w:rPr>
          <w:sz w:val="24"/>
          <w:szCs w:val="24"/>
        </w:rPr>
        <w:t xml:space="preserve"> 2017 m. spalio 19–20 d. 9.00 val. savivaldybės posėdžių salėje Klaipėdos miesto savivaldybės tarybos 32-ąjį posėdį.</w:t>
      </w:r>
    </w:p>
    <w:p w14:paraId="7013869B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Darbotvarkė:</w:t>
      </w:r>
    </w:p>
    <w:p w14:paraId="381FE328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2009 m. lapkričio 26 d. sprendimo Nr. T2-387 „Dėl Klaipėdos miesto savivaldybės administracijos struktūros ir nuostatų patvirtinimo“ pakeitimo. Pranešėjas S. Budinas.</w:t>
      </w:r>
    </w:p>
    <w:p w14:paraId="3A5A4016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Dėl didžiausio leistino valstybės tarnautojų ir darbuotojų, dirbančių pagal darbo sutartis, pareigybių skaičiaus Klaipėdos miesto savivaldybės administracijoje nustatymo. Pranešėjas S. Budinas.</w:t>
      </w:r>
    </w:p>
    <w:p w14:paraId="33595B91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Dėl Laikinosios komisijos keleivių vežimo maršrutiniais taksi paslaugos laikino neteikimo aplinkybėms nagrinėti išvados patvirtinimo. Pranešėja J. Simonavičiūtė.</w:t>
      </w:r>
    </w:p>
    <w:p w14:paraId="061A9FC6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pritarimo Klaipėdos miesto savivaldybės kultūros 2017–2030 metų strategijos įgyvendinimo priemonių planui. Pranešėjas N. Lendraitis.</w:t>
      </w:r>
    </w:p>
    <w:p w14:paraId="46701717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Dėl pritarimo Buvusio policijos pastato (Jūros g. 1) įveiklinimo koncepcijai ir jos įgyvendinimo gairėms ir sutikimo perimti nekilnojamojo turto objektus. Pranešėjas N. Lendraitis.</w:t>
      </w:r>
    </w:p>
    <w:p w14:paraId="5532B4FB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Dėl pavedimo rengti savivaldybės tarybos sprendimo projektą. Pranešėja A. Daujotienė.</w:t>
      </w:r>
    </w:p>
    <w:p w14:paraId="1555E30B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ir Klaipėdos rajono savivaldybių teritorijų ribų keitimo. Pranešėja R. Gružienė.</w:t>
      </w:r>
    </w:p>
    <w:p w14:paraId="1AF3D904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Saugomų kultūros paveldo objektų tvarkybos darbų finansavimo tvarkos aprašo patvirtinimo. Pranešėjas V. Juška.</w:t>
      </w:r>
    </w:p>
    <w:p w14:paraId="17D934E3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Dėl Šilėnų gatvės pavadinimo suteikimo. Pranešėjas V. Nausėda.</w:t>
      </w:r>
    </w:p>
    <w:p w14:paraId="02CEB86B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pritarimo Bendradarbiavimo sutarties projektui. Pranešėja K. Vintilaitė.</w:t>
      </w:r>
    </w:p>
    <w:p w14:paraId="4F858D14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2009 m. vasario 26 d. sprendimo Nr. T2-56 „Dėl kainų už atlygintinai teikiamas paslaugas Klaipėdos miesto pedagogų švietimo ir kultūros centre nustatymo“ pakeitimo. Pranešėja L. Prižgintienė.</w:t>
      </w:r>
    </w:p>
    <w:p w14:paraId="5182188D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Klaipėdos miesto savivaldybės tarybos 2012 m. gegužės 24 d. sprendimo Nr. T2-142 „Dėl Kompleksiškai teikiamos pagalbos savivaldybės teritorijoje gyvenantiems vaikams ir jų tėvams (globėjams) tvarkos aprašo patvirtinimo“ pripažinimo netekusiu galios. Pranešėja L. Prižgintienė.</w:t>
      </w:r>
    </w:p>
    <w:p w14:paraId="06F4B35D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2017 m. balandžio 27 d. sprendimo Nr. T2-81 „Dėl klasių skaičiaus ir mokinių skaičiaus vidurkio savivaldybės bendrojo ugdymo mokyklose 2017–2018 mokslo metams nustatymo“ pakeitimo. Pranešėja L. Prižgintienė.</w:t>
      </w:r>
    </w:p>
    <w:p w14:paraId="7491BDF7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tarybos 2017 m. liepos 27 d. sprendimo Nr. T2-194 „Dėl atlyginimo už teikiamą pailgintos dienos grupės paslaugą savivaldybės bendrojo ugdymo mokyklose dydžio nustatymo“ pakeitimo. Pranešėja L. Prižgintienė.</w:t>
      </w:r>
    </w:p>
    <w:p w14:paraId="16319C00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švietimo įstaigų didžiausio leistino pareigybių skaičiaus nustatymo. Pranešėja J. Ceplienė.</w:t>
      </w:r>
    </w:p>
    <w:p w14:paraId="083A7BCD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16. Dėl pareiginės algos pastoviosios dalies koeficientų nustatymo švietimo įstaigų vadovams. Pranešėja I. Gelžinytė-Litinskienė.</w:t>
      </w:r>
    </w:p>
    <w:p w14:paraId="46AC2C1B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biudžetinės įstaigos Klaipėdos miesto sporto bazių valdymo centro teikiamų atlygintinų paslaugų kainų nustatymo. Pranešėjas S. Paliulis.</w:t>
      </w:r>
    </w:p>
    <w:p w14:paraId="5624F055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vidutinės kuro įsigijimo kainos patvirtinimo. Pranešėja A. Liesytė.</w:t>
      </w:r>
    </w:p>
    <w:p w14:paraId="6224D5A0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nevyriausybinių organizacijų tarybos pirmininko skyrimo. Pranešėja A. Liesytė.</w:t>
      </w:r>
    </w:p>
    <w:p w14:paraId="3A2458C8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Socialinės paramos tarybos pirmininko skyrimo. Pranešėja A. Liesytė.</w:t>
      </w:r>
    </w:p>
    <w:p w14:paraId="1F6EBB96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Triukšmo prevencijos Klaipėdos miesto savivaldybės viešosiose vietose taisyklių patvirtinimo. Pranešėja J. Asadauskienė.</w:t>
      </w:r>
    </w:p>
    <w:p w14:paraId="761F358B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Dėl UAB „REGSEDA“ atleidimo nuo žemės nuomos mokesčio mokėjimo. Pranešėja K. Petraitienė.</w:t>
      </w:r>
    </w:p>
    <w:p w14:paraId="2655FD59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Dėl atleidimo nuo nekilnojamojo turto mokesčio mokėjimo. Pranešėja K. Petraitienė.</w:t>
      </w:r>
    </w:p>
    <w:p w14:paraId="4BE50FE1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Dėl pritarimo projekto „Modernių ugdymosi erdvių kūrimas Klaipėdos miesto progimnazijose ir gimnazijose“ įgyvendinimui. Pranešėja E. Jurkevičienė.</w:t>
      </w:r>
    </w:p>
    <w:p w14:paraId="2D9F0EB2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Dėl AB „Klaipėdos vanduo“ geriamojo vandens tiekimo, nuotekų tvarkymo, paviršinių nuotekų tvarkymo bei atsiskaitomųjų apskaitos prietaisų priežiūros ir vartotojų aptarnavimo paslaugų kainų nustatymo. Pranešėja V. Gembutienė.</w:t>
      </w:r>
    </w:p>
    <w:p w14:paraId="4A0381FA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 Dėl turto perėmimo Klaipėdos miesto savivaldybės nuosavybėn ir jo perdavimo valdyti ir naudoti patikėjimo teise. Pranešėjas E. Simokaitis.</w:t>
      </w:r>
    </w:p>
    <w:p w14:paraId="039E4052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 Dėl leidimo atlikti negyvenamųjų patalpų (aktų salės ir sandėlio) K. Donelaičio g. 5, Klaipėdoje, rekonstrukciją. Pranešėjas E. Simokaitis.</w:t>
      </w:r>
    </w:p>
    <w:p w14:paraId="69163DDD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 Dėl savivaldybės būstų pardavimo. Pranešėjas E. Simokaitis.</w:t>
      </w:r>
    </w:p>
    <w:p w14:paraId="15502A58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 Dėl leidimo atlikti įstaiginio pastato J. Karoso g. 12, Klaipėdoje, rekonstrukciją ir pakeisti pastato paskirtį. Pranešėjas E. Simokaitis.</w:t>
      </w:r>
    </w:p>
    <w:p w14:paraId="3F752A64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 Dėl turto perdavimo valdyti, naudoti ir disponuoti patikėjimo teise Klaipėdos miesto savivaldybės biudžetinėms įstaigoms. Pranešėjas E. Simokaitis.</w:t>
      </w:r>
    </w:p>
    <w:p w14:paraId="0CE80F8E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 Dėl sutikimo perimti valstybės turtą. Pranešėjas E. Simokaitis.</w:t>
      </w:r>
    </w:p>
    <w:p w14:paraId="3DA96A2A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32. Dėl savivaldybės būsto nuomos sąlygų pakeitimo. Pranešėja D. Netikšienė.</w:t>
      </w:r>
    </w:p>
    <w:p w14:paraId="275AB436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33. Dėl atleidimo nuo socialinio būsto nuomos mokesčio mokėjimo. Pranešėja D. Netikšienė.</w:t>
      </w:r>
    </w:p>
    <w:p w14:paraId="5DC0451F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34. Dėl socialinio būsto nuomos sąlygų pakeitimo. Pranešėja D. Netikšienė.</w:t>
      </w:r>
    </w:p>
    <w:p w14:paraId="3428975F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35. Dėl Klaipėdos miesto savivaldybės tarybos 2015 m. gruodžio 22 d. sprendimo Nr. T2-341 „Dėl Klaipėdos miesto akademinių reikalų tarybos pirmininko patvirtinimo“ pakeitimo. Pranešėja A. Andruškevičiūtė.</w:t>
      </w:r>
    </w:p>
    <w:p w14:paraId="1443DA93" w14:textId="371D4E0A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36. Dėl Klaipėdos miesto savivaldybės tarybos 2015 m. liepos 31 d. sprendimo Nr. T2</w:t>
      </w:r>
      <w:r w:rsidR="00A70128">
        <w:rPr>
          <w:sz w:val="24"/>
          <w:szCs w:val="24"/>
        </w:rPr>
        <w:t>-</w:t>
      </w:r>
      <w:r>
        <w:rPr>
          <w:sz w:val="24"/>
          <w:szCs w:val="24"/>
        </w:rPr>
        <w:t>192 ,,Dėl Klaipėdos miesto smulkiojo ir vidutinio verslo tarybos prie Klaipėdos miesto savivaldybės tarybos sudarymo“ pakeitimo. Pranešėja J. Činauskaitė-Cetiner.</w:t>
      </w:r>
    </w:p>
    <w:p w14:paraId="0A2502B0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37. Dėl Klaipėdos miesto savivaldybės visuomeninės administracinių ginčų komisijos narių atleidimo ir Klaipėdos miesto savivaldybės tarybos 2015 m. liepos 10 d. sprendimo Nr. T2-172 „Dėl Klaipėdos miesto savivaldybės visuomeninės administracinių ginčų komisijos sudarymo“ pakeitimo. Pranešėjas M. Vitkus.</w:t>
      </w:r>
    </w:p>
    <w:p w14:paraId="48E4BFC7" w14:textId="77777777" w:rsidR="00EA64EE" w:rsidRDefault="00EA64EE" w:rsidP="00EA64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38. Dėl Klaipėdos miesto savivaldybės tarybos 2016 m. birželio 23 d. sprendimo Nr. T2-184 „Dėl Klaipėdos miesto savivaldybės tarybos veiklos reglamento patvirtinimo“ pakeitimo. Pranešėjas M. Vitkus.</w:t>
      </w:r>
    </w:p>
    <w:p w14:paraId="0A9E04B8" w14:textId="77777777" w:rsidR="00EA64EE" w:rsidRDefault="00EA64EE" w:rsidP="00EA64EE">
      <w:pPr>
        <w:ind w:firstLine="720"/>
        <w:jc w:val="both"/>
        <w:rPr>
          <w:sz w:val="24"/>
          <w:szCs w:val="24"/>
        </w:rPr>
      </w:pPr>
    </w:p>
    <w:p w14:paraId="6B27CEFF" w14:textId="77777777" w:rsidR="00EA64EE" w:rsidRDefault="00EA64EE" w:rsidP="00EA64E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EA64EE" w14:paraId="36D2D78B" w14:textId="77777777" w:rsidTr="00EA64EE">
        <w:tc>
          <w:tcPr>
            <w:tcW w:w="4818" w:type="dxa"/>
            <w:hideMark/>
          </w:tcPr>
          <w:p w14:paraId="713D09C4" w14:textId="77777777" w:rsidR="00EA64EE" w:rsidRDefault="00EA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pavaduotoja,</w:t>
            </w:r>
          </w:p>
          <w:p w14:paraId="4DAC8B3B" w14:textId="77777777" w:rsidR="00EA64EE" w:rsidRDefault="00EA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4821" w:type="dxa"/>
          </w:tcPr>
          <w:p w14:paraId="6F6626FB" w14:textId="77777777" w:rsidR="00EA64EE" w:rsidRDefault="00EA64EE">
            <w:pPr>
              <w:jc w:val="right"/>
              <w:rPr>
                <w:sz w:val="24"/>
                <w:szCs w:val="24"/>
              </w:rPr>
            </w:pPr>
          </w:p>
          <w:p w14:paraId="3CF24F23" w14:textId="77777777" w:rsidR="00EA64EE" w:rsidRDefault="00EA64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51A3C391" w14:textId="77777777" w:rsidR="00EA64EE" w:rsidRDefault="00EA64EE" w:rsidP="00EA64EE">
      <w:pPr>
        <w:jc w:val="both"/>
        <w:rPr>
          <w:sz w:val="24"/>
          <w:szCs w:val="24"/>
        </w:rPr>
      </w:pPr>
    </w:p>
    <w:p w14:paraId="129263E0" w14:textId="77777777" w:rsidR="00EA64EE" w:rsidRDefault="00EA64EE" w:rsidP="00EA64EE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150E45D2" w14:textId="77777777" w:rsidR="00EA64EE" w:rsidRDefault="00EA64EE" w:rsidP="00EA64EE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5F993AAA" w14:textId="77777777" w:rsidR="00EA64EE" w:rsidRDefault="00EA64EE" w:rsidP="00EA64EE">
      <w:pPr>
        <w:jc w:val="both"/>
        <w:rPr>
          <w:sz w:val="24"/>
          <w:szCs w:val="24"/>
        </w:rPr>
      </w:pPr>
    </w:p>
    <w:p w14:paraId="146C8080" w14:textId="77777777" w:rsidR="00EA64EE" w:rsidRDefault="00EA64EE" w:rsidP="00EA64EE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 tel. 39 60 69</w:t>
      </w:r>
    </w:p>
    <w:p w14:paraId="667DFBCC" w14:textId="54D7C5C0" w:rsidR="006E106A" w:rsidRPr="003C09F9" w:rsidRDefault="00EA64EE" w:rsidP="00EA64EE">
      <w:pPr>
        <w:jc w:val="both"/>
        <w:rPr>
          <w:szCs w:val="24"/>
        </w:rPr>
      </w:pPr>
      <w:r>
        <w:rPr>
          <w:sz w:val="24"/>
          <w:szCs w:val="24"/>
        </w:rPr>
        <w:t>2017-10-12</w:t>
      </w:r>
    </w:p>
    <w:sectPr w:rsidR="006E106A" w:rsidRPr="003C09F9" w:rsidSect="00BA4799">
      <w:headerReference w:type="default" r:id="rId7"/>
      <w:pgSz w:w="11907" w:h="16839" w:code="9"/>
      <w:pgMar w:top="1134" w:right="567" w:bottom="56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17BAF" w14:textId="77777777" w:rsidR="00E14EB8" w:rsidRDefault="00E14EB8" w:rsidP="00F41647">
      <w:r>
        <w:separator/>
      </w:r>
    </w:p>
  </w:endnote>
  <w:endnote w:type="continuationSeparator" w:id="0">
    <w:p w14:paraId="1F6DEF04" w14:textId="77777777" w:rsidR="00E14EB8" w:rsidRDefault="00E14EB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1ACA" w14:textId="77777777" w:rsidR="00E14EB8" w:rsidRDefault="00E14EB8" w:rsidP="00F41647">
      <w:r>
        <w:separator/>
      </w:r>
    </w:p>
  </w:footnote>
  <w:footnote w:type="continuationSeparator" w:id="0">
    <w:p w14:paraId="270886BD" w14:textId="77777777" w:rsidR="00E14EB8" w:rsidRDefault="00E14EB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DFC09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951C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DFC0A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237B69"/>
    <w:rsid w:val="00242B88"/>
    <w:rsid w:val="00276B28"/>
    <w:rsid w:val="00277EC7"/>
    <w:rsid w:val="00291226"/>
    <w:rsid w:val="002E0294"/>
    <w:rsid w:val="002F5E80"/>
    <w:rsid w:val="00324750"/>
    <w:rsid w:val="00334173"/>
    <w:rsid w:val="00341F73"/>
    <w:rsid w:val="00347F54"/>
    <w:rsid w:val="00384543"/>
    <w:rsid w:val="003A3546"/>
    <w:rsid w:val="003C09F9"/>
    <w:rsid w:val="003E5D65"/>
    <w:rsid w:val="003E603A"/>
    <w:rsid w:val="003F6383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606132"/>
    <w:rsid w:val="00664949"/>
    <w:rsid w:val="006951C2"/>
    <w:rsid w:val="006A09D2"/>
    <w:rsid w:val="006B2DC0"/>
    <w:rsid w:val="006B429F"/>
    <w:rsid w:val="006E106A"/>
    <w:rsid w:val="006F05CF"/>
    <w:rsid w:val="006F416F"/>
    <w:rsid w:val="006F4715"/>
    <w:rsid w:val="00710820"/>
    <w:rsid w:val="00716AA3"/>
    <w:rsid w:val="007606F5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83381"/>
    <w:rsid w:val="00A3260E"/>
    <w:rsid w:val="00A44DC7"/>
    <w:rsid w:val="00A56070"/>
    <w:rsid w:val="00A70128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A0473"/>
    <w:rsid w:val="00BA4799"/>
    <w:rsid w:val="00BB07E2"/>
    <w:rsid w:val="00BC4BAF"/>
    <w:rsid w:val="00BD1D46"/>
    <w:rsid w:val="00BF5F32"/>
    <w:rsid w:val="00BF7D81"/>
    <w:rsid w:val="00C70A51"/>
    <w:rsid w:val="00C73DF4"/>
    <w:rsid w:val="00CA7B58"/>
    <w:rsid w:val="00CB3E22"/>
    <w:rsid w:val="00D81831"/>
    <w:rsid w:val="00DE0BFB"/>
    <w:rsid w:val="00DF08E2"/>
    <w:rsid w:val="00E114A8"/>
    <w:rsid w:val="00E14EB8"/>
    <w:rsid w:val="00E37B92"/>
    <w:rsid w:val="00E65B25"/>
    <w:rsid w:val="00E96582"/>
    <w:rsid w:val="00EA64EE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FBC2"/>
  <w15:docId w15:val="{CFE7D333-667F-4C1E-9274-2BA84BA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4007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2017-10-12T13:09:00Z</dcterms:created>
  <dcterms:modified xsi:type="dcterms:W3CDTF">2017-10-12T13:09:00Z</dcterms:modified>
</cp:coreProperties>
</file>