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10" w:rsidRDefault="002C2E10" w:rsidP="00513280">
      <w:pPr>
        <w:ind w:firstLine="5245"/>
        <w:jc w:val="both"/>
        <w:rPr>
          <w:lang w:val="lt-LT"/>
        </w:rPr>
      </w:pPr>
      <w:r>
        <w:rPr>
          <w:lang w:val="lt-LT"/>
        </w:rPr>
        <w:t xml:space="preserve">Klaipėdos miesto savivaldybės tarybos </w:t>
      </w:r>
    </w:p>
    <w:p w:rsidR="002C2E10" w:rsidRDefault="002C2E10" w:rsidP="00513280">
      <w:pPr>
        <w:ind w:firstLine="5220"/>
        <w:rPr>
          <w:lang w:val="lt-LT"/>
        </w:rPr>
      </w:pP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spalio 4 d. sprendimo Nr. T2-320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 xml:space="preserve">priedas 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 xml:space="preserve">(Klaipėdos miesto savivaldybės tarybos </w:t>
      </w:r>
    </w:p>
    <w:p w:rsidR="002C2E10" w:rsidRDefault="002C2E10" w:rsidP="00513280">
      <w:pPr>
        <w:ind w:firstLine="5220"/>
        <w:rPr>
          <w:lang w:val="lt-LT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lang w:val="lt-LT"/>
          </w:rPr>
          <w:t>2012 m</w:t>
        </w:r>
      </w:smartTag>
      <w:r>
        <w:rPr>
          <w:lang w:val="lt-LT"/>
        </w:rPr>
        <w:t xml:space="preserve">.                 d. sprendimo Nr. T2-    </w:t>
      </w:r>
    </w:p>
    <w:p w:rsidR="002C2E10" w:rsidRDefault="002C2E10" w:rsidP="00513280">
      <w:pPr>
        <w:tabs>
          <w:tab w:val="left" w:pos="4860"/>
        </w:tabs>
        <w:ind w:firstLine="5220"/>
        <w:rPr>
          <w:lang w:val="lt-LT"/>
        </w:rPr>
      </w:pPr>
      <w:r>
        <w:rPr>
          <w:lang w:val="lt-LT"/>
        </w:rPr>
        <w:t>redakcija)</w:t>
      </w:r>
    </w:p>
    <w:p w:rsidR="002C2E10" w:rsidRDefault="002C2E10" w:rsidP="00513280">
      <w:pPr>
        <w:tabs>
          <w:tab w:val="left" w:pos="4860"/>
        </w:tabs>
        <w:ind w:firstLine="5220"/>
        <w:rPr>
          <w:lang w:val="lt-LT"/>
        </w:rPr>
      </w:pPr>
    </w:p>
    <w:p w:rsidR="002C2E10" w:rsidRDefault="002C2E10" w:rsidP="00513280">
      <w:pPr>
        <w:rPr>
          <w:caps/>
          <w:lang w:val="lt-LT"/>
        </w:rPr>
      </w:pPr>
    </w:p>
    <w:p w:rsidR="002C2E10" w:rsidRDefault="002C2E10" w:rsidP="00513280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Klaipėdos KULTŪRŲ KOMUNIKACIJŲ CENTRO TEIKIAMŲ ATLYGINTINŲ PASLAUGŲ KAINOS </w:t>
      </w:r>
    </w:p>
    <w:p w:rsidR="002C2E10" w:rsidRDefault="002C2E10" w:rsidP="00513280">
      <w:pPr>
        <w:jc w:val="right"/>
        <w:rPr>
          <w:lang w:val="lt-LT"/>
        </w:rPr>
      </w:pPr>
      <w:r>
        <w:rPr>
          <w:lang w:val="lt-LT"/>
        </w:rPr>
        <w:t>1 lentelė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138"/>
        <w:gridCol w:w="1269"/>
        <w:gridCol w:w="1080"/>
        <w:gridCol w:w="1611"/>
        <w:gridCol w:w="1410"/>
      </w:tblGrid>
      <w:tr w:rsidR="002C2E10" w:rsidTr="00513280">
        <w:tc>
          <w:tcPr>
            <w:tcW w:w="9978" w:type="dxa"/>
            <w:gridSpan w:val="6"/>
          </w:tcPr>
          <w:p w:rsidR="002C2E10" w:rsidRDefault="002C2E10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paslaugos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ind w:right="-108" w:hanging="18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Eil. Nr.</w:t>
            </w:r>
          </w:p>
        </w:tc>
        <w:tc>
          <w:tcPr>
            <w:tcW w:w="414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5370" w:type="dxa"/>
            <w:gridSpan w:val="4"/>
            <w:tcBorders>
              <w:top w:val="nil"/>
            </w:tcBorders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Kaina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74" w:hanging="374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Default="002C2E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Meno ir amatų autorinių kūrinių pardavimas (tekstilė, grafika, keramika, fotografija ir kt.) </w:t>
            </w:r>
          </w:p>
        </w:tc>
        <w:tc>
          <w:tcPr>
            <w:tcW w:w="5370" w:type="dxa"/>
            <w:gridSpan w:val="4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Antkainis 30 %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ind w:right="-108" w:hanging="18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Eil. Nr. </w:t>
            </w:r>
          </w:p>
        </w:tc>
        <w:tc>
          <w:tcPr>
            <w:tcW w:w="4140" w:type="dxa"/>
          </w:tcPr>
          <w:p w:rsidR="002C2E10" w:rsidRDefault="002C2E10">
            <w:pPr>
              <w:tabs>
                <w:tab w:val="left" w:pos="3878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269" w:type="dxa"/>
          </w:tcPr>
          <w:p w:rsidR="002C2E10" w:rsidRDefault="002C2E10">
            <w:pPr>
              <w:ind w:right="-108" w:hanging="82"/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Dalyvių skaičius</w:t>
            </w:r>
          </w:p>
        </w:tc>
        <w:tc>
          <w:tcPr>
            <w:tcW w:w="1611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su priemonėmis kaina</w:t>
            </w:r>
          </w:p>
        </w:tc>
        <w:tc>
          <w:tcPr>
            <w:tcW w:w="1410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be priemonių kaina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>Edukaciniai užsiėmimai (grafika)</w:t>
            </w:r>
          </w:p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 xml:space="preserve"> didžiausiai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>262 Lt</w:t>
            </w:r>
          </w:p>
        </w:tc>
        <w:tc>
          <w:tcPr>
            <w:tcW w:w="1410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(grafika)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230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219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187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mažiausiai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205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(tekstilė)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237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(tekstilė)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217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74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(medžio drožyba)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227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(medžio drožyba)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211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 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grupė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267 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267 Lt</w:t>
            </w:r>
          </w:p>
        </w:tc>
      </w:tr>
    </w:tbl>
    <w:p w:rsidR="002C2E10" w:rsidRDefault="002C2E10" w:rsidP="00513280">
      <w:pPr>
        <w:tabs>
          <w:tab w:val="left" w:pos="9911"/>
        </w:tabs>
        <w:ind w:right="61"/>
        <w:jc w:val="both"/>
        <w:rPr>
          <w:lang w:val="lt-LT"/>
        </w:rPr>
      </w:pP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Kadangi edukacinių užsiėmimų dalyvių skaičius turi įtakos užsiėmimo (paslaugos) kainai, ji toliau apskaičiuojama pagal formulę:</w:t>
      </w:r>
    </w:p>
    <w:p w:rsidR="002C2E10" w:rsidRDefault="002C2E10" w:rsidP="00513280">
      <w:pPr>
        <w:tabs>
          <w:tab w:val="left" w:pos="8415"/>
          <w:tab w:val="left" w:pos="9911"/>
        </w:tabs>
        <w:ind w:right="1557" w:firstLine="720"/>
        <w:jc w:val="both"/>
        <w:rPr>
          <w:lang w:val="lt-LT"/>
        </w:rPr>
      </w:pPr>
      <w:r>
        <w:rPr>
          <w:lang w:val="lt-LT"/>
        </w:rPr>
        <w:t>Dalyvio mokestis = (X + (Y/11 x (1+ Z)) / Z, kur:</w:t>
      </w: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X – nekintančių edukacinio užsiėmimo kaštų suma (t. y. autorinis atlyginimas autoriui (kartu su gyventojų pajamų mokesčiu), informaciniai leidiniai, kitos išlaidos – 192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>Y – kintami priemonių edukacijai kaštai (t. y. priemonės edukacijai. Grafikos dirbtuvių atveju, kai užsiėmime dalyvauja 11 asmenų: 10 dalyvių ir 1 lektorius, – 70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 xml:space="preserve">Z – dalyvių skaičius. </w:t>
      </w:r>
    </w:p>
    <w:p w:rsidR="002C2E10" w:rsidRDefault="002C2E10" w:rsidP="00513280">
      <w:pPr>
        <w:ind w:firstLine="720"/>
        <w:jc w:val="both"/>
        <w:rPr>
          <w:lang w:val="lt-LT"/>
        </w:rPr>
      </w:pP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  <w:r>
        <w:rPr>
          <w:b/>
          <w:caps/>
          <w:color w:val="000000"/>
          <w:lang w:val="lt-LT"/>
        </w:rPr>
        <w:t>biudžetinės įstaigos Klaipėdos kultūrų komunikacijų centro teikiamų paslaugų kainos</w:t>
      </w: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</w:p>
    <w:p w:rsidR="002C2E10" w:rsidRDefault="002C2E10" w:rsidP="00513280">
      <w:pPr>
        <w:pStyle w:val="Title"/>
        <w:jc w:val="right"/>
        <w:rPr>
          <w:b w:val="0"/>
        </w:rPr>
      </w:pPr>
    </w:p>
    <w:p w:rsidR="002C2E10" w:rsidRDefault="002C2E10" w:rsidP="00513280">
      <w:pPr>
        <w:pStyle w:val="Title"/>
        <w:jc w:val="right"/>
        <w:rPr>
          <w:b w:val="0"/>
        </w:rPr>
      </w:pPr>
      <w:r>
        <w:rPr>
          <w:b w:val="0"/>
        </w:rPr>
        <w:t>2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778"/>
        <w:gridCol w:w="1323"/>
        <w:gridCol w:w="1235"/>
        <w:gridCol w:w="1185"/>
        <w:gridCol w:w="1612"/>
      </w:tblGrid>
      <w:tr w:rsidR="002C2E10" w:rsidRPr="00CC71BA" w:rsidTr="00513280"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778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Paslaugos pavadinimas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Kiekis, vnt.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Bilieto kaina, Lt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Bilieto kaina (Lt) su 50 proc. nuolaida</w:t>
            </w:r>
            <w:r>
              <w:rPr>
                <w:b/>
                <w:lang w:val="lt-LT"/>
              </w:rPr>
              <w:t>*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Parodų lankymas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Kamerinių renginių lankymas: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Filmas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Koncertas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Kūrybiniai užsiėmimai: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Grafika, tapyba, tekstilė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(anglimi, sangvinu)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3.3.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(spalvotais pieštukais)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3.4.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Keramika (moliu, keramikos dekoru, plastilinu, modelinu)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3.5.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Keramika (gipso liejiniai)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bilietas</w:t>
            </w:r>
          </w:p>
        </w:tc>
        <w:tc>
          <w:tcPr>
            <w:tcW w:w="118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12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2797" w:type="dxa"/>
            <w:gridSpan w:val="2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Paslaugos kaina</w:t>
            </w:r>
          </w:p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Autorinio kūrinio pardavimas (tapyba)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Antkainis 15 %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Tiražuotų kūrinių pardavimas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Antkainis 10 %</w:t>
            </w:r>
          </w:p>
        </w:tc>
      </w:tr>
    </w:tbl>
    <w:p w:rsidR="002C2E10" w:rsidRDefault="002C2E10" w:rsidP="00513280">
      <w:pPr>
        <w:rPr>
          <w:lang w:val="lt-LT"/>
        </w:rPr>
      </w:pPr>
    </w:p>
    <w:p w:rsidR="002C2E10" w:rsidRDefault="002C2E10" w:rsidP="00513280">
      <w:pPr>
        <w:ind w:firstLine="851"/>
        <w:jc w:val="both"/>
        <w:rPr>
          <w:lang w:val="lt-LT"/>
        </w:rPr>
      </w:pPr>
      <w:r>
        <w:rPr>
          <w:lang w:val="lt-LT"/>
        </w:rPr>
        <w:t>*Pastaba. Vaikams iki 7 metų, moksleiviams, studentams, pensininkams, neįgaliems asmenims ir kt. nuolaidos ir lengvatos taikomos pateikus įrodantį dokumentą.</w:t>
      </w:r>
    </w:p>
    <w:p w:rsidR="002C2E10" w:rsidRDefault="002C2E10" w:rsidP="00513280">
      <w:pPr>
        <w:rPr>
          <w:lang w:val="lt-LT"/>
        </w:rPr>
      </w:pPr>
    </w:p>
    <w:p w:rsidR="002C2E10" w:rsidRPr="00CC71BA" w:rsidRDefault="002C2E10" w:rsidP="00513280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</w:t>
      </w:r>
    </w:p>
    <w:sectPr w:rsidR="002C2E10" w:rsidRPr="00CC71BA" w:rsidSect="00513280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10" w:rsidRDefault="002C2E10" w:rsidP="00513280">
      <w:r>
        <w:separator/>
      </w:r>
    </w:p>
  </w:endnote>
  <w:endnote w:type="continuationSeparator" w:id="0">
    <w:p w:rsidR="002C2E10" w:rsidRDefault="002C2E10" w:rsidP="0051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10" w:rsidRDefault="002C2E10" w:rsidP="00513280">
      <w:r>
        <w:separator/>
      </w:r>
    </w:p>
  </w:footnote>
  <w:footnote w:type="continuationSeparator" w:id="0">
    <w:p w:rsidR="002C2E10" w:rsidRDefault="002C2E10" w:rsidP="0051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10" w:rsidRDefault="002C2E10">
    <w:pPr>
      <w:pStyle w:val="Header"/>
      <w:jc w:val="center"/>
    </w:pPr>
    <w:fldSimple w:instr="PAGE   \* MERGEFORMAT">
      <w:r w:rsidRPr="00CC71BA">
        <w:rPr>
          <w:noProof/>
          <w:lang w:val="lt-LT"/>
        </w:rPr>
        <w:t>2</w:t>
      </w:r>
    </w:fldSimple>
  </w:p>
  <w:p w:rsidR="002C2E10" w:rsidRDefault="002C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66"/>
    <w:rsid w:val="0003663E"/>
    <w:rsid w:val="00153135"/>
    <w:rsid w:val="002C2E10"/>
    <w:rsid w:val="004473A1"/>
    <w:rsid w:val="00513280"/>
    <w:rsid w:val="00513DCC"/>
    <w:rsid w:val="00757B66"/>
    <w:rsid w:val="00795EBF"/>
    <w:rsid w:val="00C44678"/>
    <w:rsid w:val="00CC71BA"/>
    <w:rsid w:val="00E3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3280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51328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S.Kliaubiene</cp:lastModifiedBy>
  <cp:revision>5</cp:revision>
  <dcterms:created xsi:type="dcterms:W3CDTF">2012-06-06T10:56:00Z</dcterms:created>
  <dcterms:modified xsi:type="dcterms:W3CDTF">2012-06-06T13:28:00Z</dcterms:modified>
</cp:coreProperties>
</file>