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220F72" w:rsidP="00CA4D3B">
      <w:pPr>
        <w:jc w:val="center"/>
      </w:pPr>
      <w:r w:rsidRPr="00220F72">
        <w:rPr>
          <w:b/>
          <w:caps/>
        </w:rPr>
        <w:t>DĖL SUTIKIMO PERIMTI VALSTYBĖS TURTĄ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T2-246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20F72" w:rsidRPr="00220F72" w:rsidRDefault="00220F72" w:rsidP="00220F72">
      <w:pPr>
        <w:tabs>
          <w:tab w:val="left" w:pos="912"/>
        </w:tabs>
        <w:ind w:firstLine="709"/>
        <w:jc w:val="both"/>
      </w:pPr>
      <w:r w:rsidRPr="00220F72">
        <w:t>Vadovaudamasi Lietuvos Respublikos vietos savivaldos įstatymo 6 straipsnio 17 punktu, Lietuvos Respublikos valstybės ir savivaldybių turto valdymo, naudojimo ir disponavimo juo įstatymo 6 straipsnio 2 punktu, 12 straipsnio 2 dalimi, 20 straipsnio 1 dalies 4</w:t>
      </w:r>
      <w:r w:rsidRPr="00220F72">
        <w:rPr>
          <w:color w:val="FF0000"/>
        </w:rPr>
        <w:t xml:space="preserve"> </w:t>
      </w:r>
      <w:r w:rsidRPr="00220F72">
        <w:t>punktu ir atsižvelgdama į Lietuvos Respublikos sveikatos ministerijos</w:t>
      </w:r>
      <w:r w:rsidRPr="00220F72">
        <w:rPr>
          <w:i/>
        </w:rPr>
        <w:t xml:space="preserve"> </w:t>
      </w:r>
      <w:r w:rsidRPr="00220F72">
        <w:t>2017 m. liepos 18 d. raštą Nr. (6.47</w:t>
      </w:r>
      <w:r w:rsidRPr="00220F72">
        <w:noBreakHyphen/>
        <w:t>13) 10-6042 „Dėl valstybės turto perėmimo“ ir 2017 m. rugpjūčio 24 d. raštą Nr. (6.47</w:t>
      </w:r>
      <w:r w:rsidRPr="00220F72">
        <w:noBreakHyphen/>
        <w:t>13) 10-6918 „Dėl valstybės turto perėmimo“,</w:t>
      </w:r>
      <w:r w:rsidRPr="00220F72">
        <w:rPr>
          <w:i/>
        </w:rPr>
        <w:t xml:space="preserve"> </w:t>
      </w:r>
      <w:r w:rsidRPr="00220F72">
        <w:t xml:space="preserve">Klaipėdos miesto savivaldybės taryba </w:t>
      </w:r>
      <w:r w:rsidRPr="00220F72">
        <w:rPr>
          <w:spacing w:val="60"/>
        </w:rPr>
        <w:t>nusprendži</w:t>
      </w:r>
      <w:r w:rsidRPr="00220F72">
        <w:t>a:</w:t>
      </w:r>
    </w:p>
    <w:p w:rsidR="00220F72" w:rsidRPr="00220F72" w:rsidRDefault="00220F72" w:rsidP="00220F72">
      <w:pPr>
        <w:ind w:firstLine="709"/>
        <w:jc w:val="both"/>
      </w:pPr>
      <w:r w:rsidRPr="00220F72">
        <w:t>1. Sutikti perimti Klaipėdos miesto savivaldybės nuosavybėn savarankiškosioms savivaldybės funkcijoms įgyvendinti valstybei nuosavybės teise priklausantį ir šiuo metu Lietuvos Respublikos sveikatos apsaugos ministerijos patikėjimo teise valdomą turtą:</w:t>
      </w:r>
    </w:p>
    <w:p w:rsidR="00220F72" w:rsidRPr="00220F72" w:rsidRDefault="00220F72" w:rsidP="00220F72">
      <w:pPr>
        <w:ind w:firstLine="709"/>
        <w:jc w:val="both"/>
      </w:pPr>
      <w:r w:rsidRPr="00220F72">
        <w:t>1.1. ilgalaikį materialųjį turtą, kurio bendra įsigijimo vertė – 3 546 512,38 Eur (trys milijonai penki šimtai keturiasdešimt šeši tūkstančiai penki šimtai dvylika eurų trisdešimt aštuoni centai), likutinė vertė 2017-10-31 – 74 300,94 Eur (septyniasdešimt keturi tūkstančiai trys šimtai eurų devyniasdešimt keturi centai), nurodytą 1, 2 ir 5 prieduose;</w:t>
      </w:r>
    </w:p>
    <w:p w:rsidR="00220F72" w:rsidRPr="00220F72" w:rsidRDefault="00220F72" w:rsidP="00220F72">
      <w:pPr>
        <w:ind w:firstLine="709"/>
        <w:jc w:val="both"/>
      </w:pPr>
      <w:r w:rsidRPr="00220F72">
        <w:t>1.2. ilgalaikį nematerialųjį turtą, kurio bendra įsigijimo vertė – 704 854,43 Eur (septyni šimtai keturi tūkstančiai aštuoni šimtai penkiasdešimt keturi eurai keturiasdešimt trys centai), likutinė vertė 2017-10-31 – 00,0 Eur (nulis eurų nulis centų), nurodytą 3 priede;</w:t>
      </w:r>
    </w:p>
    <w:p w:rsidR="00220F72" w:rsidRPr="00220F72" w:rsidRDefault="00220F72" w:rsidP="00220F72">
      <w:pPr>
        <w:ind w:firstLine="709"/>
        <w:jc w:val="both"/>
      </w:pPr>
      <w:r w:rsidRPr="00220F72">
        <w:t>1.3. trumpalaikį materialųjį turtą, kurio bendra vertė – 88 520,12 Eur (aštuoniasdešimt aštuoni tūkstančiai penki šimtai dvidešimt eurų dvylika centų), nurodytą 4 priede.</w:t>
      </w:r>
    </w:p>
    <w:p w:rsidR="00220F72" w:rsidRPr="00220F72" w:rsidRDefault="00220F72" w:rsidP="00220F72">
      <w:pPr>
        <w:ind w:firstLine="720"/>
        <w:jc w:val="both"/>
      </w:pPr>
      <w:r w:rsidRPr="00220F72">
        <w:t>2. Perduoti sprendimo 1 punkte nurodytą turtą, jį perėmus savivaldybės nuosavybėn, Klaipėdos miesto savivaldybės administracijai valdyti, naudoti ir disponuoti patikėjimo teise.</w:t>
      </w:r>
    </w:p>
    <w:p w:rsidR="00220F72" w:rsidRPr="00220F72" w:rsidRDefault="00220F72" w:rsidP="00220F72">
      <w:pPr>
        <w:ind w:firstLine="720"/>
        <w:jc w:val="both"/>
      </w:pPr>
      <w:r w:rsidRPr="00220F72">
        <w:t>3. Įgalioti Klaipėdos miesto savivaldybės administracijos direktorių savivaldybės vardu pasirašyti sprendimo 1 punkte nurodyto turto perdavimo ir priėmimo aktą.</w:t>
      </w:r>
    </w:p>
    <w:p w:rsidR="00CA4D3B" w:rsidRDefault="00220F72" w:rsidP="00220F72">
      <w:pPr>
        <w:ind w:left="709"/>
        <w:jc w:val="both"/>
      </w:pPr>
      <w:r w:rsidRPr="00220F72">
        <w:rPr>
          <w:color w:val="000000"/>
        </w:rPr>
        <w:t>4. </w:t>
      </w:r>
      <w:r w:rsidRPr="00220F72">
        <w:t>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20F7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C3E" w:rsidRDefault="00EE5C3E" w:rsidP="00E014C1">
      <w:r>
        <w:separator/>
      </w:r>
    </w:p>
  </w:endnote>
  <w:endnote w:type="continuationSeparator" w:id="0">
    <w:p w:rsidR="00EE5C3E" w:rsidRDefault="00EE5C3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C3E" w:rsidRDefault="00EE5C3E" w:rsidP="00E014C1">
      <w:r>
        <w:separator/>
      </w:r>
    </w:p>
  </w:footnote>
  <w:footnote w:type="continuationSeparator" w:id="0">
    <w:p w:rsidR="00EE5C3E" w:rsidRDefault="00EE5C3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20F72"/>
    <w:rsid w:val="003222B4"/>
    <w:rsid w:val="004476DD"/>
    <w:rsid w:val="00597EE8"/>
    <w:rsid w:val="005F495C"/>
    <w:rsid w:val="008354D5"/>
    <w:rsid w:val="00894D6F"/>
    <w:rsid w:val="00922CD4"/>
    <w:rsid w:val="009C2B70"/>
    <w:rsid w:val="00A12691"/>
    <w:rsid w:val="00AF7D08"/>
    <w:rsid w:val="00C56F56"/>
    <w:rsid w:val="00CA4D3B"/>
    <w:rsid w:val="00E014C1"/>
    <w:rsid w:val="00E33871"/>
    <w:rsid w:val="00EE5C3E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797F4-3329-4E1E-A0F6-6B4E4883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2017-10-25T06:59:00Z</dcterms:created>
  <dcterms:modified xsi:type="dcterms:W3CDTF">2017-10-25T06:59:00Z</dcterms:modified>
</cp:coreProperties>
</file>