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C2" w:rsidRPr="00AE4126" w:rsidRDefault="007846C2" w:rsidP="007846C2">
      <w:pPr>
        <w:jc w:val="center"/>
        <w:rPr>
          <w:b/>
          <w:caps/>
          <w:sz w:val="24"/>
          <w:szCs w:val="24"/>
          <w:lang w:val="lt-LT"/>
        </w:rPr>
      </w:pPr>
      <w:bookmarkStart w:id="0" w:name="_GoBack"/>
      <w:bookmarkEnd w:id="0"/>
      <w:r w:rsidRPr="00AE4126">
        <w:rPr>
          <w:b/>
          <w:caps/>
          <w:sz w:val="24"/>
          <w:szCs w:val="24"/>
          <w:lang w:val="lt-LT"/>
        </w:rPr>
        <w:t>Aiškinamasis raštas</w:t>
      </w:r>
    </w:p>
    <w:p w:rsidR="00396007" w:rsidRPr="00994A68" w:rsidRDefault="00396007" w:rsidP="00396007">
      <w:pPr>
        <w:pStyle w:val="Antrat3"/>
        <w:ind w:right="-81"/>
        <w:rPr>
          <w:szCs w:val="24"/>
          <w:lang w:val="lt-LT"/>
        </w:rPr>
      </w:pPr>
      <w:r w:rsidRPr="00994A68">
        <w:rPr>
          <w:szCs w:val="24"/>
          <w:lang w:val="lt-LT"/>
        </w:rPr>
        <w:t xml:space="preserve">PRIE SAVIVALDYBĖS TARYBOS SPRENDIMO </w:t>
      </w:r>
      <w:r w:rsidRPr="00994A68">
        <w:rPr>
          <w:caps/>
          <w:szCs w:val="24"/>
          <w:lang w:val="lt-LT"/>
        </w:rPr>
        <w:t>projekto „Dėl KLaipėdos miesto savivaldybės turto investavimo IR</w:t>
      </w:r>
      <w:r w:rsidRPr="00994A68">
        <w:rPr>
          <w:szCs w:val="24"/>
          <w:lang w:val="lt-LT"/>
        </w:rPr>
        <w:t xml:space="preserve"> </w:t>
      </w:r>
      <w:r w:rsidR="00597148">
        <w:rPr>
          <w:szCs w:val="24"/>
          <w:lang w:val="lt-LT"/>
        </w:rPr>
        <w:t>U</w:t>
      </w:r>
      <w:r w:rsidRPr="00994A68">
        <w:rPr>
          <w:szCs w:val="24"/>
          <w:lang w:val="lt-LT"/>
        </w:rPr>
        <w:t>AB „</w:t>
      </w:r>
      <w:r w:rsidR="00597148">
        <w:rPr>
          <w:szCs w:val="24"/>
          <w:lang w:val="lt-LT"/>
        </w:rPr>
        <w:t>GATVIŲ APŠVIETIMAS</w:t>
      </w:r>
      <w:r w:rsidRPr="00994A68">
        <w:rPr>
          <w:szCs w:val="24"/>
          <w:lang w:val="lt-LT"/>
        </w:rPr>
        <w:t>“ ĮSTATINIO KAPITALO DIDINIMO</w:t>
      </w:r>
    </w:p>
    <w:p w:rsidR="007846C2" w:rsidRPr="00AE4126" w:rsidRDefault="007846C2" w:rsidP="00396007">
      <w:pPr>
        <w:pStyle w:val="Antrat3"/>
        <w:ind w:right="-81"/>
        <w:rPr>
          <w:b w:val="0"/>
          <w:szCs w:val="24"/>
          <w:lang w:val="lt-LT"/>
        </w:rPr>
      </w:pPr>
    </w:p>
    <w:p w:rsidR="00517E6E" w:rsidRDefault="00AB660C" w:rsidP="00AE4126">
      <w:pPr>
        <w:ind w:firstLine="709"/>
        <w:jc w:val="both"/>
        <w:rPr>
          <w:sz w:val="24"/>
          <w:szCs w:val="24"/>
          <w:lang w:val="lt-LT"/>
        </w:rPr>
      </w:pPr>
      <w:r w:rsidRPr="00517E6E">
        <w:rPr>
          <w:b/>
          <w:sz w:val="24"/>
          <w:szCs w:val="24"/>
          <w:lang w:val="lt-LT"/>
        </w:rPr>
        <w:t>1.</w:t>
      </w:r>
      <w:r w:rsidRPr="00AE4126">
        <w:rPr>
          <w:b/>
          <w:lang w:val="lt-LT"/>
        </w:rPr>
        <w:t xml:space="preserve"> </w:t>
      </w:r>
      <w:r w:rsidR="007846C2" w:rsidRPr="00AE4126">
        <w:rPr>
          <w:b/>
          <w:sz w:val="24"/>
          <w:szCs w:val="24"/>
          <w:lang w:val="lt-LT"/>
        </w:rPr>
        <w:t>Sprendimo projekto esmė, tikslai ir uždaviniai</w:t>
      </w:r>
      <w:r w:rsidR="00592969">
        <w:rPr>
          <w:b/>
          <w:sz w:val="24"/>
          <w:szCs w:val="24"/>
          <w:lang w:val="lt-LT"/>
        </w:rPr>
        <w:t>.</w:t>
      </w:r>
    </w:p>
    <w:p w:rsidR="007F138E" w:rsidRPr="006D72AB" w:rsidRDefault="007F138E" w:rsidP="007F138E">
      <w:pPr>
        <w:ind w:firstLine="720"/>
        <w:jc w:val="both"/>
        <w:rPr>
          <w:sz w:val="24"/>
          <w:szCs w:val="24"/>
          <w:lang w:val="lt-LT" w:eastAsia="en-US"/>
        </w:rPr>
      </w:pPr>
      <w:r w:rsidRPr="006D72AB">
        <w:rPr>
          <w:sz w:val="24"/>
          <w:szCs w:val="24"/>
          <w:lang w:val="lt-LT"/>
        </w:rPr>
        <w:t xml:space="preserve">Perduoti Klaipėdos miesto savivaldybei </w:t>
      </w:r>
      <w:r w:rsidR="00655EA1">
        <w:rPr>
          <w:sz w:val="24"/>
          <w:szCs w:val="24"/>
          <w:lang w:val="lt-LT"/>
        </w:rPr>
        <w:t xml:space="preserve">(toliau – Savivaldybė) </w:t>
      </w:r>
      <w:r w:rsidRPr="006D72AB">
        <w:rPr>
          <w:sz w:val="24"/>
          <w:szCs w:val="24"/>
          <w:lang w:val="lt-LT"/>
        </w:rPr>
        <w:t xml:space="preserve">nuosavybės teise priklausantį finansinį turtą – </w:t>
      </w:r>
      <w:r w:rsidR="00696F2A" w:rsidRPr="00696F2A">
        <w:rPr>
          <w:sz w:val="24"/>
          <w:szCs w:val="24"/>
        </w:rPr>
        <w:t>457 599,99</w:t>
      </w:r>
      <w:r w:rsidRPr="006D72AB">
        <w:rPr>
          <w:sz w:val="24"/>
          <w:szCs w:val="24"/>
          <w:lang w:val="lt-LT"/>
        </w:rPr>
        <w:t xml:space="preserve"> </w:t>
      </w:r>
      <w:proofErr w:type="spellStart"/>
      <w:r w:rsidRPr="006D72AB">
        <w:rPr>
          <w:sz w:val="24"/>
          <w:szCs w:val="24"/>
          <w:lang w:val="lt-LT"/>
        </w:rPr>
        <w:t>Eur</w:t>
      </w:r>
      <w:proofErr w:type="spellEnd"/>
      <w:r w:rsidRPr="006D72AB">
        <w:rPr>
          <w:sz w:val="24"/>
          <w:szCs w:val="24"/>
          <w:lang w:val="lt-LT"/>
        </w:rPr>
        <w:t xml:space="preserve"> savivaldybės, kaip vienintelio akcininko, papildomą įnašą uždarajai akcinei bendrovei „Gatvių apšvietimas“</w:t>
      </w:r>
      <w:r w:rsidR="00F371BB">
        <w:rPr>
          <w:sz w:val="24"/>
          <w:szCs w:val="24"/>
          <w:lang w:val="lt-LT"/>
        </w:rPr>
        <w:t xml:space="preserve"> (toliau Bendrovė)</w:t>
      </w:r>
      <w:r w:rsidRPr="006D72AB">
        <w:rPr>
          <w:sz w:val="24"/>
          <w:szCs w:val="24"/>
          <w:lang w:val="lt-LT"/>
        </w:rPr>
        <w:t xml:space="preserve">, didinant bendrovės įstatinį kapitalą, išleidžiant 0,29 </w:t>
      </w:r>
      <w:proofErr w:type="spellStart"/>
      <w:r w:rsidRPr="006D72AB">
        <w:rPr>
          <w:sz w:val="24"/>
          <w:szCs w:val="24"/>
          <w:lang w:val="lt-LT"/>
        </w:rPr>
        <w:t>Eur</w:t>
      </w:r>
      <w:proofErr w:type="spellEnd"/>
      <w:r w:rsidRPr="006D72AB">
        <w:rPr>
          <w:sz w:val="24"/>
          <w:szCs w:val="24"/>
          <w:lang w:val="lt-LT"/>
        </w:rPr>
        <w:t xml:space="preserve"> nominalios vertės 1 577 931 vienetus</w:t>
      </w:r>
      <w:r w:rsidRPr="006D72AB">
        <w:rPr>
          <w:color w:val="000000"/>
          <w:spacing w:val="-3"/>
          <w:sz w:val="24"/>
          <w:szCs w:val="24"/>
          <w:lang w:val="lt-LT"/>
        </w:rPr>
        <w:t xml:space="preserve"> paprastųjų vardinių akcijų,</w:t>
      </w:r>
      <w:r w:rsidRPr="006D72AB">
        <w:rPr>
          <w:sz w:val="24"/>
          <w:szCs w:val="24"/>
          <w:lang w:val="lt-LT"/>
        </w:rPr>
        <w:t xml:space="preserve"> nustatant, kad akcijų emisijos kaina lygi jų nominaliai vertei</w:t>
      </w:r>
      <w:r w:rsidRPr="006D72AB">
        <w:rPr>
          <w:color w:val="000000"/>
          <w:spacing w:val="-3"/>
          <w:sz w:val="24"/>
          <w:szCs w:val="24"/>
          <w:lang w:val="lt-LT"/>
        </w:rPr>
        <w:t>.</w:t>
      </w:r>
    </w:p>
    <w:p w:rsidR="0087321D" w:rsidRDefault="008A7582" w:rsidP="005910C2">
      <w:pPr>
        <w:pStyle w:val="Pagrindinistekstas"/>
        <w:tabs>
          <w:tab w:val="left" w:pos="9639"/>
        </w:tabs>
        <w:spacing w:line="240" w:lineRule="auto"/>
        <w:ind w:firstLine="720"/>
        <w:jc w:val="both"/>
        <w:rPr>
          <w:szCs w:val="24"/>
        </w:rPr>
      </w:pPr>
      <w:r w:rsidRPr="00AE4126">
        <w:rPr>
          <w:b/>
          <w:szCs w:val="24"/>
        </w:rPr>
        <w:t xml:space="preserve">2. </w:t>
      </w:r>
      <w:r w:rsidR="007846C2" w:rsidRPr="00AE4126">
        <w:rPr>
          <w:b/>
          <w:szCs w:val="24"/>
        </w:rPr>
        <w:t>Projekto rengimo priežastys ir kuo remiantis parengtas sprendimo projektas.</w:t>
      </w:r>
      <w:r w:rsidR="007846C2" w:rsidRPr="00AE4126">
        <w:rPr>
          <w:szCs w:val="24"/>
        </w:rPr>
        <w:t xml:space="preserve"> </w:t>
      </w:r>
    </w:p>
    <w:p w:rsidR="006D72AB" w:rsidRPr="00CF52FB" w:rsidRDefault="006D72AB" w:rsidP="006D72AB">
      <w:pPr>
        <w:pStyle w:val="Pagrindinistekstas"/>
        <w:tabs>
          <w:tab w:val="left" w:pos="9639"/>
        </w:tabs>
        <w:spacing w:line="240" w:lineRule="auto"/>
        <w:ind w:firstLine="720"/>
        <w:jc w:val="both"/>
        <w:rPr>
          <w:szCs w:val="24"/>
        </w:rPr>
      </w:pPr>
      <w:r w:rsidRPr="00CF52FB">
        <w:rPr>
          <w:szCs w:val="24"/>
        </w:rPr>
        <w:t>Lietuvos Respublikos valstybės ir savivaldybių turto valdymo, naudojimo ir disponavim</w:t>
      </w:r>
      <w:r>
        <w:rPr>
          <w:szCs w:val="24"/>
        </w:rPr>
        <w:t>o juo įstatymo 22</w:t>
      </w:r>
      <w:r w:rsidRPr="00CF52FB">
        <w:rPr>
          <w:szCs w:val="24"/>
        </w:rPr>
        <w:t xml:space="preserve"> straipsnio 1 dali</w:t>
      </w:r>
      <w:r>
        <w:rPr>
          <w:szCs w:val="24"/>
        </w:rPr>
        <w:t>e</w:t>
      </w:r>
      <w:r w:rsidRPr="00CF52FB">
        <w:rPr>
          <w:szCs w:val="24"/>
        </w:rPr>
        <w:t xml:space="preserve">s </w:t>
      </w:r>
      <w:r>
        <w:rPr>
          <w:szCs w:val="24"/>
        </w:rPr>
        <w:t xml:space="preserve">2 punktas </w:t>
      </w:r>
      <w:r w:rsidRPr="00CF52FB">
        <w:rPr>
          <w:szCs w:val="24"/>
        </w:rPr>
        <w:t>numato, kad savivaldybės turto investavimas – tai savivaldybei nuosavybės teise priklausančio turto, kaip įnašo perdavimas didinant</w:t>
      </w:r>
      <w:r>
        <w:rPr>
          <w:szCs w:val="24"/>
        </w:rPr>
        <w:t xml:space="preserve"> uždarosios akcinės bendrovės kapitalą, jei savivaldybė yra jos</w:t>
      </w:r>
      <w:r w:rsidRPr="00CF52FB">
        <w:rPr>
          <w:szCs w:val="24"/>
        </w:rPr>
        <w:t xml:space="preserve"> daly</w:t>
      </w:r>
      <w:r>
        <w:rPr>
          <w:szCs w:val="24"/>
        </w:rPr>
        <w:t xml:space="preserve">vė. Savivaldybė yra </w:t>
      </w:r>
      <w:r w:rsidR="00F371BB">
        <w:rPr>
          <w:szCs w:val="24"/>
        </w:rPr>
        <w:t>Bendrovės</w:t>
      </w:r>
      <w:r>
        <w:rPr>
          <w:szCs w:val="24"/>
        </w:rPr>
        <w:t xml:space="preserve"> vienintelis akcininkas, </w:t>
      </w:r>
      <w:r w:rsidRPr="00CF52FB">
        <w:rPr>
          <w:szCs w:val="24"/>
        </w:rPr>
        <w:t xml:space="preserve">todėl </w:t>
      </w:r>
      <w:r>
        <w:rPr>
          <w:szCs w:val="24"/>
        </w:rPr>
        <w:t xml:space="preserve">Savivaldybė </w:t>
      </w:r>
      <w:r w:rsidRPr="00CF52FB">
        <w:rPr>
          <w:szCs w:val="24"/>
        </w:rPr>
        <w:t xml:space="preserve">gali investuoti turtą, </w:t>
      </w:r>
      <w:r>
        <w:rPr>
          <w:szCs w:val="24"/>
        </w:rPr>
        <w:t>didindama bendrovės įstatinį</w:t>
      </w:r>
      <w:r w:rsidRPr="00CF52FB">
        <w:rPr>
          <w:szCs w:val="24"/>
        </w:rPr>
        <w:t xml:space="preserve"> kapitalą. </w:t>
      </w:r>
    </w:p>
    <w:p w:rsidR="006D72AB" w:rsidRDefault="006D72AB" w:rsidP="006D72AB">
      <w:pPr>
        <w:pStyle w:val="Pagrindinistekstas"/>
        <w:tabs>
          <w:tab w:val="left" w:pos="9639"/>
        </w:tabs>
        <w:spacing w:line="240" w:lineRule="auto"/>
        <w:ind w:firstLine="720"/>
        <w:jc w:val="both"/>
      </w:pPr>
      <w:r>
        <w:t xml:space="preserve">Vadovaujantis Sprendimo investuoti valstybės ir savivaldybių turtą priėmimo tvarkos aprašo, patvirtinto Lietuvos Respublikos 2007 m. liepos 4 d. nutarimo Nr. 758 „Dėl sprendimo investuoti valstybės ir savivaldybių turtą priėmimo tvarkos aprašo patvirtinimo“ 7 punktu siūloma </w:t>
      </w:r>
      <w:r w:rsidR="00E21A35">
        <w:t>S</w:t>
      </w:r>
      <w:r>
        <w:t xml:space="preserve">avivaldybės tarybai priimti sprendimą investuoti savivaldybei nuosavybės teise priklausantį </w:t>
      </w:r>
      <w:r>
        <w:rPr>
          <w:szCs w:val="24"/>
        </w:rPr>
        <w:t>finansinį</w:t>
      </w:r>
      <w:r w:rsidRPr="00CF52FB">
        <w:rPr>
          <w:szCs w:val="24"/>
        </w:rPr>
        <w:t xml:space="preserve"> turtą – </w:t>
      </w:r>
      <w:r w:rsidR="003C3618">
        <w:rPr>
          <w:szCs w:val="24"/>
        </w:rPr>
        <w:t>457</w:t>
      </w:r>
      <w:r>
        <w:rPr>
          <w:szCs w:val="24"/>
        </w:rPr>
        <w:t xml:space="preserve"> </w:t>
      </w:r>
      <w:r w:rsidR="00157976">
        <w:rPr>
          <w:szCs w:val="24"/>
        </w:rPr>
        <w:t>599</w:t>
      </w:r>
      <w:r>
        <w:rPr>
          <w:szCs w:val="24"/>
        </w:rPr>
        <w:t>,</w:t>
      </w:r>
      <w:r w:rsidR="00157976">
        <w:rPr>
          <w:szCs w:val="24"/>
        </w:rPr>
        <w:t>99</w:t>
      </w:r>
      <w:r>
        <w:rPr>
          <w:szCs w:val="24"/>
        </w:rPr>
        <w:t xml:space="preserve"> </w:t>
      </w:r>
      <w:proofErr w:type="spellStart"/>
      <w:r>
        <w:rPr>
          <w:szCs w:val="24"/>
        </w:rPr>
        <w:t>Eur</w:t>
      </w:r>
      <w:proofErr w:type="spellEnd"/>
      <w:r w:rsidRPr="00CF52FB">
        <w:rPr>
          <w:szCs w:val="24"/>
        </w:rPr>
        <w:t xml:space="preserve">, </w:t>
      </w:r>
      <w:r w:rsidR="003C3618">
        <w:rPr>
          <w:szCs w:val="24"/>
        </w:rPr>
        <w:t>didinant</w:t>
      </w:r>
      <w:r w:rsidRPr="00CF52FB">
        <w:rPr>
          <w:szCs w:val="24"/>
        </w:rPr>
        <w:t xml:space="preserve"> </w:t>
      </w:r>
      <w:r w:rsidR="00F371BB">
        <w:rPr>
          <w:szCs w:val="24"/>
        </w:rPr>
        <w:t>Bendrovės</w:t>
      </w:r>
      <w:r>
        <w:rPr>
          <w:szCs w:val="24"/>
        </w:rPr>
        <w:t xml:space="preserve"> </w:t>
      </w:r>
      <w:r w:rsidR="003C3618">
        <w:rPr>
          <w:szCs w:val="24"/>
        </w:rPr>
        <w:t>įstatinį</w:t>
      </w:r>
      <w:r>
        <w:rPr>
          <w:szCs w:val="24"/>
        </w:rPr>
        <w:t xml:space="preserve"> kapitalą.</w:t>
      </w:r>
    </w:p>
    <w:p w:rsidR="006D72AB" w:rsidRPr="00CF52FB" w:rsidRDefault="006D72AB" w:rsidP="006D72AB">
      <w:pPr>
        <w:pStyle w:val="Pagrindinistekstas"/>
        <w:tabs>
          <w:tab w:val="left" w:pos="9639"/>
        </w:tabs>
        <w:spacing w:line="240" w:lineRule="auto"/>
        <w:ind w:firstLine="720"/>
        <w:jc w:val="both"/>
        <w:rPr>
          <w:szCs w:val="24"/>
        </w:rPr>
      </w:pPr>
      <w:r w:rsidRPr="00CF52FB">
        <w:rPr>
          <w:szCs w:val="24"/>
        </w:rPr>
        <w:t xml:space="preserve">Sprendimas investuoti </w:t>
      </w:r>
      <w:r>
        <w:rPr>
          <w:szCs w:val="24"/>
        </w:rPr>
        <w:t>finansinį turtą</w:t>
      </w:r>
      <w:r w:rsidRPr="00CF52FB">
        <w:rPr>
          <w:szCs w:val="24"/>
        </w:rPr>
        <w:t xml:space="preserve"> tenkina šiuos Lietuvos Respublikos valstybės ir savivaldybių turto valdymo, naudojim</w:t>
      </w:r>
      <w:r>
        <w:rPr>
          <w:szCs w:val="24"/>
        </w:rPr>
        <w:t>o ir disponavimu juo įstatymo 22</w:t>
      </w:r>
      <w:r w:rsidRPr="00CF52FB">
        <w:rPr>
          <w:szCs w:val="24"/>
        </w:rPr>
        <w:t xml:space="preserve"> straipsnio 2 dalyje nurodytus investavimo kriterijus:</w:t>
      </w:r>
    </w:p>
    <w:p w:rsidR="006D72AB" w:rsidRPr="00CF52FB" w:rsidRDefault="006D72AB" w:rsidP="006D72AB">
      <w:pPr>
        <w:pStyle w:val="pasiulymai3"/>
        <w:spacing w:before="0" w:beforeAutospacing="0" w:after="0" w:afterAutospacing="0"/>
        <w:ind w:firstLine="720"/>
        <w:jc w:val="both"/>
      </w:pPr>
      <w:r>
        <w:rPr>
          <w:rStyle w:val="fontstyle36"/>
        </w:rPr>
        <w:t>1</w:t>
      </w:r>
      <w:r w:rsidRPr="00CF52FB">
        <w:rPr>
          <w:rStyle w:val="fontstyle36"/>
        </w:rPr>
        <w:t>.</w:t>
      </w:r>
      <w:r w:rsidRPr="00CF52FB">
        <w:rPr>
          <w:rStyle w:val="fontstyle36"/>
          <w:b/>
          <w:bCs/>
        </w:rPr>
        <w:t xml:space="preserve"> </w:t>
      </w:r>
      <w:r w:rsidRPr="00CF52FB">
        <w:rPr>
          <w:rStyle w:val="fontstyle36"/>
        </w:rPr>
        <w:t xml:space="preserve">investavus bus kuriama ar plėtojama infrastruktūra, naudinga visuomenei (skatinama veiksminga konkurencija šalies rinkoje, gerinama viešųjų paslaugų kokybė, pasirinkimo galimybės ir prieinamumas); </w:t>
      </w:r>
    </w:p>
    <w:p w:rsidR="006D72AB" w:rsidRDefault="006D72AB" w:rsidP="006D72AB">
      <w:pPr>
        <w:pStyle w:val="pasiulymai3"/>
        <w:spacing w:before="0" w:beforeAutospacing="0" w:after="0" w:afterAutospacing="0"/>
        <w:ind w:firstLine="720"/>
        <w:jc w:val="both"/>
        <w:rPr>
          <w:rStyle w:val="fontstyle36"/>
        </w:rPr>
      </w:pPr>
      <w:r>
        <w:rPr>
          <w:rStyle w:val="fontstyle36"/>
          <w:bCs/>
        </w:rPr>
        <w:t>2</w:t>
      </w:r>
      <w:r w:rsidRPr="00CF52FB">
        <w:rPr>
          <w:rStyle w:val="fontstyle36"/>
          <w:bCs/>
        </w:rPr>
        <w:t>.</w:t>
      </w:r>
      <w:r w:rsidRPr="00CF52FB">
        <w:rPr>
          <w:rStyle w:val="fontstyle36"/>
          <w:b/>
          <w:bCs/>
        </w:rPr>
        <w:t xml:space="preserve"> </w:t>
      </w:r>
      <w:r w:rsidRPr="00CF52FB">
        <w:rPr>
          <w:rStyle w:val="fontstyle36"/>
        </w:rPr>
        <w:t xml:space="preserve">iš investavimo objekto bus gauta </w:t>
      </w:r>
      <w:r w:rsidRPr="00F8747A">
        <w:rPr>
          <w:rStyle w:val="fontstyle36"/>
        </w:rPr>
        <w:t>ne tik pelno (pajamų)</w:t>
      </w:r>
      <w:r w:rsidRPr="00CF52FB">
        <w:rPr>
          <w:rStyle w:val="fontstyle36"/>
        </w:rPr>
        <w:t xml:space="preserve">, bet ir gautas socialinis rezultatas (švietimo, kultūros, mokslo, aplinkos, sveikatos ir socialinės apsaugos, kitų panašių sričių) arba užtikrintas veiksmingesnis Lietuvos Respublikos įstatymuose ir Vyriausybės nutarimuose nustatytų valstybės ir </w:t>
      </w:r>
      <w:r>
        <w:rPr>
          <w:rStyle w:val="fontstyle36"/>
        </w:rPr>
        <w:t>savivaldybės funkcijų atlikimas;</w:t>
      </w:r>
    </w:p>
    <w:p w:rsidR="0089563B" w:rsidRPr="00CF52FB" w:rsidRDefault="0089563B" w:rsidP="0089563B">
      <w:pPr>
        <w:pStyle w:val="pasiulymai3"/>
        <w:spacing w:before="0" w:beforeAutospacing="0" w:after="0" w:afterAutospacing="0"/>
        <w:ind w:firstLine="720"/>
        <w:jc w:val="both"/>
      </w:pPr>
      <w:r w:rsidRPr="00CF52FB">
        <w:rPr>
          <w:rStyle w:val="fontstyle36"/>
          <w:bCs/>
        </w:rPr>
        <w:t>3.</w:t>
      </w:r>
      <w:r w:rsidRPr="00CF52FB">
        <w:rPr>
          <w:rStyle w:val="fontstyle36"/>
          <w:b/>
          <w:bCs/>
        </w:rPr>
        <w:t xml:space="preserve"> </w:t>
      </w:r>
      <w:r w:rsidRPr="00CF52FB">
        <w:rPr>
          <w:rStyle w:val="fontstyle36"/>
        </w:rPr>
        <w:t>savivaldyb</w:t>
      </w:r>
      <w:r>
        <w:rPr>
          <w:rStyle w:val="fontstyle36"/>
        </w:rPr>
        <w:t>ės</w:t>
      </w:r>
      <w:r w:rsidRPr="00CF52FB">
        <w:rPr>
          <w:rStyle w:val="fontstyle36"/>
        </w:rPr>
        <w:t xml:space="preserve"> turto investavimu (savivaldybės įnašu) bus sukuriama pridėtinė vertė ir užtikrinamas šią vertę kuriančios veiklos ilgalaikis ekonominis tvarumas;</w:t>
      </w:r>
    </w:p>
    <w:p w:rsidR="006D72AB" w:rsidRDefault="0089563B" w:rsidP="006D72AB">
      <w:pPr>
        <w:pStyle w:val="pasiulymai3"/>
        <w:spacing w:before="0" w:beforeAutospacing="0" w:after="0" w:afterAutospacing="0"/>
        <w:ind w:firstLine="720"/>
        <w:jc w:val="both"/>
        <w:rPr>
          <w:rStyle w:val="fontstyle36"/>
        </w:rPr>
      </w:pPr>
      <w:r>
        <w:rPr>
          <w:rStyle w:val="fontstyle36"/>
        </w:rPr>
        <w:t>4</w:t>
      </w:r>
      <w:r w:rsidR="006D72AB" w:rsidRPr="00CF52FB">
        <w:rPr>
          <w:rStyle w:val="fontstyle36"/>
        </w:rPr>
        <w:t xml:space="preserve">. </w:t>
      </w:r>
      <w:r w:rsidR="006D72AB">
        <w:rPr>
          <w:color w:val="000000"/>
        </w:rPr>
        <w:t>investavimo tikslas ir siekiamas rezultatas nustatyti teisės aktuose, įgyvendinančiuose strateginio planavimo dokumentus.</w:t>
      </w:r>
    </w:p>
    <w:p w:rsidR="00CC0A07" w:rsidRDefault="009539FA" w:rsidP="00BA316C">
      <w:pPr>
        <w:ind w:firstLine="720"/>
        <w:jc w:val="both"/>
        <w:rPr>
          <w:sz w:val="24"/>
          <w:szCs w:val="24"/>
          <w:lang w:val="lt-LT"/>
        </w:rPr>
      </w:pPr>
      <w:r w:rsidRPr="00BA316C">
        <w:rPr>
          <w:sz w:val="24"/>
          <w:szCs w:val="24"/>
          <w:lang w:val="lt-LT"/>
        </w:rPr>
        <w:t xml:space="preserve">Lietuvos Respublikos vietos savivaldos įstatymo 6 straipsnio </w:t>
      </w:r>
      <w:r w:rsidR="000416CC" w:rsidRPr="00BA316C">
        <w:rPr>
          <w:sz w:val="24"/>
          <w:szCs w:val="24"/>
          <w:lang w:val="lt-LT"/>
        </w:rPr>
        <w:t xml:space="preserve">32 punktas nustato, kad  savivaldybių vietinės reikšmės kelių ir gatvių priežiūra, taisymas, tiesimas ir saugaus eismo organizavimas </w:t>
      </w:r>
      <w:r w:rsidRPr="00BA316C">
        <w:rPr>
          <w:sz w:val="24"/>
          <w:szCs w:val="24"/>
          <w:lang w:val="lt-LT"/>
        </w:rPr>
        <w:t xml:space="preserve">yra savivaldybės savarankiškoji funkcija. Siekiant užtikrinti tinkamą šios funkcijos įgyvendinimą, tikslingas Savivaldybės, kaip </w:t>
      </w:r>
      <w:r w:rsidR="000416CC" w:rsidRPr="00BA316C">
        <w:rPr>
          <w:sz w:val="24"/>
          <w:szCs w:val="24"/>
          <w:lang w:val="lt-LT"/>
        </w:rPr>
        <w:t>vienintelio akcininko</w:t>
      </w:r>
      <w:r w:rsidRPr="00BA316C">
        <w:rPr>
          <w:sz w:val="24"/>
          <w:szCs w:val="24"/>
          <w:lang w:val="lt-LT"/>
        </w:rPr>
        <w:t xml:space="preserve">, turtinis įnašas </w:t>
      </w:r>
      <w:r w:rsidR="00F371BB">
        <w:rPr>
          <w:sz w:val="24"/>
          <w:szCs w:val="24"/>
          <w:lang w:val="lt-LT"/>
        </w:rPr>
        <w:t>Bendrovei</w:t>
      </w:r>
      <w:r w:rsidRPr="00BA316C">
        <w:rPr>
          <w:sz w:val="24"/>
          <w:szCs w:val="24"/>
          <w:lang w:val="lt-LT"/>
        </w:rPr>
        <w:t xml:space="preserve">, </w:t>
      </w:r>
      <w:r w:rsidR="00F371BB">
        <w:rPr>
          <w:sz w:val="24"/>
          <w:szCs w:val="24"/>
          <w:lang w:val="lt-LT"/>
        </w:rPr>
        <w:t>kad ji</w:t>
      </w:r>
      <w:r w:rsidR="000416CC" w:rsidRPr="00BA316C">
        <w:rPr>
          <w:sz w:val="24"/>
          <w:szCs w:val="24"/>
          <w:lang w:val="lt-LT"/>
        </w:rPr>
        <w:t xml:space="preserve"> galėtų įsigyti ir įrengti 124 dekoratyvines apšvietimo atramas Klaipėdos miesto gatvėse: Šiaulių g. – 31 vnt., Vytauto g.  – 13 vnt., Liepų g. </w:t>
      </w:r>
      <w:r w:rsidR="004757C1" w:rsidRPr="00BA316C">
        <w:rPr>
          <w:sz w:val="24"/>
          <w:szCs w:val="24"/>
          <w:lang w:val="lt-LT"/>
        </w:rPr>
        <w:t xml:space="preserve"> – 47 vnt., Naujojo Sodo g. – 22 vnt., J. Zauerveino g. – 1 vnt. Vienos atramos su įrengimo darbais preliminari kaina – 3 690 </w:t>
      </w:r>
      <w:proofErr w:type="spellStart"/>
      <w:r w:rsidR="00AB4221" w:rsidRPr="00BA316C">
        <w:rPr>
          <w:sz w:val="24"/>
          <w:szCs w:val="24"/>
          <w:lang w:val="lt-LT"/>
        </w:rPr>
        <w:t>Eur</w:t>
      </w:r>
      <w:proofErr w:type="spellEnd"/>
      <w:r w:rsidR="00AB4221" w:rsidRPr="00BA316C">
        <w:rPr>
          <w:sz w:val="24"/>
          <w:szCs w:val="24"/>
          <w:lang w:val="lt-LT"/>
        </w:rPr>
        <w:t xml:space="preserve"> su PVM. </w:t>
      </w:r>
    </w:p>
    <w:p w:rsidR="00F371BB" w:rsidRDefault="00F371BB" w:rsidP="00BA316C">
      <w:pPr>
        <w:ind w:firstLine="720"/>
        <w:jc w:val="both"/>
        <w:rPr>
          <w:sz w:val="24"/>
          <w:szCs w:val="24"/>
          <w:lang w:val="lt-LT"/>
        </w:rPr>
      </w:pPr>
      <w:r>
        <w:rPr>
          <w:sz w:val="24"/>
          <w:szCs w:val="24"/>
          <w:lang w:val="lt-LT"/>
        </w:rPr>
        <w:t>Bendrovei</w:t>
      </w:r>
      <w:r w:rsidR="00B14689" w:rsidRPr="00BA316C">
        <w:rPr>
          <w:sz w:val="24"/>
          <w:szCs w:val="24"/>
          <w:lang w:val="lt-LT"/>
        </w:rPr>
        <w:t xml:space="preserve"> 2015 m. rugsėjo 11 d. Turto patikėjimo sutartimi Nr. J9-1429</w:t>
      </w:r>
      <w:r w:rsidR="00F6012B">
        <w:rPr>
          <w:sz w:val="24"/>
          <w:szCs w:val="24"/>
          <w:lang w:val="lt-LT"/>
        </w:rPr>
        <w:t xml:space="preserve"> yra perduoti valdyti patikėjimo teise miesto gatvių apšvietimo tinklai. Pagal šią sutartį </w:t>
      </w:r>
      <w:r>
        <w:rPr>
          <w:sz w:val="24"/>
          <w:szCs w:val="24"/>
          <w:lang w:val="lt-LT"/>
        </w:rPr>
        <w:t>Bendrovė</w:t>
      </w:r>
      <w:r w:rsidR="00B14689" w:rsidRPr="00BA316C">
        <w:rPr>
          <w:sz w:val="24"/>
          <w:szCs w:val="24"/>
          <w:lang w:val="lt-LT"/>
        </w:rPr>
        <w:t xml:space="preserve"> yra įpareigota </w:t>
      </w:r>
      <w:r w:rsidR="00BA316C" w:rsidRPr="00BA316C">
        <w:rPr>
          <w:sz w:val="24"/>
          <w:szCs w:val="24"/>
          <w:lang w:val="lt-LT"/>
        </w:rPr>
        <w:t xml:space="preserve">keisti </w:t>
      </w:r>
      <w:r w:rsidR="00CC0A07">
        <w:rPr>
          <w:sz w:val="24"/>
          <w:szCs w:val="24"/>
          <w:lang w:val="lt-LT"/>
        </w:rPr>
        <w:t>ir remontuoti</w:t>
      </w:r>
      <w:r w:rsidR="00BA316C" w:rsidRPr="00BA316C">
        <w:rPr>
          <w:sz w:val="24"/>
          <w:szCs w:val="24"/>
          <w:lang w:val="lt-LT"/>
        </w:rPr>
        <w:t xml:space="preserve"> susidėvėjusi</w:t>
      </w:r>
      <w:r w:rsidR="00E21A35">
        <w:rPr>
          <w:sz w:val="24"/>
          <w:szCs w:val="24"/>
          <w:lang w:val="lt-LT"/>
        </w:rPr>
        <w:t>a</w:t>
      </w:r>
      <w:r w:rsidR="00BA316C" w:rsidRPr="00BA316C">
        <w:rPr>
          <w:sz w:val="24"/>
          <w:szCs w:val="24"/>
          <w:lang w:val="lt-LT"/>
        </w:rPr>
        <w:t>s apš</w:t>
      </w:r>
      <w:r w:rsidR="00450D59">
        <w:rPr>
          <w:sz w:val="24"/>
          <w:szCs w:val="24"/>
          <w:lang w:val="lt-LT"/>
        </w:rPr>
        <w:t xml:space="preserve">vietimo </w:t>
      </w:r>
      <w:r w:rsidR="00CC0A07">
        <w:rPr>
          <w:sz w:val="24"/>
          <w:szCs w:val="24"/>
          <w:lang w:val="lt-LT"/>
        </w:rPr>
        <w:t>atramas.</w:t>
      </w:r>
      <w:r w:rsidR="00F6012B">
        <w:rPr>
          <w:sz w:val="24"/>
          <w:szCs w:val="24"/>
          <w:lang w:val="lt-LT"/>
        </w:rPr>
        <w:t xml:space="preserve"> Šie darbai atliekami iš sukauptų perduotų apšvietimo tinklų amortizacinių atskaitymų.</w:t>
      </w:r>
      <w:r w:rsidR="00CC0A07">
        <w:rPr>
          <w:sz w:val="24"/>
          <w:szCs w:val="24"/>
          <w:lang w:val="lt-LT"/>
        </w:rPr>
        <w:t xml:space="preserve"> Klaipėdos miesto savivaldybė yra nusprendusi</w:t>
      </w:r>
      <w:r w:rsidR="00E21A35">
        <w:rPr>
          <w:sz w:val="24"/>
          <w:szCs w:val="24"/>
          <w:lang w:val="lt-LT"/>
        </w:rPr>
        <w:t xml:space="preserve"> </w:t>
      </w:r>
      <w:r w:rsidR="00CC0A07">
        <w:rPr>
          <w:sz w:val="24"/>
          <w:szCs w:val="24"/>
          <w:lang w:val="lt-LT"/>
        </w:rPr>
        <w:t xml:space="preserve">miesto senamiesčio ir aplinkinėse teritorijose įrengti dekoratyvines apšvietimo atramas. Tokių atramų įsigijimui ir įrengimui reikia daugiau lėšų lyginant su įprastų apšvietimo atramų kainomis. Bendrovė iš sukauptų amortizacinių atskaitymų negali finansuoti dekoratyvinių apšvietimo atramų įsigijimo. </w:t>
      </w:r>
      <w:r w:rsidR="00F6012B">
        <w:rPr>
          <w:sz w:val="24"/>
          <w:szCs w:val="24"/>
          <w:lang w:val="lt-LT"/>
        </w:rPr>
        <w:t xml:space="preserve">Perdavus nurodytas lėšas Bendrovė įrengs dekoratyvines atramas nurodytose miesto gatvėse, o sukauptus amortizacinius </w:t>
      </w:r>
      <w:proofErr w:type="spellStart"/>
      <w:r w:rsidR="00F6012B">
        <w:rPr>
          <w:sz w:val="24"/>
          <w:szCs w:val="24"/>
          <w:lang w:val="lt-LT"/>
        </w:rPr>
        <w:t>atskaitymus</w:t>
      </w:r>
      <w:proofErr w:type="spellEnd"/>
      <w:r w:rsidR="00F6012B">
        <w:rPr>
          <w:sz w:val="24"/>
          <w:szCs w:val="24"/>
          <w:lang w:val="lt-LT"/>
        </w:rPr>
        <w:t xml:space="preserve"> panaudos kitų miesto gatvių apšvietimo atramų remontui.</w:t>
      </w:r>
      <w:r w:rsidR="00CC0A07">
        <w:rPr>
          <w:sz w:val="24"/>
          <w:szCs w:val="24"/>
          <w:lang w:val="lt-LT"/>
        </w:rPr>
        <w:t xml:space="preserve">  </w:t>
      </w:r>
    </w:p>
    <w:p w:rsidR="00266F70" w:rsidRDefault="009E3123" w:rsidP="00BA316C">
      <w:pPr>
        <w:ind w:firstLine="720"/>
        <w:jc w:val="both"/>
        <w:rPr>
          <w:sz w:val="24"/>
          <w:szCs w:val="24"/>
          <w:lang w:val="lt-LT"/>
        </w:rPr>
      </w:pPr>
      <w:r w:rsidRPr="009E3123">
        <w:rPr>
          <w:sz w:val="24"/>
          <w:szCs w:val="24"/>
          <w:lang w:val="lt-LT"/>
        </w:rPr>
        <w:t>Šiuo metu yra reng</w:t>
      </w:r>
      <w:r w:rsidR="007A0ACD">
        <w:rPr>
          <w:sz w:val="24"/>
          <w:szCs w:val="24"/>
          <w:lang w:val="lt-LT"/>
        </w:rPr>
        <w:t>iamas</w:t>
      </w:r>
      <w:r w:rsidRPr="009E3123">
        <w:rPr>
          <w:sz w:val="24"/>
          <w:szCs w:val="24"/>
          <w:lang w:val="lt-LT"/>
        </w:rPr>
        <w:t xml:space="preserve"> Savivaldybės tarybos sprendimo projektas dėl 2017-2019 m. SVP pakeitimo, </w:t>
      </w:r>
      <w:r w:rsidR="005C46B7">
        <w:rPr>
          <w:sz w:val="24"/>
          <w:szCs w:val="24"/>
          <w:lang w:val="lt-LT"/>
        </w:rPr>
        <w:t xml:space="preserve">įtraukiant naują priemonę – </w:t>
      </w:r>
      <w:r w:rsidRPr="009E3123">
        <w:rPr>
          <w:sz w:val="24"/>
          <w:szCs w:val="24"/>
          <w:lang w:val="lt-LT"/>
        </w:rPr>
        <w:t>UAB “Gatvių apšvietimo įstatinio kapitalo didinimas</w:t>
      </w:r>
      <w:r w:rsidR="007A0ACD">
        <w:rPr>
          <w:sz w:val="24"/>
          <w:szCs w:val="24"/>
          <w:lang w:val="lt-LT"/>
        </w:rPr>
        <w:t>,</w:t>
      </w:r>
      <w:r w:rsidRPr="009E3123">
        <w:rPr>
          <w:sz w:val="24"/>
          <w:szCs w:val="24"/>
          <w:lang w:val="lt-LT"/>
        </w:rPr>
        <w:t xml:space="preserve"> siekiant </w:t>
      </w:r>
      <w:r w:rsidRPr="009E3123">
        <w:rPr>
          <w:sz w:val="24"/>
          <w:szCs w:val="24"/>
          <w:lang w:val="lt-LT"/>
        </w:rPr>
        <w:lastRenderedPageBreak/>
        <w:t xml:space="preserve">įsigyti </w:t>
      </w:r>
      <w:r w:rsidR="007A0ACD">
        <w:rPr>
          <w:sz w:val="24"/>
          <w:szCs w:val="24"/>
          <w:lang w:val="lt-LT"/>
        </w:rPr>
        <w:t xml:space="preserve">ir įrengti dekoratyvines </w:t>
      </w:r>
      <w:r w:rsidRPr="009E3123">
        <w:rPr>
          <w:sz w:val="24"/>
          <w:szCs w:val="24"/>
          <w:lang w:val="lt-LT"/>
        </w:rPr>
        <w:t>apšvietimo atramas</w:t>
      </w:r>
      <w:r w:rsidR="00ED738F">
        <w:rPr>
          <w:sz w:val="24"/>
          <w:szCs w:val="24"/>
          <w:lang w:val="lt-LT"/>
        </w:rPr>
        <w:t>“</w:t>
      </w:r>
      <w:r w:rsidRPr="009E3123">
        <w:rPr>
          <w:sz w:val="24"/>
          <w:szCs w:val="24"/>
          <w:lang w:val="lt-LT"/>
        </w:rPr>
        <w:t xml:space="preserve">, numatant 457 600 </w:t>
      </w:r>
      <w:proofErr w:type="spellStart"/>
      <w:r w:rsidRPr="009E3123">
        <w:rPr>
          <w:sz w:val="24"/>
          <w:szCs w:val="24"/>
          <w:lang w:val="lt-LT"/>
        </w:rPr>
        <w:t>Eur</w:t>
      </w:r>
      <w:proofErr w:type="spellEnd"/>
      <w:r w:rsidRPr="009E3123">
        <w:rPr>
          <w:sz w:val="24"/>
          <w:szCs w:val="24"/>
          <w:lang w:val="lt-LT"/>
        </w:rPr>
        <w:t xml:space="preserve"> finansavimą šios priemonės įgyvendinimui. </w:t>
      </w:r>
      <w:r w:rsidR="00B52F28" w:rsidRPr="009E3123">
        <w:rPr>
          <w:sz w:val="24"/>
          <w:szCs w:val="24"/>
          <w:lang w:val="lt-LT"/>
        </w:rPr>
        <w:t xml:space="preserve"> </w:t>
      </w:r>
      <w:r w:rsidR="00C8546C" w:rsidRPr="009E3123">
        <w:rPr>
          <w:sz w:val="24"/>
          <w:szCs w:val="24"/>
          <w:lang w:val="lt-LT"/>
        </w:rPr>
        <w:t xml:space="preserve"> </w:t>
      </w:r>
    </w:p>
    <w:p w:rsidR="00747E49" w:rsidRPr="00DB51A0" w:rsidRDefault="00927F20" w:rsidP="00245F47">
      <w:pPr>
        <w:ind w:firstLine="720"/>
        <w:jc w:val="both"/>
        <w:rPr>
          <w:sz w:val="24"/>
          <w:szCs w:val="24"/>
          <w:lang w:val="lt-LT"/>
        </w:rPr>
      </w:pPr>
      <w:r w:rsidRPr="009E3123">
        <w:rPr>
          <w:sz w:val="24"/>
          <w:szCs w:val="24"/>
          <w:lang w:val="lt-LT"/>
        </w:rPr>
        <w:t xml:space="preserve"> </w:t>
      </w:r>
      <w:r w:rsidR="00B841FB" w:rsidRPr="00B841FB">
        <w:rPr>
          <w:sz w:val="24"/>
          <w:szCs w:val="24"/>
          <w:lang w:val="lt-LT"/>
        </w:rPr>
        <w:t>Lietuvos Respublikos valstybės ir savivaldybių turto valdymo, naudojimo ir disponavimo juo įstatymo 23 straipsnis nustato, kad savivaldybių turtinės ir neturtinės teisės akcinėse bendrovėse įgyvendinamos Vyriausybės nustatyta tvarka</w:t>
      </w:r>
      <w:r w:rsidR="008948D8">
        <w:rPr>
          <w:sz w:val="24"/>
          <w:szCs w:val="24"/>
          <w:lang w:val="lt-LT"/>
        </w:rPr>
        <w:t xml:space="preserve">. </w:t>
      </w:r>
      <w:r w:rsidR="006A5BC7" w:rsidRPr="00F15FAE">
        <w:rPr>
          <w:sz w:val="24"/>
          <w:szCs w:val="24"/>
          <w:lang w:val="lt-LT"/>
        </w:rPr>
        <w:t>Savivaldybių turtinių ir neturtinių teisių</w:t>
      </w:r>
      <w:r w:rsidR="006A5BC7" w:rsidRPr="00AD2E7C">
        <w:rPr>
          <w:sz w:val="24"/>
          <w:szCs w:val="24"/>
        </w:rPr>
        <w:t xml:space="preserve"> įgyvendinimo akcinėse bendrovėse ir uždarosiose akcinėse bendrovėse taisyklių, patvirtintų Lietuvos Respublikos </w:t>
      </w:r>
      <w:r w:rsidR="006A5BC7" w:rsidRPr="00F10D34">
        <w:rPr>
          <w:sz w:val="24"/>
          <w:szCs w:val="24"/>
          <w:lang w:val="lt-LT"/>
        </w:rPr>
        <w:t>Vyriausybės 2007 m. birželio 6 d. nutarimu Nr. 567 „Dėl valstybės ir savivaldybių turtinių ir neturtinių teisių įgyvendinimo akcinėse bendrovėse ir uždarosiose akcinėse bendrovėse“</w:t>
      </w:r>
      <w:r w:rsidR="00487434" w:rsidRPr="00F10D34">
        <w:rPr>
          <w:sz w:val="24"/>
          <w:szCs w:val="24"/>
          <w:lang w:val="lt-LT"/>
        </w:rPr>
        <w:t xml:space="preserve"> </w:t>
      </w:r>
      <w:r w:rsidR="006A5BC7" w:rsidRPr="00F10D34">
        <w:rPr>
          <w:sz w:val="24"/>
          <w:szCs w:val="24"/>
          <w:lang w:val="lt-LT"/>
        </w:rPr>
        <w:t>19.1 papunk</w:t>
      </w:r>
      <w:r w:rsidR="00880211" w:rsidRPr="00F10D34">
        <w:rPr>
          <w:sz w:val="24"/>
          <w:szCs w:val="24"/>
          <w:lang w:val="lt-LT"/>
        </w:rPr>
        <w:t>tis</w:t>
      </w:r>
      <w:r w:rsidR="006A5BC7" w:rsidRPr="00F10D34">
        <w:rPr>
          <w:sz w:val="24"/>
          <w:szCs w:val="24"/>
          <w:lang w:val="lt-LT"/>
        </w:rPr>
        <w:t xml:space="preserve"> </w:t>
      </w:r>
      <w:r w:rsidR="00880211" w:rsidRPr="00F10D34">
        <w:rPr>
          <w:sz w:val="24"/>
          <w:szCs w:val="24"/>
          <w:lang w:val="lt-LT"/>
        </w:rPr>
        <w:t>nustato, kad</w:t>
      </w:r>
      <w:r w:rsidR="00880211" w:rsidRPr="00F10D34">
        <w:rPr>
          <w:bCs/>
          <w:sz w:val="24"/>
          <w:szCs w:val="24"/>
          <w:lang w:val="lt-LT"/>
        </w:rPr>
        <w:t xml:space="preserve"> tik vadovaudamasis savivaldybės tarybos sprendimais</w:t>
      </w:r>
      <w:r w:rsidR="00880211" w:rsidRPr="00F10D34">
        <w:rPr>
          <w:b/>
          <w:bCs/>
          <w:sz w:val="24"/>
          <w:szCs w:val="24"/>
          <w:lang w:val="lt-LT"/>
        </w:rPr>
        <w:t xml:space="preserve"> </w:t>
      </w:r>
      <w:r w:rsidR="00880211" w:rsidRPr="00F10D34">
        <w:rPr>
          <w:bCs/>
          <w:sz w:val="24"/>
          <w:szCs w:val="24"/>
          <w:lang w:val="lt-LT"/>
        </w:rPr>
        <w:t>dėl konkrečios bendrovės savivaldybės administracijos direktorius gali suteikti įgaliojimus</w:t>
      </w:r>
      <w:r w:rsidR="00880211" w:rsidRPr="00F10D34">
        <w:rPr>
          <w:sz w:val="24"/>
          <w:szCs w:val="24"/>
          <w:lang w:val="lt-LT"/>
        </w:rPr>
        <w:t xml:space="preserve"> balsuoti už</w:t>
      </w:r>
      <w:r w:rsidR="00985449">
        <w:rPr>
          <w:sz w:val="24"/>
          <w:szCs w:val="24"/>
          <w:lang w:val="lt-LT"/>
        </w:rPr>
        <w:t xml:space="preserve"> (priimti rašytinį sprendimą)</w:t>
      </w:r>
      <w:r w:rsidR="00880211" w:rsidRPr="00F10D34">
        <w:rPr>
          <w:b/>
          <w:sz w:val="24"/>
          <w:szCs w:val="24"/>
          <w:lang w:val="lt-LT"/>
        </w:rPr>
        <w:t xml:space="preserve"> </w:t>
      </w:r>
      <w:r w:rsidR="00880211" w:rsidRPr="00F10D34">
        <w:rPr>
          <w:sz w:val="24"/>
          <w:szCs w:val="24"/>
          <w:lang w:val="lt-LT"/>
        </w:rPr>
        <w:t>bendrovės įstatinio kapitalo didinimą</w:t>
      </w:r>
      <w:r w:rsidR="00880211" w:rsidRPr="00F10D34">
        <w:rPr>
          <w:b/>
          <w:sz w:val="24"/>
          <w:szCs w:val="24"/>
          <w:lang w:val="lt-LT"/>
        </w:rPr>
        <w:t xml:space="preserve"> </w:t>
      </w:r>
      <w:r w:rsidR="00880211" w:rsidRPr="00F10D34">
        <w:rPr>
          <w:sz w:val="24"/>
          <w:szCs w:val="24"/>
          <w:lang w:val="lt-LT"/>
        </w:rPr>
        <w:t>papildomais įnašais, kai savivaldybei nuosavybės teise priklauso akcijos, suteikiančios daugiau kaip 1/2 visų balsų.</w:t>
      </w:r>
      <w:r w:rsidR="00A55234">
        <w:rPr>
          <w:sz w:val="24"/>
          <w:szCs w:val="24"/>
          <w:lang w:val="lt-LT"/>
        </w:rPr>
        <w:t xml:space="preserve"> </w:t>
      </w:r>
    </w:p>
    <w:p w:rsidR="00571C80" w:rsidRPr="001A1397" w:rsidRDefault="00EB5E27" w:rsidP="00AD2E7C">
      <w:pPr>
        <w:ind w:firstLine="709"/>
        <w:jc w:val="both"/>
        <w:rPr>
          <w:sz w:val="22"/>
          <w:szCs w:val="22"/>
          <w:lang w:val="lt-LT"/>
        </w:rPr>
      </w:pPr>
      <w:r w:rsidRPr="00390F5F">
        <w:rPr>
          <w:sz w:val="24"/>
          <w:szCs w:val="24"/>
          <w:lang w:val="lt-LT"/>
        </w:rPr>
        <w:t>Vadovaujantis Lietuvos Respublikos akcinių bendrovių įstatymo 49</w:t>
      </w:r>
      <w:r w:rsidR="001A1397">
        <w:rPr>
          <w:sz w:val="24"/>
          <w:szCs w:val="24"/>
          <w:lang w:val="lt-LT"/>
        </w:rPr>
        <w:t xml:space="preserve"> straipsnio 2 dalimi ir 50 strai</w:t>
      </w:r>
      <w:r w:rsidRPr="00390F5F">
        <w:rPr>
          <w:sz w:val="24"/>
          <w:szCs w:val="24"/>
          <w:lang w:val="lt-LT"/>
        </w:rPr>
        <w:t xml:space="preserve">psnio 1 dalimi, bendrovės įstatinis kapitalas papildomais akcininkų įnašais didinamas tik išleidžiant naujas akcijas. </w:t>
      </w:r>
      <w:r w:rsidR="005C6285" w:rsidRPr="00390F5F">
        <w:rPr>
          <w:sz w:val="24"/>
          <w:szCs w:val="24"/>
          <w:lang w:val="lt-LT"/>
        </w:rPr>
        <w:t>Įstatymo 45 straipsnio 1 dalyje nustatyta, kad akcij</w:t>
      </w:r>
      <w:r w:rsidR="00390F5F" w:rsidRPr="00390F5F">
        <w:rPr>
          <w:sz w:val="24"/>
          <w:szCs w:val="24"/>
          <w:lang w:val="lt-LT"/>
        </w:rPr>
        <w:t>o</w:t>
      </w:r>
      <w:r w:rsidR="001A1397">
        <w:rPr>
          <w:sz w:val="24"/>
          <w:szCs w:val="24"/>
          <w:lang w:val="lt-LT"/>
        </w:rPr>
        <w:t xml:space="preserve">s </w:t>
      </w:r>
      <w:r w:rsidR="001A1397" w:rsidRPr="001A1397">
        <w:rPr>
          <w:sz w:val="24"/>
          <w:szCs w:val="24"/>
          <w:lang w:val="lt-LT"/>
        </w:rPr>
        <w:t>gali būti apmokamos pinigais.</w:t>
      </w:r>
      <w:r w:rsidR="001A1397" w:rsidRPr="001A1397">
        <w:rPr>
          <w:sz w:val="22"/>
          <w:szCs w:val="22"/>
          <w:lang w:val="lt-LT"/>
        </w:rPr>
        <w:t xml:space="preserve"> </w:t>
      </w:r>
      <w:r w:rsidR="001A1397" w:rsidRPr="001A1397">
        <w:rPr>
          <w:sz w:val="24"/>
          <w:szCs w:val="24"/>
          <w:lang w:val="lt-LT"/>
        </w:rPr>
        <w:t>T</w:t>
      </w:r>
      <w:r w:rsidR="00390F5F" w:rsidRPr="001A1397">
        <w:rPr>
          <w:sz w:val="24"/>
          <w:szCs w:val="24"/>
          <w:lang w:val="lt-LT"/>
        </w:rPr>
        <w:t>o paties straipsnio 2 dalis reglamentuoja, kad akcijos emisijos kaina turi būti ne mažesnė už jos nominalią vertę.</w:t>
      </w:r>
      <w:r w:rsidR="00390F5F" w:rsidRPr="001A1397">
        <w:rPr>
          <w:sz w:val="22"/>
          <w:szCs w:val="22"/>
          <w:lang w:val="lt-LT"/>
        </w:rPr>
        <w:t xml:space="preserve"> </w:t>
      </w:r>
    </w:p>
    <w:p w:rsidR="00874DCA" w:rsidRDefault="00E94A14" w:rsidP="009070E9">
      <w:pPr>
        <w:ind w:firstLine="709"/>
        <w:jc w:val="both"/>
        <w:rPr>
          <w:sz w:val="24"/>
          <w:szCs w:val="24"/>
          <w:lang w:val="lt-LT"/>
        </w:rPr>
      </w:pPr>
      <w:r>
        <w:rPr>
          <w:sz w:val="24"/>
          <w:szCs w:val="24"/>
          <w:lang w:val="lt-LT"/>
        </w:rPr>
        <w:t>Į</w:t>
      </w:r>
      <w:r w:rsidR="00F97343" w:rsidRPr="00DB51A0">
        <w:rPr>
          <w:sz w:val="24"/>
          <w:szCs w:val="24"/>
          <w:lang w:val="lt-LT"/>
        </w:rPr>
        <w:t>gyvendinant aukščiau nurodyt</w:t>
      </w:r>
      <w:r>
        <w:rPr>
          <w:sz w:val="24"/>
          <w:szCs w:val="24"/>
          <w:lang w:val="lt-LT"/>
        </w:rPr>
        <w:t xml:space="preserve">ų </w:t>
      </w:r>
      <w:r w:rsidR="00D01D35">
        <w:rPr>
          <w:sz w:val="24"/>
          <w:szCs w:val="24"/>
          <w:lang w:val="lt-LT"/>
        </w:rPr>
        <w:t xml:space="preserve">teisės aktų </w:t>
      </w:r>
      <w:r w:rsidR="00F97343" w:rsidRPr="00DB51A0">
        <w:rPr>
          <w:sz w:val="24"/>
          <w:szCs w:val="24"/>
          <w:lang w:val="lt-LT"/>
        </w:rPr>
        <w:t xml:space="preserve">nuostatas, </w:t>
      </w:r>
      <w:r w:rsidR="00571C80">
        <w:rPr>
          <w:sz w:val="24"/>
          <w:szCs w:val="24"/>
          <w:lang w:val="lt-LT"/>
        </w:rPr>
        <w:t>reikalavimus,</w:t>
      </w:r>
      <w:r w:rsidR="00747E49" w:rsidRPr="00DB51A0">
        <w:rPr>
          <w:sz w:val="24"/>
          <w:szCs w:val="24"/>
          <w:lang w:val="lt-LT"/>
        </w:rPr>
        <w:t xml:space="preserve"> </w:t>
      </w:r>
      <w:r w:rsidR="00F97343" w:rsidRPr="00DB51A0">
        <w:rPr>
          <w:sz w:val="24"/>
          <w:szCs w:val="24"/>
          <w:lang w:val="lt-LT"/>
        </w:rPr>
        <w:t xml:space="preserve">pažymint, kad pagal </w:t>
      </w:r>
      <w:r w:rsidR="003D6942" w:rsidRPr="00DB51A0">
        <w:rPr>
          <w:sz w:val="24"/>
          <w:szCs w:val="24"/>
          <w:lang w:val="lt-LT"/>
        </w:rPr>
        <w:t>Lietuvos Respublikos vietos savivaldos įstatymo 16 straipsnio 3 dalies 9</w:t>
      </w:r>
      <w:r>
        <w:rPr>
          <w:sz w:val="24"/>
          <w:szCs w:val="24"/>
          <w:lang w:val="lt-LT"/>
        </w:rPr>
        <w:t xml:space="preserve"> punktą</w:t>
      </w:r>
      <w:r w:rsidR="0087771F" w:rsidRPr="00DB51A0">
        <w:rPr>
          <w:sz w:val="24"/>
          <w:szCs w:val="24"/>
          <w:lang w:val="lt-LT"/>
        </w:rPr>
        <w:t xml:space="preserve"> </w:t>
      </w:r>
      <w:r w:rsidR="003D6942" w:rsidRPr="00DB51A0">
        <w:rPr>
          <w:sz w:val="24"/>
          <w:szCs w:val="24"/>
          <w:lang w:val="lt-LT"/>
        </w:rPr>
        <w:t>įstatinio kapitalo didinimas priskirtinas prie paprastosios savivaldybės</w:t>
      </w:r>
      <w:r w:rsidR="003D6942" w:rsidRPr="00AD2E7C">
        <w:rPr>
          <w:sz w:val="24"/>
          <w:szCs w:val="24"/>
        </w:rPr>
        <w:t xml:space="preserve"> </w:t>
      </w:r>
      <w:r w:rsidR="003D6942" w:rsidRPr="00571C80">
        <w:rPr>
          <w:sz w:val="24"/>
          <w:szCs w:val="24"/>
          <w:lang w:val="lt-LT"/>
        </w:rPr>
        <w:t>tarybos kompetencijos įgaliojimų, kuri</w:t>
      </w:r>
      <w:r w:rsidR="009C3FC6" w:rsidRPr="00571C80">
        <w:rPr>
          <w:sz w:val="24"/>
          <w:szCs w:val="24"/>
          <w:lang w:val="lt-LT"/>
        </w:rPr>
        <w:t>e</w:t>
      </w:r>
      <w:r w:rsidR="003D6942" w:rsidRPr="00571C80">
        <w:rPr>
          <w:sz w:val="24"/>
          <w:szCs w:val="24"/>
          <w:lang w:val="lt-LT"/>
        </w:rPr>
        <w:t xml:space="preserve"> pagal to paties straipsnio</w:t>
      </w:r>
      <w:r w:rsidR="009C3FC6" w:rsidRPr="00571C80">
        <w:rPr>
          <w:sz w:val="24"/>
          <w:szCs w:val="24"/>
          <w:lang w:val="lt-LT"/>
        </w:rPr>
        <w:t xml:space="preserve"> 7 dalį gali būti pavesti vykdyti savivaldybės administracijos direktoriui</w:t>
      </w:r>
      <w:r w:rsidR="00AD2E7C" w:rsidRPr="00571C80">
        <w:rPr>
          <w:sz w:val="24"/>
          <w:szCs w:val="24"/>
          <w:lang w:val="lt-LT"/>
        </w:rPr>
        <w:t>, siūloma</w:t>
      </w:r>
      <w:r w:rsidR="009070E9">
        <w:rPr>
          <w:sz w:val="24"/>
          <w:szCs w:val="24"/>
          <w:lang w:val="lt-LT"/>
        </w:rPr>
        <w:t xml:space="preserve"> p</w:t>
      </w:r>
      <w:r w:rsidR="009070E9" w:rsidRPr="006D72AB">
        <w:rPr>
          <w:sz w:val="24"/>
          <w:szCs w:val="24"/>
          <w:lang w:val="lt-LT"/>
        </w:rPr>
        <w:t xml:space="preserve">erduoti Klaipėdos miesto savivaldybei </w:t>
      </w:r>
      <w:r w:rsidR="009070E9">
        <w:rPr>
          <w:sz w:val="24"/>
          <w:szCs w:val="24"/>
          <w:lang w:val="lt-LT"/>
        </w:rPr>
        <w:t xml:space="preserve">(toliau – Savivaldybė) </w:t>
      </w:r>
      <w:r w:rsidR="009070E9" w:rsidRPr="006D72AB">
        <w:rPr>
          <w:sz w:val="24"/>
          <w:szCs w:val="24"/>
          <w:lang w:val="lt-LT"/>
        </w:rPr>
        <w:t xml:space="preserve">nuosavybės teise priklausantį finansinį turtą – </w:t>
      </w:r>
      <w:r w:rsidR="009070E9" w:rsidRPr="00696F2A">
        <w:rPr>
          <w:sz w:val="24"/>
          <w:szCs w:val="24"/>
        </w:rPr>
        <w:t>457 599,99</w:t>
      </w:r>
      <w:r w:rsidR="009070E9" w:rsidRPr="006D72AB">
        <w:rPr>
          <w:sz w:val="24"/>
          <w:szCs w:val="24"/>
          <w:lang w:val="lt-LT"/>
        </w:rPr>
        <w:t xml:space="preserve"> </w:t>
      </w:r>
      <w:proofErr w:type="spellStart"/>
      <w:r w:rsidR="009070E9" w:rsidRPr="006D72AB">
        <w:rPr>
          <w:sz w:val="24"/>
          <w:szCs w:val="24"/>
          <w:lang w:val="lt-LT"/>
        </w:rPr>
        <w:t>Eur</w:t>
      </w:r>
      <w:proofErr w:type="spellEnd"/>
      <w:r w:rsidR="009070E9" w:rsidRPr="006D72AB">
        <w:rPr>
          <w:sz w:val="24"/>
          <w:szCs w:val="24"/>
          <w:lang w:val="lt-LT"/>
        </w:rPr>
        <w:t xml:space="preserve"> savivaldybės, kaip vienintelio akcininko, papildomą įnašą </w:t>
      </w:r>
      <w:r w:rsidR="00874DCA">
        <w:rPr>
          <w:sz w:val="24"/>
          <w:szCs w:val="24"/>
          <w:lang w:val="lt-LT"/>
        </w:rPr>
        <w:t>Bendrovei</w:t>
      </w:r>
      <w:r w:rsidR="009070E9" w:rsidRPr="006D72AB">
        <w:rPr>
          <w:sz w:val="24"/>
          <w:szCs w:val="24"/>
          <w:lang w:val="lt-LT"/>
        </w:rPr>
        <w:t xml:space="preserve">, didinant </w:t>
      </w:r>
    </w:p>
    <w:p w:rsidR="009070E9" w:rsidRPr="006D72AB" w:rsidRDefault="00874DCA" w:rsidP="00874DCA">
      <w:pPr>
        <w:jc w:val="both"/>
        <w:rPr>
          <w:sz w:val="24"/>
          <w:szCs w:val="24"/>
          <w:lang w:val="lt-LT"/>
        </w:rPr>
      </w:pPr>
      <w:r>
        <w:rPr>
          <w:sz w:val="24"/>
          <w:szCs w:val="24"/>
          <w:lang w:val="lt-LT"/>
        </w:rPr>
        <w:t>B</w:t>
      </w:r>
      <w:r w:rsidR="009070E9" w:rsidRPr="006D72AB">
        <w:rPr>
          <w:sz w:val="24"/>
          <w:szCs w:val="24"/>
          <w:lang w:val="lt-LT"/>
        </w:rPr>
        <w:t xml:space="preserve">endrovės įstatinį kapitalą, išleidžiant 0,29 </w:t>
      </w:r>
      <w:proofErr w:type="spellStart"/>
      <w:r w:rsidR="009070E9" w:rsidRPr="006D72AB">
        <w:rPr>
          <w:sz w:val="24"/>
          <w:szCs w:val="24"/>
          <w:lang w:val="lt-LT"/>
        </w:rPr>
        <w:t>Eur</w:t>
      </w:r>
      <w:proofErr w:type="spellEnd"/>
      <w:r w:rsidR="009070E9" w:rsidRPr="006D72AB">
        <w:rPr>
          <w:sz w:val="24"/>
          <w:szCs w:val="24"/>
          <w:lang w:val="lt-LT"/>
        </w:rPr>
        <w:t xml:space="preserve"> nominalios vertės 1 577 931 vienetus</w:t>
      </w:r>
      <w:r>
        <w:rPr>
          <w:color w:val="000000"/>
          <w:spacing w:val="-3"/>
          <w:sz w:val="24"/>
          <w:szCs w:val="24"/>
          <w:lang w:val="lt-LT"/>
        </w:rPr>
        <w:t xml:space="preserve"> paprastųjų </w:t>
      </w:r>
      <w:r w:rsidR="009070E9" w:rsidRPr="006D72AB">
        <w:rPr>
          <w:color w:val="000000"/>
          <w:spacing w:val="-3"/>
          <w:sz w:val="24"/>
          <w:szCs w:val="24"/>
          <w:lang w:val="lt-LT"/>
        </w:rPr>
        <w:t>vardinių akcijų,</w:t>
      </w:r>
      <w:r w:rsidR="009070E9" w:rsidRPr="006D72AB">
        <w:rPr>
          <w:sz w:val="24"/>
          <w:szCs w:val="24"/>
          <w:lang w:val="lt-LT"/>
        </w:rPr>
        <w:t xml:space="preserve"> nustatant, kad akcijų emisijos kaina lygi jų nominaliai vertei</w:t>
      </w:r>
      <w:r w:rsidR="009070E9" w:rsidRPr="006D72AB">
        <w:rPr>
          <w:color w:val="000000"/>
          <w:spacing w:val="-3"/>
          <w:sz w:val="24"/>
          <w:szCs w:val="24"/>
          <w:lang w:val="lt-LT"/>
        </w:rPr>
        <w:t>.</w:t>
      </w:r>
    </w:p>
    <w:p w:rsidR="00402012" w:rsidRDefault="008A7582" w:rsidP="00A44D8A">
      <w:pPr>
        <w:ind w:firstLine="709"/>
        <w:jc w:val="both"/>
        <w:rPr>
          <w:sz w:val="24"/>
          <w:szCs w:val="24"/>
          <w:lang w:val="lt-LT"/>
        </w:rPr>
      </w:pPr>
      <w:r w:rsidRPr="00A44D8A">
        <w:rPr>
          <w:b/>
          <w:sz w:val="24"/>
          <w:szCs w:val="24"/>
          <w:lang w:val="lt-LT"/>
        </w:rPr>
        <w:t xml:space="preserve">3. </w:t>
      </w:r>
      <w:r w:rsidR="007846C2" w:rsidRPr="00A44D8A">
        <w:rPr>
          <w:b/>
          <w:sz w:val="24"/>
          <w:szCs w:val="24"/>
          <w:lang w:val="lt-LT"/>
        </w:rPr>
        <w:t>Kokių rezultatų laukiama.</w:t>
      </w:r>
      <w:r w:rsidR="007846C2" w:rsidRPr="00A44D8A">
        <w:rPr>
          <w:sz w:val="24"/>
          <w:szCs w:val="24"/>
          <w:lang w:val="lt-LT"/>
        </w:rPr>
        <w:t xml:space="preserve"> </w:t>
      </w:r>
    </w:p>
    <w:p w:rsidR="002A2965" w:rsidRDefault="002A2965" w:rsidP="00874DCA">
      <w:pPr>
        <w:pStyle w:val="Pagrindinistekstas"/>
        <w:tabs>
          <w:tab w:val="left" w:pos="9639"/>
        </w:tabs>
        <w:spacing w:line="240" w:lineRule="auto"/>
        <w:ind w:firstLine="720"/>
        <w:jc w:val="both"/>
        <w:rPr>
          <w:szCs w:val="24"/>
        </w:rPr>
      </w:pPr>
      <w:r>
        <w:rPr>
          <w:szCs w:val="24"/>
        </w:rPr>
        <w:t>Bus i</w:t>
      </w:r>
      <w:r w:rsidRPr="00CF52FB">
        <w:rPr>
          <w:szCs w:val="24"/>
        </w:rPr>
        <w:t xml:space="preserve">nvestuotas Savivaldybės </w:t>
      </w:r>
      <w:r>
        <w:rPr>
          <w:szCs w:val="24"/>
        </w:rPr>
        <w:t>finansinis</w:t>
      </w:r>
      <w:r w:rsidRPr="00CF52FB">
        <w:rPr>
          <w:szCs w:val="24"/>
        </w:rPr>
        <w:t xml:space="preserve"> </w:t>
      </w:r>
      <w:r>
        <w:rPr>
          <w:szCs w:val="24"/>
        </w:rPr>
        <w:t>turtas ir padidintas UAB „Gatvių a</w:t>
      </w:r>
      <w:r w:rsidR="00874DCA">
        <w:rPr>
          <w:szCs w:val="24"/>
        </w:rPr>
        <w:t>pšvietimas“ įstatinis kapitalas ir sudaryta galimybė nurodytose gatvėse įrengti 124 dekoratyvines atramas.</w:t>
      </w:r>
      <w:r>
        <w:rPr>
          <w:szCs w:val="24"/>
        </w:rPr>
        <w:t xml:space="preserve"> </w:t>
      </w:r>
    </w:p>
    <w:p w:rsidR="00DA01AF" w:rsidRPr="00CF52FB" w:rsidRDefault="00DA01AF" w:rsidP="00DA01AF">
      <w:pPr>
        <w:pStyle w:val="Pagrindinistekstas"/>
        <w:tabs>
          <w:tab w:val="left" w:pos="9639"/>
        </w:tabs>
        <w:spacing w:line="240" w:lineRule="auto"/>
        <w:ind w:firstLine="720"/>
        <w:rPr>
          <w:szCs w:val="24"/>
        </w:rPr>
      </w:pPr>
      <w:r w:rsidRPr="00AE4126">
        <w:rPr>
          <w:b/>
          <w:szCs w:val="24"/>
        </w:rPr>
        <w:t>4. Sprendimo projekto rengimo metu gauti specialistų vertinimai.</w:t>
      </w:r>
    </w:p>
    <w:p w:rsidR="007846C2" w:rsidRPr="00AE4126" w:rsidRDefault="007846C2" w:rsidP="00DA01AF">
      <w:pPr>
        <w:pStyle w:val="Pagrindinistekstas"/>
        <w:tabs>
          <w:tab w:val="left" w:pos="9639"/>
        </w:tabs>
        <w:spacing w:line="240" w:lineRule="auto"/>
        <w:ind w:left="720" w:firstLine="0"/>
        <w:jc w:val="both"/>
        <w:rPr>
          <w:szCs w:val="24"/>
        </w:rPr>
      </w:pPr>
      <w:r w:rsidRPr="00AE4126">
        <w:rPr>
          <w:szCs w:val="24"/>
        </w:rPr>
        <w:t>Negauta.</w:t>
      </w:r>
    </w:p>
    <w:p w:rsidR="00F15FAE" w:rsidRDefault="008A7582" w:rsidP="00CF52FB">
      <w:pPr>
        <w:pStyle w:val="Pagrindinistekstas"/>
        <w:tabs>
          <w:tab w:val="left" w:pos="9639"/>
        </w:tabs>
        <w:spacing w:line="240" w:lineRule="auto"/>
        <w:ind w:firstLine="720"/>
        <w:jc w:val="both"/>
        <w:rPr>
          <w:szCs w:val="24"/>
        </w:rPr>
      </w:pPr>
      <w:r w:rsidRPr="00AE4126">
        <w:rPr>
          <w:b/>
          <w:szCs w:val="24"/>
        </w:rPr>
        <w:t xml:space="preserve">5. </w:t>
      </w:r>
      <w:r w:rsidR="007846C2" w:rsidRPr="00AE4126">
        <w:rPr>
          <w:b/>
          <w:szCs w:val="24"/>
        </w:rPr>
        <w:t>Išlaidų sąmatos, skaičiavimai, reikalingi pagrindimai ir paaiškinimai.</w:t>
      </w:r>
      <w:r w:rsidR="007846C2" w:rsidRPr="00AE4126">
        <w:rPr>
          <w:szCs w:val="24"/>
        </w:rPr>
        <w:t xml:space="preserve"> </w:t>
      </w:r>
    </w:p>
    <w:p w:rsidR="007C15E5" w:rsidRPr="007079D0" w:rsidRDefault="005F522D" w:rsidP="00914E83">
      <w:pPr>
        <w:ind w:firstLine="720"/>
        <w:jc w:val="both"/>
        <w:rPr>
          <w:rFonts w:ascii="Calibri" w:hAnsi="Calibri" w:cs="Calibri"/>
          <w:color w:val="000000"/>
          <w:sz w:val="22"/>
          <w:szCs w:val="22"/>
          <w:lang w:val="lt-LT"/>
        </w:rPr>
      </w:pPr>
      <w:r>
        <w:rPr>
          <w:sz w:val="24"/>
          <w:szCs w:val="24"/>
          <w:lang w:val="lt-LT"/>
        </w:rPr>
        <w:t xml:space="preserve">Šiuo metu </w:t>
      </w:r>
      <w:r w:rsidR="00914E83">
        <w:rPr>
          <w:sz w:val="24"/>
          <w:szCs w:val="24"/>
          <w:lang w:val="lt-LT"/>
        </w:rPr>
        <w:t>U</w:t>
      </w:r>
      <w:r w:rsidR="00173643" w:rsidRPr="00AE4126">
        <w:rPr>
          <w:sz w:val="24"/>
          <w:szCs w:val="24"/>
          <w:lang w:val="lt-LT"/>
        </w:rPr>
        <w:t>AB „</w:t>
      </w:r>
      <w:r w:rsidR="00DD304B">
        <w:rPr>
          <w:sz w:val="24"/>
          <w:szCs w:val="24"/>
          <w:lang w:val="lt-LT"/>
        </w:rPr>
        <w:t>Gatvių apšvietimas</w:t>
      </w:r>
      <w:r w:rsidR="00173643" w:rsidRPr="00AE4126">
        <w:rPr>
          <w:sz w:val="24"/>
          <w:szCs w:val="24"/>
          <w:lang w:val="lt-LT"/>
        </w:rPr>
        <w:t>“  įstatini</w:t>
      </w:r>
      <w:r w:rsidR="00420CB6" w:rsidRPr="00AE4126">
        <w:rPr>
          <w:sz w:val="24"/>
          <w:szCs w:val="24"/>
          <w:lang w:val="lt-LT"/>
        </w:rPr>
        <w:t xml:space="preserve">o kapitalo dydis </w:t>
      </w:r>
      <w:r w:rsidR="00C1606C">
        <w:rPr>
          <w:sz w:val="24"/>
          <w:szCs w:val="24"/>
          <w:lang w:val="lt-LT"/>
        </w:rPr>
        <w:t>273 775,95</w:t>
      </w:r>
      <w:r w:rsidR="00BC5E06" w:rsidRPr="00BC5E06">
        <w:rPr>
          <w:sz w:val="24"/>
          <w:szCs w:val="24"/>
          <w:lang w:val="lt-LT"/>
        </w:rPr>
        <w:t xml:space="preserve"> </w:t>
      </w:r>
      <w:proofErr w:type="spellStart"/>
      <w:r w:rsidR="00420CB6" w:rsidRPr="00AE4126">
        <w:rPr>
          <w:sz w:val="24"/>
          <w:szCs w:val="24"/>
          <w:lang w:val="lt-LT"/>
        </w:rPr>
        <w:t>Eur</w:t>
      </w:r>
      <w:proofErr w:type="spellEnd"/>
      <w:r w:rsidR="00173643" w:rsidRPr="00AE4126">
        <w:rPr>
          <w:b/>
          <w:sz w:val="24"/>
          <w:szCs w:val="24"/>
          <w:lang w:val="lt-LT"/>
        </w:rPr>
        <w:t>,</w:t>
      </w:r>
      <w:r w:rsidR="00C63FE8" w:rsidRPr="00AE4126">
        <w:rPr>
          <w:sz w:val="24"/>
          <w:szCs w:val="24"/>
          <w:lang w:val="lt-LT"/>
        </w:rPr>
        <w:t xml:space="preserve"> </w:t>
      </w:r>
      <w:r>
        <w:rPr>
          <w:sz w:val="24"/>
          <w:szCs w:val="24"/>
          <w:lang w:val="lt-LT"/>
        </w:rPr>
        <w:t xml:space="preserve">po padidinimo, bendrovės įstatinis kapitalas sudarytų </w:t>
      </w:r>
      <w:r w:rsidR="005A2BE1">
        <w:rPr>
          <w:color w:val="000000"/>
          <w:sz w:val="24"/>
          <w:szCs w:val="24"/>
          <w:lang w:val="lt-LT"/>
        </w:rPr>
        <w:t>731 375,94</w:t>
      </w:r>
      <w:r w:rsidR="007079D0">
        <w:rPr>
          <w:rFonts w:ascii="Calibri" w:hAnsi="Calibri" w:cs="Calibri"/>
          <w:color w:val="000000"/>
          <w:sz w:val="22"/>
          <w:szCs w:val="22"/>
          <w:lang w:val="lt-LT"/>
        </w:rPr>
        <w:t xml:space="preserve"> </w:t>
      </w:r>
      <w:proofErr w:type="spellStart"/>
      <w:r w:rsidRPr="005F522D">
        <w:rPr>
          <w:sz w:val="24"/>
          <w:szCs w:val="24"/>
          <w:lang w:val="lt-LT"/>
        </w:rPr>
        <w:t>Eur</w:t>
      </w:r>
      <w:proofErr w:type="spellEnd"/>
      <w:r>
        <w:rPr>
          <w:sz w:val="24"/>
          <w:szCs w:val="24"/>
          <w:lang w:val="lt-LT"/>
        </w:rPr>
        <w:t xml:space="preserve">. </w:t>
      </w:r>
      <w:r w:rsidR="001A7B9F">
        <w:rPr>
          <w:sz w:val="24"/>
          <w:szCs w:val="24"/>
          <w:lang w:val="lt-LT"/>
        </w:rPr>
        <w:t xml:space="preserve">Pokyčiai </w:t>
      </w:r>
      <w:r w:rsidR="00060056">
        <w:rPr>
          <w:sz w:val="24"/>
          <w:szCs w:val="24"/>
          <w:lang w:val="lt-LT"/>
        </w:rPr>
        <w:t>vienintelio</w:t>
      </w:r>
      <w:r w:rsidR="001A7B9F">
        <w:rPr>
          <w:sz w:val="24"/>
          <w:szCs w:val="24"/>
          <w:lang w:val="lt-LT"/>
        </w:rPr>
        <w:t xml:space="preserve"> </w:t>
      </w:r>
      <w:r w:rsidR="00060056">
        <w:rPr>
          <w:sz w:val="24"/>
          <w:szCs w:val="24"/>
          <w:lang w:val="lt-LT"/>
        </w:rPr>
        <w:t>akcininko</w:t>
      </w:r>
      <w:r w:rsidR="001A7B9F">
        <w:rPr>
          <w:sz w:val="24"/>
          <w:szCs w:val="24"/>
          <w:lang w:val="lt-LT"/>
        </w:rPr>
        <w:t xml:space="preserve"> atžvilgiu nurodyti lentelėje: </w:t>
      </w:r>
    </w:p>
    <w:tbl>
      <w:tblPr>
        <w:tblStyle w:val="Lentelstinklelis"/>
        <w:tblW w:w="0" w:type="auto"/>
        <w:tblLook w:val="01E0" w:firstRow="1" w:lastRow="1" w:firstColumn="1" w:lastColumn="1" w:noHBand="0" w:noVBand="0"/>
      </w:tblPr>
      <w:tblGrid>
        <w:gridCol w:w="556"/>
        <w:gridCol w:w="1991"/>
        <w:gridCol w:w="1843"/>
        <w:gridCol w:w="1701"/>
        <w:gridCol w:w="1984"/>
        <w:gridCol w:w="1553"/>
      </w:tblGrid>
      <w:tr w:rsidR="00173643" w:rsidRPr="00AE4126" w:rsidTr="00241464">
        <w:trPr>
          <w:trHeight w:val="821"/>
        </w:trPr>
        <w:tc>
          <w:tcPr>
            <w:tcW w:w="556" w:type="dxa"/>
          </w:tcPr>
          <w:p w:rsidR="00173643" w:rsidRPr="00485739" w:rsidRDefault="00173643" w:rsidP="00BC5E06">
            <w:pPr>
              <w:rPr>
                <w:lang w:val="lt-LT"/>
              </w:rPr>
            </w:pPr>
            <w:r w:rsidRPr="00485739">
              <w:rPr>
                <w:lang w:val="lt-LT"/>
              </w:rPr>
              <w:t>Eil. Nr.</w:t>
            </w:r>
          </w:p>
        </w:tc>
        <w:tc>
          <w:tcPr>
            <w:tcW w:w="1991" w:type="dxa"/>
          </w:tcPr>
          <w:p w:rsidR="00173643" w:rsidRPr="00485739" w:rsidRDefault="00173643" w:rsidP="00BC5E06">
            <w:pPr>
              <w:jc w:val="center"/>
              <w:rPr>
                <w:lang w:val="lt-LT"/>
              </w:rPr>
            </w:pPr>
            <w:r w:rsidRPr="00485739">
              <w:rPr>
                <w:lang w:val="lt-LT"/>
              </w:rPr>
              <w:t>Akcininkas</w:t>
            </w:r>
          </w:p>
        </w:tc>
        <w:tc>
          <w:tcPr>
            <w:tcW w:w="1843" w:type="dxa"/>
          </w:tcPr>
          <w:p w:rsidR="00173643" w:rsidRPr="00485739" w:rsidRDefault="00173643" w:rsidP="00BC5E06">
            <w:pPr>
              <w:jc w:val="center"/>
              <w:rPr>
                <w:lang w:val="lt-LT"/>
              </w:rPr>
            </w:pPr>
            <w:r w:rsidRPr="00485739">
              <w:rPr>
                <w:lang w:val="lt-LT"/>
              </w:rPr>
              <w:t>Akcijų skaičius vnt. prieš kapitalo padidinimą</w:t>
            </w:r>
          </w:p>
        </w:tc>
        <w:tc>
          <w:tcPr>
            <w:tcW w:w="1701" w:type="dxa"/>
          </w:tcPr>
          <w:p w:rsidR="00173643" w:rsidRPr="00485739" w:rsidRDefault="00173643" w:rsidP="00BC5E06">
            <w:pPr>
              <w:jc w:val="center"/>
              <w:rPr>
                <w:lang w:val="lt-LT"/>
              </w:rPr>
            </w:pPr>
            <w:r w:rsidRPr="00485739">
              <w:rPr>
                <w:lang w:val="lt-LT"/>
              </w:rPr>
              <w:t>Akcijų dalis proc. prieš kapitalo padidinimą</w:t>
            </w:r>
          </w:p>
        </w:tc>
        <w:tc>
          <w:tcPr>
            <w:tcW w:w="1984" w:type="dxa"/>
          </w:tcPr>
          <w:p w:rsidR="00173643" w:rsidRPr="00485739" w:rsidRDefault="00173643" w:rsidP="00B9397C">
            <w:pPr>
              <w:jc w:val="center"/>
              <w:rPr>
                <w:lang w:val="lt-LT"/>
              </w:rPr>
            </w:pPr>
            <w:r w:rsidRPr="00485739">
              <w:rPr>
                <w:lang w:val="lt-LT"/>
              </w:rPr>
              <w:t>Akcijų skaičius vnt. po kapitalo padidinimo</w:t>
            </w:r>
            <w:r w:rsidR="002B3EA3" w:rsidRPr="00485739">
              <w:rPr>
                <w:lang w:val="lt-LT"/>
              </w:rPr>
              <w:t xml:space="preserve"> </w:t>
            </w:r>
            <w:r w:rsidR="00AC384E" w:rsidRPr="00485739">
              <w:rPr>
                <w:lang w:val="lt-LT"/>
              </w:rPr>
              <w:br/>
            </w:r>
            <w:r w:rsidR="00F65150" w:rsidRPr="00F65150">
              <w:rPr>
                <w:lang w:val="lt-LT"/>
              </w:rPr>
              <w:t>1 577 931</w:t>
            </w:r>
            <w:r w:rsidR="002B3EA3" w:rsidRPr="00485739">
              <w:rPr>
                <w:lang w:val="lt-LT"/>
              </w:rPr>
              <w:t xml:space="preserve"> vnt. akcijų</w:t>
            </w:r>
          </w:p>
        </w:tc>
        <w:tc>
          <w:tcPr>
            <w:tcW w:w="1553" w:type="dxa"/>
          </w:tcPr>
          <w:p w:rsidR="00173643" w:rsidRPr="00485739" w:rsidRDefault="00173643" w:rsidP="00BC5E06">
            <w:pPr>
              <w:jc w:val="center"/>
              <w:rPr>
                <w:lang w:val="lt-LT"/>
              </w:rPr>
            </w:pPr>
            <w:r w:rsidRPr="00485739">
              <w:rPr>
                <w:lang w:val="lt-LT"/>
              </w:rPr>
              <w:t>Akcijų dalis proc. po kapitalo padidinimo</w:t>
            </w:r>
          </w:p>
        </w:tc>
      </w:tr>
      <w:tr w:rsidR="00173643" w:rsidRPr="00AE4126" w:rsidTr="00241464">
        <w:trPr>
          <w:trHeight w:val="309"/>
        </w:trPr>
        <w:tc>
          <w:tcPr>
            <w:tcW w:w="556" w:type="dxa"/>
          </w:tcPr>
          <w:p w:rsidR="00173643" w:rsidRPr="00485739" w:rsidRDefault="00173643" w:rsidP="00517E6E">
            <w:pPr>
              <w:jc w:val="both"/>
              <w:rPr>
                <w:lang w:val="lt-LT"/>
              </w:rPr>
            </w:pPr>
            <w:r w:rsidRPr="00485739">
              <w:rPr>
                <w:lang w:val="lt-LT"/>
              </w:rPr>
              <w:t>1.</w:t>
            </w:r>
          </w:p>
        </w:tc>
        <w:tc>
          <w:tcPr>
            <w:tcW w:w="1991" w:type="dxa"/>
          </w:tcPr>
          <w:p w:rsidR="00173643" w:rsidRPr="00485739" w:rsidRDefault="00173643" w:rsidP="00BC5E06">
            <w:pPr>
              <w:rPr>
                <w:lang w:val="lt-LT"/>
              </w:rPr>
            </w:pPr>
            <w:r w:rsidRPr="00485739">
              <w:rPr>
                <w:lang w:val="lt-LT"/>
              </w:rPr>
              <w:t>Klaipėdos miesto savivaldybė</w:t>
            </w:r>
          </w:p>
        </w:tc>
        <w:tc>
          <w:tcPr>
            <w:tcW w:w="1843" w:type="dxa"/>
            <w:vAlign w:val="center"/>
          </w:tcPr>
          <w:p w:rsidR="00173643" w:rsidRPr="00485739" w:rsidRDefault="00F65150" w:rsidP="00173643">
            <w:pPr>
              <w:jc w:val="center"/>
              <w:rPr>
                <w:lang w:val="lt-LT"/>
              </w:rPr>
            </w:pPr>
            <w:r>
              <w:rPr>
                <w:lang w:val="lt-LT"/>
              </w:rPr>
              <w:t>944 055</w:t>
            </w:r>
          </w:p>
        </w:tc>
        <w:tc>
          <w:tcPr>
            <w:tcW w:w="1701" w:type="dxa"/>
            <w:vAlign w:val="center"/>
          </w:tcPr>
          <w:p w:rsidR="00173643" w:rsidRPr="00485739" w:rsidRDefault="00213913" w:rsidP="00173643">
            <w:pPr>
              <w:jc w:val="center"/>
              <w:rPr>
                <w:lang w:val="lt-LT"/>
              </w:rPr>
            </w:pPr>
            <w:r>
              <w:rPr>
                <w:lang w:val="lt-LT"/>
              </w:rPr>
              <w:t>100</w:t>
            </w:r>
          </w:p>
        </w:tc>
        <w:tc>
          <w:tcPr>
            <w:tcW w:w="1984" w:type="dxa"/>
            <w:vAlign w:val="center"/>
          </w:tcPr>
          <w:p w:rsidR="00173643" w:rsidRPr="00485739" w:rsidRDefault="00F65150" w:rsidP="00F966A7">
            <w:pPr>
              <w:jc w:val="center"/>
              <w:rPr>
                <w:color w:val="000000"/>
                <w:lang w:val="lt-LT"/>
              </w:rPr>
            </w:pPr>
            <w:r>
              <w:rPr>
                <w:color w:val="000000"/>
                <w:lang w:val="lt-LT"/>
              </w:rPr>
              <w:t>2 521 986</w:t>
            </w:r>
          </w:p>
        </w:tc>
        <w:tc>
          <w:tcPr>
            <w:tcW w:w="1553" w:type="dxa"/>
            <w:vAlign w:val="center"/>
          </w:tcPr>
          <w:p w:rsidR="00173643" w:rsidRPr="003E14B7" w:rsidRDefault="00F65150" w:rsidP="008E7BB5">
            <w:pPr>
              <w:jc w:val="center"/>
              <w:rPr>
                <w:lang w:val="lt-LT"/>
              </w:rPr>
            </w:pPr>
            <w:r>
              <w:rPr>
                <w:lang w:val="lt-LT"/>
              </w:rPr>
              <w:t>100</w:t>
            </w:r>
          </w:p>
        </w:tc>
      </w:tr>
    </w:tbl>
    <w:p w:rsidR="002A2965" w:rsidRPr="0084047B" w:rsidRDefault="00F54C29" w:rsidP="0084047B">
      <w:pPr>
        <w:pStyle w:val="Pagrindinistekstas"/>
        <w:tabs>
          <w:tab w:val="left" w:pos="9639"/>
        </w:tabs>
        <w:spacing w:line="240" w:lineRule="auto"/>
        <w:ind w:firstLine="0"/>
        <w:jc w:val="both"/>
        <w:rPr>
          <w:szCs w:val="24"/>
        </w:rPr>
      </w:pPr>
      <w:r>
        <w:rPr>
          <w:szCs w:val="24"/>
        </w:rPr>
        <w:t xml:space="preserve">            </w:t>
      </w:r>
      <w:r w:rsidR="008A7582" w:rsidRPr="00AE4126">
        <w:rPr>
          <w:b/>
          <w:szCs w:val="24"/>
        </w:rPr>
        <w:t xml:space="preserve">6. </w:t>
      </w:r>
      <w:r w:rsidR="007846C2" w:rsidRPr="00AE4126">
        <w:rPr>
          <w:b/>
          <w:szCs w:val="24"/>
        </w:rPr>
        <w:t>Lėšų poreikis sprendimo įgyvendinimui.</w:t>
      </w:r>
      <w:r w:rsidR="007846C2" w:rsidRPr="00AE4126">
        <w:rPr>
          <w:szCs w:val="24"/>
        </w:rPr>
        <w:t xml:space="preserve"> Sprendimo įgyvendin</w:t>
      </w:r>
      <w:r w:rsidR="00F679A5">
        <w:rPr>
          <w:szCs w:val="24"/>
        </w:rPr>
        <w:t>imui</w:t>
      </w:r>
      <w:r w:rsidR="007846C2" w:rsidRPr="00AE4126">
        <w:rPr>
          <w:szCs w:val="24"/>
        </w:rPr>
        <w:t xml:space="preserve"> </w:t>
      </w:r>
      <w:r w:rsidR="00F679A5">
        <w:rPr>
          <w:szCs w:val="24"/>
        </w:rPr>
        <w:t xml:space="preserve">reikalinga </w:t>
      </w:r>
      <w:r w:rsidR="00822F9A">
        <w:rPr>
          <w:szCs w:val="24"/>
        </w:rPr>
        <w:br/>
        <w:t>457 599,99</w:t>
      </w:r>
      <w:r w:rsidR="00F679A5">
        <w:rPr>
          <w:szCs w:val="24"/>
        </w:rPr>
        <w:t xml:space="preserve"> </w:t>
      </w:r>
      <w:proofErr w:type="spellStart"/>
      <w:r w:rsidR="00F679A5">
        <w:rPr>
          <w:szCs w:val="24"/>
        </w:rPr>
        <w:t>Eur</w:t>
      </w:r>
      <w:proofErr w:type="spellEnd"/>
      <w:r w:rsidR="00F679A5">
        <w:rPr>
          <w:szCs w:val="24"/>
        </w:rPr>
        <w:t xml:space="preserve"> </w:t>
      </w:r>
      <w:r w:rsidR="007846C2" w:rsidRPr="00AE4126">
        <w:rPr>
          <w:szCs w:val="24"/>
        </w:rPr>
        <w:t>Savivaldybės biudžeto lėš</w:t>
      </w:r>
      <w:r w:rsidR="00F679A5">
        <w:rPr>
          <w:szCs w:val="24"/>
        </w:rPr>
        <w:t>ų</w:t>
      </w:r>
      <w:r w:rsidR="007846C2" w:rsidRPr="00AE4126">
        <w:rPr>
          <w:szCs w:val="24"/>
        </w:rPr>
        <w:t>.</w:t>
      </w:r>
    </w:p>
    <w:p w:rsidR="00807258" w:rsidRDefault="008A7582" w:rsidP="00CF52FB">
      <w:pPr>
        <w:pStyle w:val="Pagrindinistekstas"/>
        <w:tabs>
          <w:tab w:val="left" w:pos="9639"/>
        </w:tabs>
        <w:spacing w:line="240" w:lineRule="auto"/>
        <w:ind w:firstLine="720"/>
        <w:jc w:val="both"/>
        <w:rPr>
          <w:b/>
          <w:szCs w:val="24"/>
        </w:rPr>
      </w:pPr>
      <w:r w:rsidRPr="00AE4126">
        <w:rPr>
          <w:b/>
          <w:szCs w:val="24"/>
        </w:rPr>
        <w:t xml:space="preserve">7. </w:t>
      </w:r>
      <w:r w:rsidR="007846C2" w:rsidRPr="00AE4126">
        <w:rPr>
          <w:b/>
          <w:szCs w:val="24"/>
        </w:rPr>
        <w:t>Galimos teigiamos ar neigiamos sprendimo priėmimo pasekmės.</w:t>
      </w:r>
    </w:p>
    <w:p w:rsidR="00566CE1" w:rsidRDefault="0035401F" w:rsidP="00343BF0">
      <w:pPr>
        <w:pStyle w:val="Pagrindinistekstas"/>
        <w:tabs>
          <w:tab w:val="left" w:pos="9639"/>
        </w:tabs>
        <w:spacing w:line="240" w:lineRule="auto"/>
        <w:ind w:firstLine="720"/>
        <w:jc w:val="both"/>
        <w:rPr>
          <w:rStyle w:val="fontstyle36"/>
          <w:szCs w:val="24"/>
        </w:rPr>
      </w:pPr>
      <w:r>
        <w:rPr>
          <w:rStyle w:val="fontstyle36"/>
          <w:szCs w:val="24"/>
        </w:rPr>
        <w:t xml:space="preserve">Savivaldybės investicija </w:t>
      </w:r>
      <w:r>
        <w:rPr>
          <w:szCs w:val="24"/>
        </w:rPr>
        <w:t>užtikrins</w:t>
      </w:r>
      <w:r w:rsidRPr="00CF52FB">
        <w:rPr>
          <w:szCs w:val="24"/>
        </w:rPr>
        <w:t xml:space="preserve"> </w:t>
      </w:r>
      <w:r>
        <w:rPr>
          <w:szCs w:val="24"/>
        </w:rPr>
        <w:t>U</w:t>
      </w:r>
      <w:r w:rsidRPr="00CF52FB">
        <w:rPr>
          <w:szCs w:val="24"/>
        </w:rPr>
        <w:t>AB „</w:t>
      </w:r>
      <w:r>
        <w:rPr>
          <w:szCs w:val="24"/>
        </w:rPr>
        <w:t>Gatvių apšvietimas</w:t>
      </w:r>
      <w:r w:rsidRPr="00CF52FB">
        <w:rPr>
          <w:szCs w:val="24"/>
        </w:rPr>
        <w:t>“ akcijų</w:t>
      </w:r>
      <w:r>
        <w:rPr>
          <w:szCs w:val="24"/>
        </w:rPr>
        <w:t xml:space="preserve"> įsigijimą</w:t>
      </w:r>
      <w:r>
        <w:rPr>
          <w:rStyle w:val="fontstyle36"/>
          <w:szCs w:val="24"/>
        </w:rPr>
        <w:t xml:space="preserve">, </w:t>
      </w:r>
      <w:r w:rsidR="00343BF0">
        <w:rPr>
          <w:color w:val="000000"/>
          <w:spacing w:val="-3"/>
          <w:szCs w:val="24"/>
        </w:rPr>
        <w:t>sudarys sąlygas</w:t>
      </w:r>
      <w:r>
        <w:rPr>
          <w:color w:val="000000"/>
          <w:spacing w:val="-3"/>
          <w:szCs w:val="24"/>
        </w:rPr>
        <w:t xml:space="preserve"> </w:t>
      </w:r>
      <w:r w:rsidRPr="005F5387">
        <w:rPr>
          <w:rStyle w:val="fontstyle36"/>
          <w:szCs w:val="24"/>
        </w:rPr>
        <w:t>kur</w:t>
      </w:r>
      <w:r>
        <w:rPr>
          <w:rStyle w:val="fontstyle36"/>
          <w:szCs w:val="24"/>
        </w:rPr>
        <w:t>ti</w:t>
      </w:r>
      <w:r w:rsidRPr="005F5387">
        <w:rPr>
          <w:rStyle w:val="fontstyle36"/>
          <w:szCs w:val="24"/>
        </w:rPr>
        <w:t xml:space="preserve"> ir plėto</w:t>
      </w:r>
      <w:r>
        <w:rPr>
          <w:rStyle w:val="fontstyle36"/>
          <w:szCs w:val="24"/>
        </w:rPr>
        <w:t>ti</w:t>
      </w:r>
      <w:r w:rsidRPr="005F5387">
        <w:rPr>
          <w:rStyle w:val="fontstyle36"/>
          <w:szCs w:val="24"/>
        </w:rPr>
        <w:t xml:space="preserve"> infrastruktūr</w:t>
      </w:r>
      <w:r>
        <w:rPr>
          <w:rStyle w:val="fontstyle36"/>
          <w:szCs w:val="24"/>
        </w:rPr>
        <w:t>ą</w:t>
      </w:r>
      <w:r w:rsidRPr="005F5387">
        <w:rPr>
          <w:rStyle w:val="fontstyle36"/>
          <w:szCs w:val="24"/>
        </w:rPr>
        <w:t>, nauding</w:t>
      </w:r>
      <w:r>
        <w:rPr>
          <w:rStyle w:val="fontstyle36"/>
          <w:szCs w:val="24"/>
        </w:rPr>
        <w:t>ą</w:t>
      </w:r>
      <w:r w:rsidRPr="005F5387">
        <w:rPr>
          <w:rStyle w:val="fontstyle36"/>
          <w:szCs w:val="24"/>
        </w:rPr>
        <w:t xml:space="preserve"> visuomenei</w:t>
      </w:r>
      <w:r>
        <w:rPr>
          <w:rStyle w:val="fontstyle36"/>
          <w:szCs w:val="24"/>
        </w:rPr>
        <w:t xml:space="preserve">, pagerinti viešųjų paslaugų kokybę, </w:t>
      </w:r>
      <w:r w:rsidRPr="005F5387">
        <w:rPr>
          <w:rStyle w:val="fontstyle36"/>
          <w:szCs w:val="24"/>
        </w:rPr>
        <w:t>užtikrin</w:t>
      </w:r>
      <w:r>
        <w:rPr>
          <w:rStyle w:val="fontstyle36"/>
          <w:szCs w:val="24"/>
        </w:rPr>
        <w:t>ti</w:t>
      </w:r>
      <w:r w:rsidRPr="005F5387">
        <w:rPr>
          <w:rStyle w:val="fontstyle36"/>
          <w:szCs w:val="24"/>
        </w:rPr>
        <w:t xml:space="preserve"> gaunam</w:t>
      </w:r>
      <w:r>
        <w:rPr>
          <w:rStyle w:val="fontstyle36"/>
          <w:szCs w:val="24"/>
        </w:rPr>
        <w:t>ą</w:t>
      </w:r>
      <w:r w:rsidRPr="005F5387">
        <w:rPr>
          <w:rStyle w:val="fontstyle36"/>
          <w:szCs w:val="24"/>
        </w:rPr>
        <w:t xml:space="preserve"> </w:t>
      </w:r>
      <w:r>
        <w:rPr>
          <w:rStyle w:val="fontstyle36"/>
          <w:szCs w:val="24"/>
        </w:rPr>
        <w:t xml:space="preserve">teigiamą </w:t>
      </w:r>
      <w:r w:rsidRPr="005F5387">
        <w:rPr>
          <w:rStyle w:val="fontstyle36"/>
          <w:szCs w:val="24"/>
        </w:rPr>
        <w:t>socialin</w:t>
      </w:r>
      <w:r>
        <w:rPr>
          <w:rStyle w:val="fontstyle36"/>
          <w:szCs w:val="24"/>
        </w:rPr>
        <w:t>į</w:t>
      </w:r>
      <w:r w:rsidRPr="005F5387">
        <w:rPr>
          <w:rStyle w:val="fontstyle36"/>
          <w:szCs w:val="24"/>
        </w:rPr>
        <w:t xml:space="preserve"> rezultat</w:t>
      </w:r>
      <w:r w:rsidR="00874DCA">
        <w:rPr>
          <w:rStyle w:val="fontstyle36"/>
          <w:szCs w:val="24"/>
        </w:rPr>
        <w:t>ą</w:t>
      </w:r>
      <w:r>
        <w:rPr>
          <w:rStyle w:val="fontstyle36"/>
          <w:szCs w:val="24"/>
        </w:rPr>
        <w:t xml:space="preserve"> </w:t>
      </w:r>
      <w:r w:rsidR="00343BF0">
        <w:rPr>
          <w:rStyle w:val="fontstyle36"/>
          <w:szCs w:val="24"/>
        </w:rPr>
        <w:t>bei</w:t>
      </w:r>
      <w:r w:rsidRPr="005F5387">
        <w:rPr>
          <w:rStyle w:val="fontstyle36"/>
          <w:szCs w:val="24"/>
        </w:rPr>
        <w:t xml:space="preserve"> veiksmingesn</w:t>
      </w:r>
      <w:r>
        <w:rPr>
          <w:rStyle w:val="fontstyle36"/>
          <w:szCs w:val="24"/>
        </w:rPr>
        <w:t>į</w:t>
      </w:r>
      <w:r w:rsidRPr="005F5387">
        <w:rPr>
          <w:rStyle w:val="fontstyle36"/>
          <w:szCs w:val="24"/>
        </w:rPr>
        <w:t xml:space="preserve"> Lietuvos Respublikos įstatymuose ir Vyriausybės nutarimuose nustatytų valstybės ir savivaldybės funkcijų atlikim</w:t>
      </w:r>
      <w:r>
        <w:rPr>
          <w:rStyle w:val="fontstyle36"/>
          <w:szCs w:val="24"/>
        </w:rPr>
        <w:t>ą.</w:t>
      </w:r>
    </w:p>
    <w:p w:rsidR="00B759FE" w:rsidRPr="00382DAD" w:rsidRDefault="00B759FE" w:rsidP="00566CE1">
      <w:pPr>
        <w:pStyle w:val="Pagrindinistekstas"/>
        <w:tabs>
          <w:tab w:val="left" w:pos="9639"/>
        </w:tabs>
        <w:spacing w:line="240" w:lineRule="auto"/>
        <w:ind w:left="1080" w:firstLine="0"/>
        <w:jc w:val="both"/>
        <w:rPr>
          <w:color w:val="000000"/>
          <w:spacing w:val="-3"/>
          <w:szCs w:val="24"/>
        </w:rPr>
      </w:pPr>
    </w:p>
    <w:p w:rsidR="00B65C69" w:rsidRPr="00AE4126" w:rsidRDefault="00B65C69" w:rsidP="00B65C69">
      <w:pPr>
        <w:tabs>
          <w:tab w:val="left" w:pos="374"/>
        </w:tabs>
        <w:ind w:firstLine="720"/>
        <w:jc w:val="both"/>
        <w:rPr>
          <w:color w:val="000000"/>
          <w:sz w:val="24"/>
          <w:szCs w:val="24"/>
          <w:lang w:val="lt-LT"/>
        </w:rPr>
      </w:pPr>
    </w:p>
    <w:p w:rsidR="00D21463" w:rsidRPr="00AE4126" w:rsidRDefault="007846C2" w:rsidP="00CF52FB">
      <w:pPr>
        <w:jc w:val="both"/>
        <w:rPr>
          <w:sz w:val="24"/>
          <w:szCs w:val="24"/>
          <w:lang w:val="lt-LT"/>
        </w:rPr>
      </w:pPr>
      <w:r w:rsidRPr="00AE4126">
        <w:rPr>
          <w:sz w:val="24"/>
          <w:szCs w:val="24"/>
          <w:lang w:val="lt-LT"/>
        </w:rPr>
        <w:t>Turto skyriaus vedėj</w:t>
      </w:r>
      <w:r w:rsidR="00A111BC" w:rsidRPr="00AE4126">
        <w:rPr>
          <w:sz w:val="24"/>
          <w:szCs w:val="24"/>
          <w:lang w:val="lt-LT"/>
        </w:rPr>
        <w:t>a</w:t>
      </w:r>
      <w:r w:rsidR="008A7582" w:rsidRPr="00AE4126">
        <w:rPr>
          <w:sz w:val="24"/>
          <w:szCs w:val="24"/>
          <w:lang w:val="lt-LT"/>
        </w:rPr>
        <w:t>s</w:t>
      </w:r>
      <w:r w:rsidR="008A7582" w:rsidRPr="00AE4126">
        <w:rPr>
          <w:sz w:val="24"/>
          <w:szCs w:val="24"/>
          <w:lang w:val="lt-LT"/>
        </w:rPr>
        <w:tab/>
      </w:r>
      <w:r w:rsidR="008A7582" w:rsidRPr="00AE4126">
        <w:rPr>
          <w:sz w:val="24"/>
          <w:szCs w:val="24"/>
          <w:lang w:val="lt-LT"/>
        </w:rPr>
        <w:tab/>
      </w:r>
      <w:r w:rsidR="008A7582" w:rsidRPr="00AE4126">
        <w:rPr>
          <w:sz w:val="24"/>
          <w:szCs w:val="24"/>
          <w:lang w:val="lt-LT"/>
        </w:rPr>
        <w:tab/>
      </w:r>
      <w:r w:rsidR="008A7582" w:rsidRPr="00AE4126">
        <w:rPr>
          <w:sz w:val="24"/>
          <w:szCs w:val="24"/>
          <w:lang w:val="lt-LT"/>
        </w:rPr>
        <w:tab/>
        <w:t xml:space="preserve">                   </w:t>
      </w:r>
      <w:r w:rsidR="00485739">
        <w:rPr>
          <w:sz w:val="24"/>
          <w:szCs w:val="24"/>
          <w:lang w:val="lt-LT"/>
        </w:rPr>
        <w:t>Edvardas Simokaitis</w:t>
      </w:r>
    </w:p>
    <w:sectPr w:rsidR="00D21463" w:rsidRPr="00AE4126" w:rsidSect="00FB37DD">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338C7"/>
    <w:multiLevelType w:val="hybridMultilevel"/>
    <w:tmpl w:val="E25ECF5A"/>
    <w:lvl w:ilvl="0" w:tplc="4560EA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30E2"/>
    <w:rsid w:val="000416CC"/>
    <w:rsid w:val="00060056"/>
    <w:rsid w:val="000674EA"/>
    <w:rsid w:val="000B1E15"/>
    <w:rsid w:val="001127EA"/>
    <w:rsid w:val="00141EE8"/>
    <w:rsid w:val="0014222B"/>
    <w:rsid w:val="001467BC"/>
    <w:rsid w:val="00157976"/>
    <w:rsid w:val="00173643"/>
    <w:rsid w:val="001A1397"/>
    <w:rsid w:val="001A7B9F"/>
    <w:rsid w:val="001B7973"/>
    <w:rsid w:val="001D73A5"/>
    <w:rsid w:val="001E5D84"/>
    <w:rsid w:val="001E5F07"/>
    <w:rsid w:val="001E64B1"/>
    <w:rsid w:val="00213913"/>
    <w:rsid w:val="002155FC"/>
    <w:rsid w:val="0022152F"/>
    <w:rsid w:val="002326DC"/>
    <w:rsid w:val="0023695B"/>
    <w:rsid w:val="00237700"/>
    <w:rsid w:val="00241464"/>
    <w:rsid w:val="00245F47"/>
    <w:rsid w:val="00266F70"/>
    <w:rsid w:val="00275F6D"/>
    <w:rsid w:val="002A0B93"/>
    <w:rsid w:val="002A2965"/>
    <w:rsid w:val="002B3EA3"/>
    <w:rsid w:val="002F6F19"/>
    <w:rsid w:val="00301306"/>
    <w:rsid w:val="003043E1"/>
    <w:rsid w:val="00316C92"/>
    <w:rsid w:val="00322B6C"/>
    <w:rsid w:val="003263C4"/>
    <w:rsid w:val="0033754F"/>
    <w:rsid w:val="00343BF0"/>
    <w:rsid w:val="0034662B"/>
    <w:rsid w:val="0035401F"/>
    <w:rsid w:val="00367D89"/>
    <w:rsid w:val="00382DAD"/>
    <w:rsid w:val="00390F5F"/>
    <w:rsid w:val="00396007"/>
    <w:rsid w:val="003A4B6E"/>
    <w:rsid w:val="003C0B56"/>
    <w:rsid w:val="003C3618"/>
    <w:rsid w:val="003D680B"/>
    <w:rsid w:val="003D6942"/>
    <w:rsid w:val="003E14B7"/>
    <w:rsid w:val="003E7311"/>
    <w:rsid w:val="003F0E21"/>
    <w:rsid w:val="00402012"/>
    <w:rsid w:val="0040406A"/>
    <w:rsid w:val="00406E9F"/>
    <w:rsid w:val="00420CB6"/>
    <w:rsid w:val="004343CE"/>
    <w:rsid w:val="004459DA"/>
    <w:rsid w:val="00450D59"/>
    <w:rsid w:val="004513E4"/>
    <w:rsid w:val="00460898"/>
    <w:rsid w:val="00462B31"/>
    <w:rsid w:val="0047407B"/>
    <w:rsid w:val="004757C1"/>
    <w:rsid w:val="00485739"/>
    <w:rsid w:val="00487434"/>
    <w:rsid w:val="00492001"/>
    <w:rsid w:val="004A6A7F"/>
    <w:rsid w:val="004B02D1"/>
    <w:rsid w:val="004C3D5B"/>
    <w:rsid w:val="004D2016"/>
    <w:rsid w:val="004D410D"/>
    <w:rsid w:val="004F645D"/>
    <w:rsid w:val="00501A8F"/>
    <w:rsid w:val="00517E6E"/>
    <w:rsid w:val="00522DB3"/>
    <w:rsid w:val="00535AB9"/>
    <w:rsid w:val="00537048"/>
    <w:rsid w:val="00554A68"/>
    <w:rsid w:val="0055594D"/>
    <w:rsid w:val="00565106"/>
    <w:rsid w:val="00566CE1"/>
    <w:rsid w:val="00571C80"/>
    <w:rsid w:val="00580172"/>
    <w:rsid w:val="005859B4"/>
    <w:rsid w:val="0059013E"/>
    <w:rsid w:val="005910C2"/>
    <w:rsid w:val="00592969"/>
    <w:rsid w:val="00597148"/>
    <w:rsid w:val="00597C59"/>
    <w:rsid w:val="005A2BE1"/>
    <w:rsid w:val="005A6293"/>
    <w:rsid w:val="005B0494"/>
    <w:rsid w:val="005C46B7"/>
    <w:rsid w:val="005C6285"/>
    <w:rsid w:val="005D7C9D"/>
    <w:rsid w:val="005E7A42"/>
    <w:rsid w:val="005F522D"/>
    <w:rsid w:val="005F5387"/>
    <w:rsid w:val="0061214B"/>
    <w:rsid w:val="00636F08"/>
    <w:rsid w:val="006509EB"/>
    <w:rsid w:val="006516AA"/>
    <w:rsid w:val="00655EA1"/>
    <w:rsid w:val="00666D82"/>
    <w:rsid w:val="00685ED6"/>
    <w:rsid w:val="00692582"/>
    <w:rsid w:val="00696F2A"/>
    <w:rsid w:val="006A104A"/>
    <w:rsid w:val="006A5BC7"/>
    <w:rsid w:val="006C53A8"/>
    <w:rsid w:val="006D27A6"/>
    <w:rsid w:val="006D72AB"/>
    <w:rsid w:val="006E3237"/>
    <w:rsid w:val="006F10E0"/>
    <w:rsid w:val="00706887"/>
    <w:rsid w:val="007079D0"/>
    <w:rsid w:val="007256D0"/>
    <w:rsid w:val="00726B59"/>
    <w:rsid w:val="00747E49"/>
    <w:rsid w:val="0078359E"/>
    <w:rsid w:val="007846C2"/>
    <w:rsid w:val="007A0ACD"/>
    <w:rsid w:val="007A5AD9"/>
    <w:rsid w:val="007C15E5"/>
    <w:rsid w:val="007D4673"/>
    <w:rsid w:val="007E2E08"/>
    <w:rsid w:val="007E5901"/>
    <w:rsid w:val="007F138E"/>
    <w:rsid w:val="0080018D"/>
    <w:rsid w:val="0080190F"/>
    <w:rsid w:val="00807258"/>
    <w:rsid w:val="00822F9A"/>
    <w:rsid w:val="00834B61"/>
    <w:rsid w:val="00835F25"/>
    <w:rsid w:val="0084047B"/>
    <w:rsid w:val="00843A67"/>
    <w:rsid w:val="00844668"/>
    <w:rsid w:val="00862F32"/>
    <w:rsid w:val="00870B7F"/>
    <w:rsid w:val="00871091"/>
    <w:rsid w:val="0087321D"/>
    <w:rsid w:val="00874DCA"/>
    <w:rsid w:val="0087771F"/>
    <w:rsid w:val="00880211"/>
    <w:rsid w:val="00892028"/>
    <w:rsid w:val="00892537"/>
    <w:rsid w:val="008948D8"/>
    <w:rsid w:val="00895005"/>
    <w:rsid w:val="0089541C"/>
    <w:rsid w:val="0089563B"/>
    <w:rsid w:val="00896F93"/>
    <w:rsid w:val="008A7582"/>
    <w:rsid w:val="008C09EA"/>
    <w:rsid w:val="008D1899"/>
    <w:rsid w:val="008E7BB5"/>
    <w:rsid w:val="00906F84"/>
    <w:rsid w:val="009070E9"/>
    <w:rsid w:val="00914E83"/>
    <w:rsid w:val="00922415"/>
    <w:rsid w:val="009271E7"/>
    <w:rsid w:val="00927F20"/>
    <w:rsid w:val="0093314F"/>
    <w:rsid w:val="00950F2D"/>
    <w:rsid w:val="009539FA"/>
    <w:rsid w:val="0097382E"/>
    <w:rsid w:val="009779D4"/>
    <w:rsid w:val="00985449"/>
    <w:rsid w:val="009B3A9F"/>
    <w:rsid w:val="009C3FC6"/>
    <w:rsid w:val="009E09CE"/>
    <w:rsid w:val="009E1C5F"/>
    <w:rsid w:val="009E3123"/>
    <w:rsid w:val="009E5396"/>
    <w:rsid w:val="00A00226"/>
    <w:rsid w:val="00A07221"/>
    <w:rsid w:val="00A10ABA"/>
    <w:rsid w:val="00A111BC"/>
    <w:rsid w:val="00A11E63"/>
    <w:rsid w:val="00A173F6"/>
    <w:rsid w:val="00A4210B"/>
    <w:rsid w:val="00A44D8A"/>
    <w:rsid w:val="00A55234"/>
    <w:rsid w:val="00A55B9B"/>
    <w:rsid w:val="00A56B29"/>
    <w:rsid w:val="00A7119E"/>
    <w:rsid w:val="00A7175D"/>
    <w:rsid w:val="00A91E3A"/>
    <w:rsid w:val="00AB14F3"/>
    <w:rsid w:val="00AB4221"/>
    <w:rsid w:val="00AB660C"/>
    <w:rsid w:val="00AC384E"/>
    <w:rsid w:val="00AC4DF5"/>
    <w:rsid w:val="00AD2E7C"/>
    <w:rsid w:val="00AE4126"/>
    <w:rsid w:val="00B11956"/>
    <w:rsid w:val="00B14689"/>
    <w:rsid w:val="00B152E8"/>
    <w:rsid w:val="00B22AE0"/>
    <w:rsid w:val="00B33419"/>
    <w:rsid w:val="00B4323F"/>
    <w:rsid w:val="00B44719"/>
    <w:rsid w:val="00B52F28"/>
    <w:rsid w:val="00B55CA9"/>
    <w:rsid w:val="00B65C69"/>
    <w:rsid w:val="00B66F25"/>
    <w:rsid w:val="00B72AFF"/>
    <w:rsid w:val="00B731DF"/>
    <w:rsid w:val="00B759FE"/>
    <w:rsid w:val="00B841FB"/>
    <w:rsid w:val="00B853D4"/>
    <w:rsid w:val="00B9397C"/>
    <w:rsid w:val="00BA316C"/>
    <w:rsid w:val="00BB581F"/>
    <w:rsid w:val="00BC5E06"/>
    <w:rsid w:val="00BE50AF"/>
    <w:rsid w:val="00C11955"/>
    <w:rsid w:val="00C1606C"/>
    <w:rsid w:val="00C17099"/>
    <w:rsid w:val="00C31F1E"/>
    <w:rsid w:val="00C557A3"/>
    <w:rsid w:val="00C63FE8"/>
    <w:rsid w:val="00C838FE"/>
    <w:rsid w:val="00C8546C"/>
    <w:rsid w:val="00CC0A07"/>
    <w:rsid w:val="00CD5ED1"/>
    <w:rsid w:val="00CF52FB"/>
    <w:rsid w:val="00D01D35"/>
    <w:rsid w:val="00D03707"/>
    <w:rsid w:val="00D12B86"/>
    <w:rsid w:val="00D14B0E"/>
    <w:rsid w:val="00D152CC"/>
    <w:rsid w:val="00D21463"/>
    <w:rsid w:val="00D31101"/>
    <w:rsid w:val="00D47251"/>
    <w:rsid w:val="00D65A2C"/>
    <w:rsid w:val="00D67A46"/>
    <w:rsid w:val="00D763D0"/>
    <w:rsid w:val="00D81444"/>
    <w:rsid w:val="00D84475"/>
    <w:rsid w:val="00D85EAC"/>
    <w:rsid w:val="00D87874"/>
    <w:rsid w:val="00DA01AF"/>
    <w:rsid w:val="00DA1F48"/>
    <w:rsid w:val="00DA72F5"/>
    <w:rsid w:val="00DA7D27"/>
    <w:rsid w:val="00DB51A0"/>
    <w:rsid w:val="00DB669B"/>
    <w:rsid w:val="00DC299F"/>
    <w:rsid w:val="00DD304B"/>
    <w:rsid w:val="00E13850"/>
    <w:rsid w:val="00E21A35"/>
    <w:rsid w:val="00E40FC8"/>
    <w:rsid w:val="00E50FD5"/>
    <w:rsid w:val="00E628EB"/>
    <w:rsid w:val="00E667B2"/>
    <w:rsid w:val="00E852B1"/>
    <w:rsid w:val="00E87FD5"/>
    <w:rsid w:val="00E94A14"/>
    <w:rsid w:val="00EA4269"/>
    <w:rsid w:val="00EB2B45"/>
    <w:rsid w:val="00EB5E27"/>
    <w:rsid w:val="00EB716C"/>
    <w:rsid w:val="00EC2823"/>
    <w:rsid w:val="00EC2FD1"/>
    <w:rsid w:val="00ED2779"/>
    <w:rsid w:val="00ED738F"/>
    <w:rsid w:val="00EE0039"/>
    <w:rsid w:val="00EE6C84"/>
    <w:rsid w:val="00EF1AAA"/>
    <w:rsid w:val="00EF3A63"/>
    <w:rsid w:val="00F10D34"/>
    <w:rsid w:val="00F15FAE"/>
    <w:rsid w:val="00F2275D"/>
    <w:rsid w:val="00F34DB2"/>
    <w:rsid w:val="00F371BB"/>
    <w:rsid w:val="00F37EF1"/>
    <w:rsid w:val="00F4238F"/>
    <w:rsid w:val="00F4333F"/>
    <w:rsid w:val="00F54C29"/>
    <w:rsid w:val="00F557A7"/>
    <w:rsid w:val="00F56D2A"/>
    <w:rsid w:val="00F6012B"/>
    <w:rsid w:val="00F65150"/>
    <w:rsid w:val="00F679A5"/>
    <w:rsid w:val="00F71E0F"/>
    <w:rsid w:val="00F75F01"/>
    <w:rsid w:val="00F804C5"/>
    <w:rsid w:val="00F958DA"/>
    <w:rsid w:val="00F966A7"/>
    <w:rsid w:val="00F97343"/>
    <w:rsid w:val="00FA4B0E"/>
    <w:rsid w:val="00FB37DD"/>
    <w:rsid w:val="00FB5B6C"/>
    <w:rsid w:val="00FC6AA9"/>
    <w:rsid w:val="00FC7160"/>
    <w:rsid w:val="00FD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E4A3B-AD1D-4291-BC5E-6384E9F7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pPr>
      <w:spacing w:after="0" w:line="240" w:lineRule="auto"/>
    </w:pPr>
    <w:rPr>
      <w:rFonts w:ascii="Times New Roman" w:eastAsia="Times New Roman" w:hAnsi="Times New Roman" w:cs="Times New Roman"/>
      <w:sz w:val="20"/>
      <w:szCs w:val="20"/>
      <w:lang w:val="en-US" w:eastAsia="lt-LT"/>
    </w:rPr>
  </w:style>
  <w:style w:type="paragraph" w:styleId="Antrat3">
    <w:name w:val="heading 3"/>
    <w:basedOn w:val="prastasis"/>
    <w:next w:val="prastasis"/>
    <w:link w:val="Antrat3Diagrama"/>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7846C2"/>
    <w:rPr>
      <w:rFonts w:ascii="Times New Roman" w:eastAsia="Times New Roman" w:hAnsi="Times New Roman" w:cs="Times New Roman"/>
      <w:b/>
      <w:sz w:val="24"/>
      <w:szCs w:val="20"/>
      <w:lang w:val="en-US" w:eastAsia="lt-LT"/>
    </w:rPr>
  </w:style>
  <w:style w:type="character" w:styleId="Hipersaitas">
    <w:name w:val="Hyperlink"/>
    <w:rsid w:val="007846C2"/>
    <w:rPr>
      <w:color w:val="000000"/>
      <w:u w:val="single"/>
    </w:rPr>
  </w:style>
  <w:style w:type="paragraph" w:styleId="Pagrindinistekstas">
    <w:name w:val="Body Text"/>
    <w:basedOn w:val="prastasis"/>
    <w:link w:val="PagrindinistekstasDiagrama"/>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rsid w:val="007846C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7846C2"/>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rsid w:val="0017364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6293"/>
    <w:rPr>
      <w:rFonts w:ascii="Tahoma" w:eastAsia="Times New Roman" w:hAnsi="Tahoma" w:cs="Tahoma"/>
      <w:sz w:val="16"/>
      <w:szCs w:val="16"/>
      <w:lang w:val="en-US" w:eastAsia="lt-LT"/>
    </w:rPr>
  </w:style>
  <w:style w:type="paragraph" w:styleId="Sraopastraipa">
    <w:name w:val="List Paragraph"/>
    <w:basedOn w:val="prastasis"/>
    <w:uiPriority w:val="34"/>
    <w:qFormat/>
    <w:rsid w:val="00AB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402">
      <w:bodyDiv w:val="1"/>
      <w:marLeft w:val="0"/>
      <w:marRight w:val="0"/>
      <w:marTop w:val="0"/>
      <w:marBottom w:val="0"/>
      <w:divBdr>
        <w:top w:val="none" w:sz="0" w:space="0" w:color="auto"/>
        <w:left w:val="none" w:sz="0" w:space="0" w:color="auto"/>
        <w:bottom w:val="none" w:sz="0" w:space="0" w:color="auto"/>
        <w:right w:val="none" w:sz="0" w:space="0" w:color="auto"/>
      </w:divBdr>
    </w:div>
    <w:div w:id="199248972">
      <w:bodyDiv w:val="1"/>
      <w:marLeft w:val="0"/>
      <w:marRight w:val="0"/>
      <w:marTop w:val="0"/>
      <w:marBottom w:val="0"/>
      <w:divBdr>
        <w:top w:val="none" w:sz="0" w:space="0" w:color="auto"/>
        <w:left w:val="none" w:sz="0" w:space="0" w:color="auto"/>
        <w:bottom w:val="none" w:sz="0" w:space="0" w:color="auto"/>
        <w:right w:val="none" w:sz="0" w:space="0" w:color="auto"/>
      </w:divBdr>
      <w:divsChild>
        <w:div w:id="1488980359">
          <w:marLeft w:val="0"/>
          <w:marRight w:val="0"/>
          <w:marTop w:val="0"/>
          <w:marBottom w:val="0"/>
          <w:divBdr>
            <w:top w:val="none" w:sz="0" w:space="0" w:color="auto"/>
            <w:left w:val="none" w:sz="0" w:space="0" w:color="auto"/>
            <w:bottom w:val="none" w:sz="0" w:space="0" w:color="auto"/>
            <w:right w:val="none" w:sz="0" w:space="0" w:color="auto"/>
          </w:divBdr>
          <w:divsChild>
            <w:div w:id="2005547224">
              <w:marLeft w:val="0"/>
              <w:marRight w:val="0"/>
              <w:marTop w:val="0"/>
              <w:marBottom w:val="0"/>
              <w:divBdr>
                <w:top w:val="none" w:sz="0" w:space="0" w:color="auto"/>
                <w:left w:val="none" w:sz="0" w:space="0" w:color="auto"/>
                <w:bottom w:val="none" w:sz="0" w:space="0" w:color="auto"/>
                <w:right w:val="none" w:sz="0" w:space="0" w:color="auto"/>
              </w:divBdr>
              <w:divsChild>
                <w:div w:id="2035034758">
                  <w:marLeft w:val="0"/>
                  <w:marRight w:val="0"/>
                  <w:marTop w:val="0"/>
                  <w:marBottom w:val="0"/>
                  <w:divBdr>
                    <w:top w:val="none" w:sz="0" w:space="0" w:color="auto"/>
                    <w:left w:val="none" w:sz="0" w:space="0" w:color="auto"/>
                    <w:bottom w:val="none" w:sz="0" w:space="0" w:color="auto"/>
                    <w:right w:val="none" w:sz="0" w:space="0" w:color="auto"/>
                  </w:divBdr>
                  <w:divsChild>
                    <w:div w:id="2092895680">
                      <w:marLeft w:val="0"/>
                      <w:marRight w:val="0"/>
                      <w:marTop w:val="0"/>
                      <w:marBottom w:val="0"/>
                      <w:divBdr>
                        <w:top w:val="none" w:sz="0" w:space="0" w:color="auto"/>
                        <w:left w:val="none" w:sz="0" w:space="0" w:color="auto"/>
                        <w:bottom w:val="none" w:sz="0" w:space="0" w:color="auto"/>
                        <w:right w:val="none" w:sz="0" w:space="0" w:color="auto"/>
                      </w:divBdr>
                      <w:divsChild>
                        <w:div w:id="506797209">
                          <w:marLeft w:val="0"/>
                          <w:marRight w:val="0"/>
                          <w:marTop w:val="0"/>
                          <w:marBottom w:val="0"/>
                          <w:divBdr>
                            <w:top w:val="none" w:sz="0" w:space="0" w:color="auto"/>
                            <w:left w:val="none" w:sz="0" w:space="0" w:color="auto"/>
                            <w:bottom w:val="none" w:sz="0" w:space="0" w:color="auto"/>
                            <w:right w:val="none" w:sz="0" w:space="0" w:color="auto"/>
                          </w:divBdr>
                        </w:div>
                        <w:div w:id="676272398">
                          <w:marLeft w:val="0"/>
                          <w:marRight w:val="0"/>
                          <w:marTop w:val="0"/>
                          <w:marBottom w:val="0"/>
                          <w:divBdr>
                            <w:top w:val="none" w:sz="0" w:space="0" w:color="auto"/>
                            <w:left w:val="none" w:sz="0" w:space="0" w:color="auto"/>
                            <w:bottom w:val="none" w:sz="0" w:space="0" w:color="auto"/>
                            <w:right w:val="none" w:sz="0" w:space="0" w:color="auto"/>
                          </w:divBdr>
                        </w:div>
                        <w:div w:id="805247268">
                          <w:marLeft w:val="0"/>
                          <w:marRight w:val="0"/>
                          <w:marTop w:val="0"/>
                          <w:marBottom w:val="0"/>
                          <w:divBdr>
                            <w:top w:val="none" w:sz="0" w:space="0" w:color="auto"/>
                            <w:left w:val="none" w:sz="0" w:space="0" w:color="auto"/>
                            <w:bottom w:val="none" w:sz="0" w:space="0" w:color="auto"/>
                            <w:right w:val="none" w:sz="0" w:space="0" w:color="auto"/>
                          </w:divBdr>
                        </w:div>
                        <w:div w:id="440606646">
                          <w:marLeft w:val="0"/>
                          <w:marRight w:val="0"/>
                          <w:marTop w:val="0"/>
                          <w:marBottom w:val="0"/>
                          <w:divBdr>
                            <w:top w:val="none" w:sz="0" w:space="0" w:color="auto"/>
                            <w:left w:val="none" w:sz="0" w:space="0" w:color="auto"/>
                            <w:bottom w:val="none" w:sz="0" w:space="0" w:color="auto"/>
                            <w:right w:val="none" w:sz="0" w:space="0" w:color="auto"/>
                          </w:divBdr>
                        </w:div>
                        <w:div w:id="224339060">
                          <w:marLeft w:val="0"/>
                          <w:marRight w:val="0"/>
                          <w:marTop w:val="0"/>
                          <w:marBottom w:val="0"/>
                          <w:divBdr>
                            <w:top w:val="none" w:sz="0" w:space="0" w:color="auto"/>
                            <w:left w:val="none" w:sz="0" w:space="0" w:color="auto"/>
                            <w:bottom w:val="none" w:sz="0" w:space="0" w:color="auto"/>
                            <w:right w:val="none" w:sz="0" w:space="0" w:color="auto"/>
                          </w:divBdr>
                        </w:div>
                        <w:div w:id="2115130621">
                          <w:marLeft w:val="0"/>
                          <w:marRight w:val="0"/>
                          <w:marTop w:val="0"/>
                          <w:marBottom w:val="0"/>
                          <w:divBdr>
                            <w:top w:val="none" w:sz="0" w:space="0" w:color="auto"/>
                            <w:left w:val="none" w:sz="0" w:space="0" w:color="auto"/>
                            <w:bottom w:val="none" w:sz="0" w:space="0" w:color="auto"/>
                            <w:right w:val="none" w:sz="0" w:space="0" w:color="auto"/>
                          </w:divBdr>
                        </w:div>
                        <w:div w:id="177741364">
                          <w:marLeft w:val="0"/>
                          <w:marRight w:val="0"/>
                          <w:marTop w:val="0"/>
                          <w:marBottom w:val="0"/>
                          <w:divBdr>
                            <w:top w:val="none" w:sz="0" w:space="0" w:color="auto"/>
                            <w:left w:val="none" w:sz="0" w:space="0" w:color="auto"/>
                            <w:bottom w:val="none" w:sz="0" w:space="0" w:color="auto"/>
                            <w:right w:val="none" w:sz="0" w:space="0" w:color="auto"/>
                          </w:divBdr>
                        </w:div>
                        <w:div w:id="1422067260">
                          <w:marLeft w:val="0"/>
                          <w:marRight w:val="0"/>
                          <w:marTop w:val="0"/>
                          <w:marBottom w:val="0"/>
                          <w:divBdr>
                            <w:top w:val="none" w:sz="0" w:space="0" w:color="auto"/>
                            <w:left w:val="none" w:sz="0" w:space="0" w:color="auto"/>
                            <w:bottom w:val="none" w:sz="0" w:space="0" w:color="auto"/>
                            <w:right w:val="none" w:sz="0" w:space="0" w:color="auto"/>
                          </w:divBdr>
                        </w:div>
                        <w:div w:id="69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268">
      <w:bodyDiv w:val="1"/>
      <w:marLeft w:val="0"/>
      <w:marRight w:val="0"/>
      <w:marTop w:val="0"/>
      <w:marBottom w:val="0"/>
      <w:divBdr>
        <w:top w:val="none" w:sz="0" w:space="0" w:color="auto"/>
        <w:left w:val="none" w:sz="0" w:space="0" w:color="auto"/>
        <w:bottom w:val="none" w:sz="0" w:space="0" w:color="auto"/>
        <w:right w:val="none" w:sz="0" w:space="0" w:color="auto"/>
      </w:divBdr>
    </w:div>
    <w:div w:id="991107053">
      <w:bodyDiv w:val="1"/>
      <w:marLeft w:val="0"/>
      <w:marRight w:val="0"/>
      <w:marTop w:val="0"/>
      <w:marBottom w:val="0"/>
      <w:divBdr>
        <w:top w:val="none" w:sz="0" w:space="0" w:color="auto"/>
        <w:left w:val="none" w:sz="0" w:space="0" w:color="auto"/>
        <w:bottom w:val="none" w:sz="0" w:space="0" w:color="auto"/>
        <w:right w:val="none" w:sz="0" w:space="0" w:color="auto"/>
      </w:divBdr>
    </w:div>
    <w:div w:id="1456409554">
      <w:bodyDiv w:val="1"/>
      <w:marLeft w:val="0"/>
      <w:marRight w:val="0"/>
      <w:marTop w:val="0"/>
      <w:marBottom w:val="0"/>
      <w:divBdr>
        <w:top w:val="none" w:sz="0" w:space="0" w:color="auto"/>
        <w:left w:val="none" w:sz="0" w:space="0" w:color="auto"/>
        <w:bottom w:val="none" w:sz="0" w:space="0" w:color="auto"/>
        <w:right w:val="none" w:sz="0" w:space="0" w:color="auto"/>
      </w:divBdr>
    </w:div>
    <w:div w:id="1809056401">
      <w:bodyDiv w:val="1"/>
      <w:marLeft w:val="0"/>
      <w:marRight w:val="0"/>
      <w:marTop w:val="0"/>
      <w:marBottom w:val="0"/>
      <w:divBdr>
        <w:top w:val="none" w:sz="0" w:space="0" w:color="auto"/>
        <w:left w:val="none" w:sz="0" w:space="0" w:color="auto"/>
        <w:bottom w:val="none" w:sz="0" w:space="0" w:color="auto"/>
        <w:right w:val="none" w:sz="0" w:space="0" w:color="auto"/>
      </w:divBdr>
    </w:div>
    <w:div w:id="2062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5173</Words>
  <Characters>2950</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2016-03-17T07:12:00Z</cp:lastPrinted>
  <dcterms:created xsi:type="dcterms:W3CDTF">2017-11-14T13:11:00Z</dcterms:created>
  <dcterms:modified xsi:type="dcterms:W3CDTF">2017-11-14T13:11:00Z</dcterms:modified>
</cp:coreProperties>
</file>